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52" w:rsidRPr="00AE7AF5" w:rsidRDefault="00094852" w:rsidP="00094852">
      <w:pPr>
        <w:spacing w:before="120"/>
        <w:jc w:val="center"/>
        <w:rPr>
          <w:rFonts w:ascii="Times New Roman" w:hAnsi="Times New Roman" w:cs="Times New Roman"/>
          <w:color w:val="000000" w:themeColor="text1"/>
        </w:rPr>
      </w:pPr>
      <w:r w:rsidRPr="00AE7AF5">
        <w:rPr>
          <w:rFonts w:ascii="Times New Roman" w:hAnsi="Times New Roman" w:cs="Times New Roman"/>
          <w:color w:val="000000" w:themeColor="text1"/>
        </w:rPr>
        <w:t>ФГОС СПО ПО СПЕЦИАЛЬНОСТИ</w:t>
      </w:r>
    </w:p>
    <w:p w:rsidR="00094852" w:rsidRPr="00AE7AF5" w:rsidRDefault="00094852" w:rsidP="00094852">
      <w:pPr>
        <w:spacing w:before="120"/>
        <w:jc w:val="center"/>
        <w:rPr>
          <w:rFonts w:ascii="Times New Roman" w:hAnsi="Times New Roman" w:cs="Times New Roman"/>
          <w:b/>
          <w:color w:val="000000" w:themeColor="text1"/>
        </w:rPr>
      </w:pPr>
      <w:r w:rsidRPr="00AE7AF5">
        <w:rPr>
          <w:rFonts w:ascii="Times New Roman" w:hAnsi="Times New Roman" w:cs="Times New Roman"/>
          <w:b/>
          <w:color w:val="000000" w:themeColor="text1"/>
        </w:rPr>
        <w:t>18.02.12 «ТЕХНОЛОГИЯ АНАЛИТИЧЕСКОГО КОНТРОЛЯ ХИМИЧЕСКИХ СОЕДИНЕНИЙ»</w:t>
      </w:r>
    </w:p>
    <w:p w:rsidR="00F0590B" w:rsidRDefault="00F0590B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F0590B">
        <w:rPr>
          <w:rFonts w:ascii="Times New Roman" w:hAnsi="Times New Roman" w:cs="Times New Roman"/>
          <w:sz w:val="24"/>
          <w:szCs w:val="24"/>
        </w:rP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</w:t>
      </w:r>
    </w:p>
    <w:p w:rsidR="00094852" w:rsidRDefault="00094852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94852" w:rsidRPr="00586D8D" w:rsidRDefault="00094852" w:rsidP="00094852">
      <w:pPr>
        <w:tabs>
          <w:tab w:val="left" w:pos="266"/>
        </w:tabs>
        <w:ind w:firstLine="902"/>
        <w:jc w:val="right"/>
        <w:rPr>
          <w:sz w:val="28"/>
          <w:szCs w:val="28"/>
        </w:rPr>
      </w:pPr>
      <w:r w:rsidRPr="00586D8D">
        <w:rPr>
          <w:sz w:val="28"/>
          <w:szCs w:val="28"/>
        </w:rPr>
        <w:t>Приложение № 2</w:t>
      </w:r>
    </w:p>
    <w:p w:rsidR="00094852" w:rsidRPr="00586D8D" w:rsidRDefault="00094852" w:rsidP="00094852">
      <w:pPr>
        <w:tabs>
          <w:tab w:val="left" w:pos="266"/>
        </w:tabs>
        <w:ind w:firstLine="902"/>
        <w:jc w:val="right"/>
        <w:rPr>
          <w:sz w:val="28"/>
          <w:szCs w:val="28"/>
        </w:rPr>
      </w:pPr>
      <w:r w:rsidRPr="00586D8D">
        <w:rPr>
          <w:sz w:val="28"/>
          <w:szCs w:val="28"/>
        </w:rPr>
        <w:t>к ФГОС СПО по специальности</w:t>
      </w:r>
    </w:p>
    <w:p w:rsidR="00094852" w:rsidRPr="00586D8D" w:rsidRDefault="00094852" w:rsidP="00094852">
      <w:pPr>
        <w:tabs>
          <w:tab w:val="left" w:pos="266"/>
        </w:tabs>
        <w:ind w:firstLine="902"/>
        <w:jc w:val="right"/>
        <w:rPr>
          <w:color w:val="000000"/>
          <w:sz w:val="28"/>
          <w:szCs w:val="28"/>
        </w:rPr>
      </w:pPr>
      <w:r w:rsidRPr="00586D8D">
        <w:rPr>
          <w:sz w:val="28"/>
          <w:szCs w:val="28"/>
        </w:rPr>
        <w:t>18.02.12 Технология аналитического контроля</w:t>
      </w:r>
      <w:r w:rsidRPr="00586D8D">
        <w:rPr>
          <w:sz w:val="28"/>
          <w:szCs w:val="28"/>
        </w:rPr>
        <w:br/>
        <w:t>химических соединений</w:t>
      </w:r>
    </w:p>
    <w:p w:rsidR="00094852" w:rsidRPr="00586D8D" w:rsidRDefault="00094852" w:rsidP="00094852">
      <w:pPr>
        <w:tabs>
          <w:tab w:val="left" w:pos="266"/>
        </w:tabs>
        <w:ind w:firstLine="902"/>
        <w:jc w:val="right"/>
        <w:rPr>
          <w:sz w:val="28"/>
          <w:szCs w:val="28"/>
        </w:rPr>
      </w:pPr>
    </w:p>
    <w:p w:rsidR="00094852" w:rsidRPr="00586D8D" w:rsidRDefault="00094852" w:rsidP="00094852">
      <w:pPr>
        <w:tabs>
          <w:tab w:val="left" w:pos="266"/>
        </w:tabs>
        <w:ind w:left="283" w:firstLine="1"/>
        <w:jc w:val="center"/>
        <w:rPr>
          <w:sz w:val="28"/>
          <w:szCs w:val="28"/>
        </w:rPr>
      </w:pPr>
      <w:r w:rsidRPr="00586D8D">
        <w:rPr>
          <w:sz w:val="28"/>
          <w:szCs w:val="28"/>
        </w:rPr>
        <w:t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18.02.12 Технология аналитического контроля химических соединений</w:t>
      </w:r>
    </w:p>
    <w:p w:rsidR="00094852" w:rsidRPr="00786DDD" w:rsidRDefault="00094852" w:rsidP="00094852">
      <w:pPr>
        <w:tabs>
          <w:tab w:val="left" w:pos="266"/>
        </w:tabs>
        <w:ind w:firstLine="900"/>
        <w:jc w:val="right"/>
        <w:rPr>
          <w:bCs/>
        </w:rPr>
      </w:pPr>
    </w:p>
    <w:tbl>
      <w:tblPr>
        <w:tblW w:w="48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6236"/>
      </w:tblGrid>
      <w:tr w:rsidR="00094852" w:rsidRPr="00094852" w:rsidTr="000E57E4">
        <w:trPr>
          <w:trHeight w:val="20"/>
          <w:jc w:val="center"/>
        </w:trPr>
        <w:tc>
          <w:tcPr>
            <w:tcW w:w="1581" w:type="pct"/>
          </w:tcPr>
          <w:p w:rsidR="00094852" w:rsidRPr="00094852" w:rsidRDefault="00094852" w:rsidP="00094852">
            <w:pPr>
              <w:tabs>
                <w:tab w:val="left" w:pos="266"/>
              </w:tabs>
              <w:spacing w:after="0" w:line="276" w:lineRule="auto"/>
              <w:ind w:firstLine="2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3419" w:type="pct"/>
          </w:tcPr>
          <w:p w:rsidR="00094852" w:rsidRPr="00094852" w:rsidRDefault="00094852" w:rsidP="00094852">
            <w:pPr>
              <w:tabs>
                <w:tab w:val="left" w:pos="266"/>
              </w:tabs>
              <w:spacing w:after="0" w:line="276" w:lineRule="auto"/>
              <w:ind w:firstLine="2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знаниям, умениям, практическому опыту</w:t>
            </w:r>
          </w:p>
        </w:tc>
      </w:tr>
      <w:tr w:rsidR="00094852" w:rsidRPr="00094852" w:rsidTr="000E57E4">
        <w:trPr>
          <w:trHeight w:val="20"/>
          <w:jc w:val="center"/>
        </w:trPr>
        <w:tc>
          <w:tcPr>
            <w:tcW w:w="1581" w:type="pct"/>
          </w:tcPr>
          <w:p w:rsidR="00094852" w:rsidRPr="00094852" w:rsidRDefault="00094852" w:rsidP="00094852">
            <w:pPr>
              <w:widowControl w:val="0"/>
              <w:spacing w:after="0" w:line="276" w:lineRule="auto"/>
              <w:ind w:firstLine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оптимальных средств и методов анализа природных и промышленных материалов.</w:t>
            </w:r>
          </w:p>
        </w:tc>
        <w:tc>
          <w:tcPr>
            <w:tcW w:w="3419" w:type="pct"/>
          </w:tcPr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основные методы анализа химических объектов;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принципы выбора методики анализа конкретного объекта в зависимости от его предполагаемого химического состава;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современные автоматизированные методы анализа промышленных и природных объектов;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нормативную документацию на методику выполнения измерений;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регламентирующие метрологические характеристики измерений.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выбирать оптимальные технические средства и методы исследований;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подготавливать объекты исследований;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использовать выбранный метод для исследуемого объекта;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классифицировать исследуемый объект.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иметь практический опыт в:</w:t>
            </w:r>
          </w:p>
          <w:p w:rsidR="00094852" w:rsidRPr="00094852" w:rsidRDefault="00094852" w:rsidP="00094852">
            <w:pPr>
              <w:widowControl w:val="0"/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Cs/>
                <w:sz w:val="24"/>
                <w:szCs w:val="24"/>
              </w:rPr>
              <w:t>оценке соответствия методик задачам анализа по диапазону измеряемых значений и точности;</w:t>
            </w:r>
          </w:p>
          <w:p w:rsidR="00094852" w:rsidRPr="00094852" w:rsidRDefault="00094852" w:rsidP="00094852">
            <w:pPr>
              <w:widowControl w:val="0"/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Cs/>
                <w:sz w:val="24"/>
                <w:szCs w:val="24"/>
              </w:rPr>
              <w:t>выборе оптимальных методов исследования;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подготовке реагентов, веществ, проб, материалов и растворов, необходимых для проведения анализа; 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работе с химическими веществами, средствами измерений и испытательным оборудованием с соблюдением отраслевых норм и экологической безопасности.</w:t>
            </w:r>
          </w:p>
        </w:tc>
      </w:tr>
      <w:tr w:rsidR="00094852" w:rsidRPr="00094852" w:rsidTr="000E57E4">
        <w:trPr>
          <w:trHeight w:val="20"/>
          <w:jc w:val="center"/>
        </w:trPr>
        <w:tc>
          <w:tcPr>
            <w:tcW w:w="1581" w:type="pct"/>
          </w:tcPr>
          <w:p w:rsidR="00094852" w:rsidRPr="00094852" w:rsidRDefault="00094852" w:rsidP="00094852">
            <w:pPr>
              <w:widowControl w:val="0"/>
              <w:spacing w:after="0" w:line="276" w:lineRule="auto"/>
              <w:ind w:firstLine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качественных и количественных анализов природных и промышленных материалов с применением химических и физико-химических методов анализа.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pct"/>
          </w:tcPr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классификацию химических и физико-химических методов анализа;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классификацию методов спектрального анализа;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и классификацию электрохимических методов анализа;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</w:t>
            </w:r>
            <w:proofErr w:type="spellStart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хроматографических</w:t>
            </w:r>
            <w:proofErr w:type="spellEnd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 методов анализа;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 объектов различного происхождения (в </w:t>
            </w:r>
            <w:proofErr w:type="spellStart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. воды, газовых смесей, топлив, органических и неорганических продуктов);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методы определения показателей качества объектов различного происхождения (в </w:t>
            </w:r>
            <w:proofErr w:type="spellStart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. воды, газовых смесей, топлив, органических и неорганических продуктов);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методик количественного химического анализа;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методики проведения химических и физико-химических анализов на сходимость результатов внутреннего и внешнего контроля;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метрологические основы в аналитической химии; 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математическую обработку аналитических данных;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правила эксплуатации посуды, средств измерений, испытательного оборудования, используемых для выполнения анализа;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обработки результатов, оформления документации в соответствии с требованиями отраслевых, государственных, международных стандартов в </w:t>
            </w:r>
            <w:proofErr w:type="spellStart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. с использованием информационных технологий;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химической лаборатории, обеспечение безопасных условий труда в сфере профессиональной деятельности.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подготовительные работы для проведения химического и физико-химического анализа;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подготавливать пробы для выполнения аналитического контроля;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осуществлять химический анализ природных и промышленных материалов химическими и физико-химическими методами;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аналитический контроль при работах по подготовке и аттестации стандартных образцов состава промышленных и природных материалов;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проводить сравнительный анализ качества продукции в соответствии со стандартными образцами состава;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проводить экспериментальные работы по аттестации методик с использованием стандартных образцов;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проводить статистическую обработку результатов и оценку основных метрологических характеристик;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находить причину несоответствия анализируемого объекта требованиям нормативных документов;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внутрилабораторный</w:t>
            </w:r>
            <w:proofErr w:type="spellEnd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использовать автоматизированную аппаратуру для контроля производственных процессов;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применять специальное программное обеспечение;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 работать с химическими веществами, средствами измерений и испытательным оборудованием. 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эксплуатации лабораторного и испытательного оборудования, основных средств измерений химико-аналитических лабораторий;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проведении качественного и количественного анализа неорганических и органических веществ химическими и физико-химическими методами;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метрологической обработке результатов анализа.</w:t>
            </w:r>
          </w:p>
        </w:tc>
      </w:tr>
      <w:tr w:rsidR="00094852" w:rsidRPr="00094852" w:rsidTr="000E57E4">
        <w:trPr>
          <w:trHeight w:val="20"/>
          <w:jc w:val="center"/>
        </w:trPr>
        <w:tc>
          <w:tcPr>
            <w:tcW w:w="1581" w:type="pct"/>
          </w:tcPr>
          <w:p w:rsidR="00094852" w:rsidRPr="00094852" w:rsidRDefault="00094852" w:rsidP="00094852">
            <w:pPr>
              <w:spacing w:after="0" w:line="276" w:lineRule="auto"/>
              <w:ind w:firstLine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лабораторно-производственной деятельности.</w:t>
            </w:r>
          </w:p>
        </w:tc>
        <w:tc>
          <w:tcPr>
            <w:tcW w:w="3419" w:type="pct"/>
          </w:tcPr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отраслевые, государственные, международные стандарты, нормативные акты, регулирующие лабораторно-производственную деятельность;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современных методов и средств управления трудовым коллективом в </w:t>
            </w:r>
            <w:proofErr w:type="spellStart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. с использованием информационных технологий;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организацию производственного и технологического процессов;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материально-технические, трудовые и финансовые ресурсы отрасли и организации (предприятия), показатели их эффективного использования;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рабочему месту в химико-аналитических лабораториях;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 организационные основы охраны труда в организации.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организовывать и участвовать в обеспечении достижения, поддержания и развития показателей производственной деятельности химической лаборатории;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и надежность испытаний;</w:t>
            </w:r>
          </w:p>
          <w:p w:rsidR="00094852" w:rsidRPr="00094852" w:rsidRDefault="00094852" w:rsidP="00094852">
            <w:pPr>
              <w:widowControl w:val="0"/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проектировать производственные процессы в соответствии с принципами безопасности и требованиями профессиональных стандартов;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производственные задания </w:t>
            </w:r>
            <w:r w:rsidRPr="00094852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утвержденными производственными планами и графиками;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применять отраслевые, государственные, международные стандарты, регулирующие лабораторно-производственную деятельность;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формировать требования к персоналу в соответствии с организацией рабочих мест и профессиональных стандартов;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проводить и оформлять инструктаж подчиненных в соответствии с требованиями охраны труда.</w:t>
            </w:r>
          </w:p>
          <w:p w:rsidR="00094852" w:rsidRPr="00094852" w:rsidRDefault="00094852" w:rsidP="00094852">
            <w:pPr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094852" w:rsidRPr="00094852" w:rsidRDefault="00094852" w:rsidP="00094852">
            <w:pPr>
              <w:widowControl w:val="0"/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планировании и организации работы в соответствии со стандартами предприятия, международными стандартами и другими требованиями; </w:t>
            </w:r>
          </w:p>
          <w:p w:rsidR="00094852" w:rsidRPr="00094852" w:rsidRDefault="00094852" w:rsidP="00094852">
            <w:pPr>
              <w:widowControl w:val="0"/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анализе производственной деятельности и оценивании экономической эффективности работы.</w:t>
            </w:r>
          </w:p>
          <w:p w:rsidR="00094852" w:rsidRPr="00094852" w:rsidRDefault="00094852" w:rsidP="00094852">
            <w:pPr>
              <w:widowControl w:val="0"/>
              <w:spacing w:after="0" w:line="276" w:lineRule="auto"/>
              <w:ind w:firstLine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852">
              <w:rPr>
                <w:rFonts w:ascii="Times New Roman" w:hAnsi="Times New Roman" w:cs="Times New Roman"/>
                <w:sz w:val="24"/>
                <w:szCs w:val="24"/>
              </w:rPr>
              <w:t>организации безопасных условий процессов и производства.</w:t>
            </w:r>
          </w:p>
        </w:tc>
      </w:tr>
    </w:tbl>
    <w:p w:rsidR="00094852" w:rsidRPr="00F0590B" w:rsidRDefault="00094852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E57E4" w:rsidRDefault="000E57E4" w:rsidP="00F059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27A4A" w:rsidRPr="00827A4A" w:rsidRDefault="00F0590B" w:rsidP="00F059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27A4A">
        <w:rPr>
          <w:rFonts w:ascii="Times New Roman" w:hAnsi="Times New Roman" w:cs="Times New Roman"/>
          <w:b/>
          <w:bCs/>
          <w:sz w:val="24"/>
          <w:szCs w:val="24"/>
        </w:rPr>
        <w:t>. ПЕРЕЧЕНЬ РЕКОМЕНДУЕМЫХ КАБИНЕТОВ, ЛАБОРАТОРИЙ, МАСТЕРСКИХ И ДР.</w:t>
      </w:r>
    </w:p>
    <w:p w:rsid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материально-технического обеспечения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учебно-производственной мастерской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микробиологической лаборатории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мастерской/лаборатории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E57E4" w:rsidRPr="000E57E4" w:rsidRDefault="000E57E4" w:rsidP="000E57E4">
      <w:pPr>
        <w:widowControl w:val="0"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Лаборант-микробиолог, Лаборант химико-бактериологического анализа, Пробоотборщик</w:t>
      </w:r>
    </w:p>
    <w:p w:rsidR="000E57E4" w:rsidRPr="0096099A" w:rsidRDefault="000E57E4" w:rsidP="000E57E4">
      <w:pPr>
        <w:widowControl w:val="0"/>
        <w:spacing w:after="0" w:line="240" w:lineRule="auto"/>
        <w:ind w:firstLine="58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0E57E4" w:rsidRPr="000E57E4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Таблица 1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Основное и вспомогательное технологическое оборудование</w:t>
      </w:r>
    </w:p>
    <w:p w:rsidR="000E57E4" w:rsidRPr="0096099A" w:rsidRDefault="000E57E4" w:rsidP="000E57E4">
      <w:pPr>
        <w:widowControl w:val="0"/>
        <w:spacing w:after="0" w:line="240" w:lineRule="auto"/>
        <w:ind w:firstLine="58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0"/>
        <w:gridCol w:w="5557"/>
        <w:gridCol w:w="2297"/>
      </w:tblGrid>
      <w:tr w:rsidR="000E57E4" w:rsidRPr="000E57E4" w:rsidTr="000E57E4">
        <w:trPr>
          <w:trHeight w:val="69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единиц</w:t>
            </w:r>
          </w:p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15 рабочих мест</w:t>
            </w:r>
          </w:p>
        </w:tc>
      </w:tr>
      <w:tr w:rsidR="000E57E4" w:rsidRPr="000E57E4" w:rsidTr="000E57E4">
        <w:trPr>
          <w:trHeight w:val="233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Весы технические весы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33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Весы аналитические 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52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Фотоколориметр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0E57E4" w:rsidTr="000E57E4">
        <w:trPr>
          <w:trHeight w:val="252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Микроскоп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156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57E4" w:rsidRPr="000E57E4" w:rsidTr="000E57E4">
        <w:trPr>
          <w:trHeight w:val="203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рН-метр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0E57E4" w:rsidTr="000E57E4">
        <w:trPr>
          <w:trHeight w:val="61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Дозатор пипеточный 100-1000мкл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61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Дозатор пипеточный 500-5000мкл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61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электроплитка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61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Термостат суховоздушный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Насос для отбора проб воздуха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Коллектор для отбора проб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пылемер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Импинджеры</w:t>
            </w:r>
            <w:proofErr w:type="spellEnd"/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для мокрого улавливания пыли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Электростатические </w:t>
            </w:r>
            <w:proofErr w:type="spellStart"/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преципитаторы</w:t>
            </w:r>
            <w:proofErr w:type="spellEnd"/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Газоадсорбционные</w:t>
            </w:r>
            <w:proofErr w:type="spellEnd"/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трубки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газоанализатор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электроаспиратор</w:t>
            </w:r>
            <w:proofErr w:type="spellEnd"/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дистиллятор</w:t>
            </w:r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57E4" w:rsidRPr="000E57E4" w:rsidTr="000E57E4">
        <w:trPr>
          <w:trHeight w:val="260"/>
        </w:trPr>
        <w:tc>
          <w:tcPr>
            <w:tcW w:w="136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7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57E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бидистиллятор</w:t>
            </w:r>
            <w:proofErr w:type="spellEnd"/>
          </w:p>
        </w:tc>
        <w:tc>
          <w:tcPr>
            <w:tcW w:w="2297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E57E4" w:rsidRPr="0096099A" w:rsidRDefault="000E57E4" w:rsidP="000E57E4">
      <w:pPr>
        <w:widowControl w:val="0"/>
        <w:spacing w:after="0" w:line="240" w:lineRule="auto"/>
        <w:ind w:firstLine="58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0E57E4" w:rsidRPr="0096099A" w:rsidRDefault="000E57E4" w:rsidP="000E57E4">
      <w:pPr>
        <w:widowControl w:val="0"/>
        <w:spacing w:after="0" w:line="240" w:lineRule="auto"/>
        <w:ind w:firstLine="58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материально-технического обеспечения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учебно-производственной мастерской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лаборатории спектрального анализа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мастерской/лаборатории</w:t>
      </w:r>
    </w:p>
    <w:p w:rsidR="000E57E4" w:rsidRPr="000E57E4" w:rsidRDefault="000E57E4" w:rsidP="000E57E4">
      <w:pPr>
        <w:widowControl w:val="0"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E57E4" w:rsidRPr="000E57E4" w:rsidRDefault="000E57E4" w:rsidP="000E57E4">
      <w:pPr>
        <w:widowControl w:val="0"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Лаборант-</w:t>
      </w:r>
      <w:proofErr w:type="spellStart"/>
      <w:r w:rsidRPr="000E57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полярографист</w:t>
      </w:r>
      <w:proofErr w:type="spellEnd"/>
      <w:r w:rsidRPr="000E57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Лаборант спектрального анализа, Лаборант пробирного анализа Пробоотборщик</w:t>
      </w:r>
    </w:p>
    <w:p w:rsidR="000E57E4" w:rsidRPr="0096099A" w:rsidRDefault="000E57E4" w:rsidP="000E57E4">
      <w:pPr>
        <w:widowControl w:val="0"/>
        <w:spacing w:after="0" w:line="240" w:lineRule="auto"/>
        <w:ind w:firstLine="5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E57E4" w:rsidRPr="000E57E4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Таблица 2</w:t>
      </w:r>
    </w:p>
    <w:p w:rsidR="000E57E4" w:rsidRPr="000E57E4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57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Основное и вспомогательное технологическое оборудование</w:t>
      </w:r>
    </w:p>
    <w:p w:rsidR="000E57E4" w:rsidRPr="0096099A" w:rsidRDefault="000E57E4" w:rsidP="000E57E4">
      <w:pPr>
        <w:widowControl w:val="0"/>
        <w:spacing w:after="0" w:line="240" w:lineRule="auto"/>
        <w:ind w:firstLine="58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7967" w:type="dxa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5416"/>
        <w:gridCol w:w="1701"/>
      </w:tblGrid>
      <w:tr w:rsidR="000E57E4" w:rsidRPr="000E57E4" w:rsidTr="000E57E4">
        <w:trPr>
          <w:trHeight w:val="69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оборудования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Кол-во единиц</w:t>
            </w:r>
          </w:p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15 рабочих мест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Полярографы различных типов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Технические весы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Аналитические весы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Квантометр</w:t>
            </w:r>
            <w:proofErr w:type="spellEnd"/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Стилоскоп</w:t>
            </w:r>
            <w:proofErr w:type="spellEnd"/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микрофотометр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Генератор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Муфельная печь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вискозиметр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33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Ареометр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94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Микроскоп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Насос для отбора проб воздуха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Коллектор для отбора проб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пылемер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Импинджеры</w:t>
            </w:r>
            <w:proofErr w:type="spellEnd"/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 xml:space="preserve"> для мокрого улавливания пыли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 xml:space="preserve">Электростатические </w:t>
            </w:r>
            <w:proofErr w:type="spellStart"/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преципитаторы</w:t>
            </w:r>
            <w:proofErr w:type="spellEnd"/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Газоадсорбционные</w:t>
            </w:r>
            <w:proofErr w:type="spellEnd"/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 xml:space="preserve"> трубки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газоанализатор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электроаспиратор</w:t>
            </w:r>
            <w:proofErr w:type="spellEnd"/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0E57E4" w:rsidRPr="000E57E4" w:rsidTr="000E57E4">
        <w:trPr>
          <w:trHeight w:val="260"/>
        </w:trPr>
        <w:tc>
          <w:tcPr>
            <w:tcW w:w="850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5416" w:type="dxa"/>
            <w:vAlign w:val="center"/>
          </w:tcPr>
          <w:p w:rsidR="000E57E4" w:rsidRPr="000E57E4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NewRomanPSMT" w:hAnsi="Times New Roman" w:cs="Times New Roman"/>
                <w:sz w:val="26"/>
                <w:szCs w:val="26"/>
                <w:lang w:eastAsia="ru-RU"/>
              </w:rPr>
              <w:t>дистиллятор</w:t>
            </w:r>
          </w:p>
        </w:tc>
        <w:tc>
          <w:tcPr>
            <w:tcW w:w="1701" w:type="dxa"/>
            <w:vAlign w:val="center"/>
          </w:tcPr>
          <w:p w:rsidR="000E57E4" w:rsidRPr="000E57E4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5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0E57E4" w:rsidRPr="0096099A" w:rsidRDefault="000E57E4" w:rsidP="000E57E4">
      <w:pPr>
        <w:widowControl w:val="0"/>
        <w:spacing w:after="0" w:line="240" w:lineRule="auto"/>
        <w:ind w:firstLine="543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E57E4" w:rsidRPr="0096099A" w:rsidRDefault="000E57E4" w:rsidP="000E57E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E57E4" w:rsidRPr="00456E1D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материально-технического обеспечения</w:t>
      </w:r>
    </w:p>
    <w:p w:rsidR="000E57E4" w:rsidRPr="00456E1D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учебно-производственной мастерской</w:t>
      </w:r>
    </w:p>
    <w:p w:rsidR="000E57E4" w:rsidRPr="00456E1D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56E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лаборатории химического и физико-химического анализа</w:t>
      </w:r>
    </w:p>
    <w:p w:rsidR="000E57E4" w:rsidRPr="00456E1D" w:rsidRDefault="000E57E4" w:rsidP="000E57E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мастерской/лаборатории</w:t>
      </w:r>
    </w:p>
    <w:p w:rsidR="000E57E4" w:rsidRPr="00456E1D" w:rsidRDefault="000E57E4" w:rsidP="000E57E4">
      <w:pPr>
        <w:widowControl w:val="0"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57E4" w:rsidRPr="00456E1D" w:rsidRDefault="000E57E4" w:rsidP="000E57E4">
      <w:pPr>
        <w:widowControl w:val="0"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Лаборант химического анализа, Пробоотборщик</w:t>
      </w:r>
    </w:p>
    <w:p w:rsidR="000E57E4" w:rsidRPr="00456E1D" w:rsidRDefault="000E57E4" w:rsidP="000E57E4">
      <w:pPr>
        <w:widowControl w:val="0"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57E4" w:rsidRPr="00456E1D" w:rsidRDefault="000E57E4" w:rsidP="000E57E4">
      <w:pPr>
        <w:widowControl w:val="0"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57E4" w:rsidRPr="00456E1D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3</w:t>
      </w:r>
    </w:p>
    <w:p w:rsidR="000E57E4" w:rsidRPr="00456E1D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и вспомогательное технологическое оборудование</w:t>
      </w:r>
    </w:p>
    <w:p w:rsidR="000E57E4" w:rsidRPr="00456E1D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675" w:type="dxa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5954"/>
        <w:gridCol w:w="1871"/>
      </w:tblGrid>
      <w:tr w:rsidR="000E57E4" w:rsidRPr="00456E1D" w:rsidTr="000E57E4">
        <w:trPr>
          <w:trHeight w:val="69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единиц</w:t>
            </w:r>
          </w:p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15 рабочих мест</w:t>
            </w:r>
          </w:p>
        </w:tc>
      </w:tr>
      <w:tr w:rsidR="000E57E4" w:rsidRPr="00456E1D" w:rsidTr="000E57E4">
        <w:trPr>
          <w:trHeight w:val="233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весы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E57E4" w:rsidRPr="00456E1D" w:rsidTr="000E57E4">
        <w:trPr>
          <w:trHeight w:val="233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Аналитические весы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Пробоотборники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Ареометр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Пикнометр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Вольтамперометрический</w:t>
            </w:r>
            <w:proofErr w:type="spellEnd"/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анализатор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Фотоколориметр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Рефрактометр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Газовый хроматограф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Высокоэффективный жидкостной хроматограф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114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спектрофотометр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хроматографическая</w:t>
            </w:r>
            <w:proofErr w:type="spellEnd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колонка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вискозиметр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Муфельная печь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Сушильный шкаф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центрифуга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иономер</w:t>
            </w:r>
            <w:proofErr w:type="spellEnd"/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электроплитка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Ламинарная камера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Потенциометрический </w:t>
            </w:r>
            <w:proofErr w:type="spellStart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титратор</w:t>
            </w:r>
            <w:proofErr w:type="spellEnd"/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Прибор для капиллярного электрофореза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Насос для отбора проб воздуха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Коллектор для отбора проб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пылемер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Импинджеры</w:t>
            </w:r>
            <w:proofErr w:type="spellEnd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для мокрого улавливания пыли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Электростатические </w:t>
            </w:r>
            <w:proofErr w:type="spellStart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преципитаторы</w:t>
            </w:r>
            <w:proofErr w:type="spellEnd"/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Газоадсорбционные</w:t>
            </w:r>
            <w:proofErr w:type="spellEnd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трубки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газоанализатор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электроаспиратор</w:t>
            </w:r>
            <w:proofErr w:type="spellEnd"/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дистиллятор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57E4" w:rsidRPr="00456E1D" w:rsidTr="000E57E4">
        <w:trPr>
          <w:trHeight w:val="260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954" w:type="dxa"/>
            <w:vAlign w:val="center"/>
          </w:tcPr>
          <w:p w:rsidR="000E57E4" w:rsidRPr="00456E1D" w:rsidRDefault="000E57E4" w:rsidP="000E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6E1D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бидистиллятор</w:t>
            </w:r>
            <w:proofErr w:type="spellEnd"/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E57E4" w:rsidRPr="00456E1D" w:rsidRDefault="000E57E4" w:rsidP="000E57E4">
      <w:pPr>
        <w:widowControl w:val="0"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57E4" w:rsidRPr="00456E1D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7E4" w:rsidRPr="00456E1D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E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Инструмент, приспособления, принадлежности, инвентарь</w:t>
      </w:r>
    </w:p>
    <w:p w:rsidR="000E57E4" w:rsidRPr="00456E1D" w:rsidRDefault="000E57E4" w:rsidP="000E57E4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675" w:type="dxa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977"/>
        <w:gridCol w:w="2977"/>
        <w:gridCol w:w="1871"/>
      </w:tblGrid>
      <w:tr w:rsidR="000E57E4" w:rsidRPr="00456E1D" w:rsidTr="00456E1D">
        <w:trPr>
          <w:trHeight w:val="690"/>
        </w:trPr>
        <w:tc>
          <w:tcPr>
            <w:tcW w:w="850" w:type="dxa"/>
            <w:vMerge w:val="restart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4848" w:type="dxa"/>
            <w:gridSpan w:val="2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единиц</w:t>
            </w:r>
          </w:p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15 рабочих мест</w:t>
            </w:r>
          </w:p>
        </w:tc>
      </w:tr>
      <w:tr w:rsidR="000E57E4" w:rsidRPr="00456E1D" w:rsidTr="00456E1D">
        <w:trPr>
          <w:trHeight w:val="585"/>
        </w:trPr>
        <w:tc>
          <w:tcPr>
            <w:tcW w:w="850" w:type="dxa"/>
            <w:vMerge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пользования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группового использования</w:t>
            </w:r>
          </w:p>
        </w:tc>
      </w:tr>
      <w:tr w:rsidR="000E57E4" w:rsidRPr="00456E1D" w:rsidTr="00456E1D">
        <w:trPr>
          <w:trHeight w:val="203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Прикладные статистические программы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58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Программное обеспечение для моделирования </w:t>
            </w:r>
            <w:proofErr w:type="spellStart"/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роматографических</w:t>
            </w:r>
            <w:proofErr w:type="spellEnd"/>
            <w:r w:rsid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процессов 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установка для титрования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Кюветы для образцов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Химическая посуда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Металлическое оборудование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Мешки для хранения газовых проб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электроды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Приспособление для высушивания химической посуды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57E4" w:rsidRPr="00456E1D" w:rsidTr="00456E1D">
        <w:trPr>
          <w:trHeight w:val="516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Пробки (стеклянные, резиновые, корковые)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Спиртовые горелки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Водяная баня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Песочная баня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Магнитные мешалки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7E4" w:rsidRPr="00456E1D" w:rsidTr="00456E1D">
        <w:trPr>
          <w:trHeight w:val="175"/>
        </w:trPr>
        <w:tc>
          <w:tcPr>
            <w:tcW w:w="850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56E1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lang w:eastAsia="ru-RU"/>
              </w:rPr>
              <w:t>колбонагреватели</w:t>
            </w:r>
            <w:proofErr w:type="spellEnd"/>
          </w:p>
        </w:tc>
        <w:tc>
          <w:tcPr>
            <w:tcW w:w="2977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vAlign w:val="center"/>
          </w:tcPr>
          <w:p w:rsidR="000E57E4" w:rsidRPr="00456E1D" w:rsidRDefault="000E57E4" w:rsidP="000E57E4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E57E4" w:rsidRPr="00456E1D" w:rsidRDefault="000E57E4" w:rsidP="00F0590B">
      <w:pPr>
        <w:pStyle w:val="Standard"/>
        <w:spacing w:before="0" w:after="0"/>
        <w:jc w:val="both"/>
        <w:rPr>
          <w:b/>
          <w:lang w:val="en-US"/>
        </w:rPr>
      </w:pPr>
    </w:p>
    <w:p w:rsidR="000E57E4" w:rsidRDefault="000E57E4" w:rsidP="00F0590B">
      <w:pPr>
        <w:pStyle w:val="Standard"/>
        <w:spacing w:before="0" w:after="0"/>
        <w:jc w:val="both"/>
        <w:rPr>
          <w:b/>
          <w:lang w:val="en-US"/>
        </w:rPr>
      </w:pPr>
    </w:p>
    <w:p w:rsidR="00316398" w:rsidRDefault="00F0590B" w:rsidP="00F0590B">
      <w:pPr>
        <w:pStyle w:val="Standard"/>
        <w:spacing w:before="0" w:after="0"/>
        <w:jc w:val="both"/>
        <w:rPr>
          <w:b/>
        </w:rPr>
      </w:pPr>
      <w:r w:rsidRPr="00F0590B">
        <w:rPr>
          <w:b/>
          <w:lang w:val="en-US"/>
        </w:rPr>
        <w:t xml:space="preserve">III </w:t>
      </w:r>
      <w:r w:rsidRPr="00F0590B">
        <w:rPr>
          <w:b/>
        </w:rPr>
        <w:t>УЧЕБНАЯ ЛИТЕРАТУРА</w:t>
      </w:r>
    </w:p>
    <w:tbl>
      <w:tblPr>
        <w:tblpPr w:leftFromText="180" w:rightFromText="180" w:vertAnchor="text" w:horzAnchor="margin" w:tblpX="494" w:tblpY="1351"/>
        <w:tblW w:w="46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912"/>
        <w:gridCol w:w="1749"/>
        <w:gridCol w:w="2271"/>
      </w:tblGrid>
      <w:tr w:rsidR="00456E1D" w:rsidRPr="00CF20C0" w:rsidTr="00EF3484">
        <w:trPr>
          <w:trHeight w:val="132"/>
        </w:trPr>
        <w:tc>
          <w:tcPr>
            <w:tcW w:w="484" w:type="pct"/>
            <w:shd w:val="clear" w:color="auto" w:fill="auto"/>
            <w:vAlign w:val="center"/>
          </w:tcPr>
          <w:p w:rsidR="00456E1D" w:rsidRPr="00CF20C0" w:rsidRDefault="00456E1D" w:rsidP="00EF3484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F20C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2227" w:type="pct"/>
            <w:shd w:val="clear" w:color="auto" w:fill="auto"/>
            <w:vAlign w:val="center"/>
          </w:tcPr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материалы</w:t>
            </w:r>
          </w:p>
        </w:tc>
        <w:tc>
          <w:tcPr>
            <w:tcW w:w="996" w:type="pct"/>
          </w:tcPr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293" w:type="pct"/>
          </w:tcPr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456E1D" w:rsidRPr="00CF20C0" w:rsidTr="00EF3484">
        <w:trPr>
          <w:trHeight w:val="563"/>
        </w:trPr>
        <w:tc>
          <w:tcPr>
            <w:tcW w:w="484" w:type="pct"/>
            <w:tcBorders>
              <w:bottom w:val="single" w:sz="4" w:space="0" w:color="000000"/>
            </w:tcBorders>
            <w:shd w:val="clear" w:color="auto" w:fill="auto"/>
          </w:tcPr>
          <w:p w:rsidR="00456E1D" w:rsidRPr="00CF20C0" w:rsidRDefault="00456E1D" w:rsidP="00EF3484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2227" w:type="pct"/>
            <w:tcBorders>
              <w:bottom w:val="single" w:sz="4" w:space="0" w:color="000000"/>
            </w:tcBorders>
            <w:shd w:val="clear" w:color="auto" w:fill="auto"/>
          </w:tcPr>
          <w:p w:rsidR="00456E1D" w:rsidRPr="00CF20C0" w:rsidRDefault="00456E1D" w:rsidP="00EF34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F20C0">
              <w:rPr>
                <w:rFonts w:ascii="Times New Roman" w:eastAsia="Calibri" w:hAnsi="Times New Roman" w:cs="Times New Roman"/>
              </w:rPr>
              <w:t>Августинович</w:t>
            </w:r>
            <w:proofErr w:type="spellEnd"/>
            <w:r w:rsidRPr="00CF20C0">
              <w:rPr>
                <w:rFonts w:ascii="Times New Roman" w:eastAsia="Calibri" w:hAnsi="Times New Roman" w:cs="Times New Roman"/>
              </w:rPr>
              <w:t xml:space="preserve"> И.В., Адрианова С.Ю, </w:t>
            </w:r>
            <w:proofErr w:type="spellStart"/>
            <w:r w:rsidRPr="00CF20C0">
              <w:rPr>
                <w:rFonts w:ascii="Times New Roman" w:eastAsia="Calibri" w:hAnsi="Times New Roman" w:cs="Times New Roman"/>
              </w:rPr>
              <w:t>Орешенкова</w:t>
            </w:r>
            <w:proofErr w:type="spellEnd"/>
            <w:r w:rsidRPr="00CF20C0">
              <w:rPr>
                <w:rFonts w:ascii="Times New Roman" w:eastAsia="Calibri" w:hAnsi="Times New Roman" w:cs="Times New Roman"/>
              </w:rPr>
              <w:t xml:space="preserve"> Е.Г., </w:t>
            </w:r>
            <w:proofErr w:type="spellStart"/>
            <w:r w:rsidRPr="00CF20C0">
              <w:rPr>
                <w:rFonts w:ascii="Times New Roman" w:eastAsia="Calibri" w:hAnsi="Times New Roman" w:cs="Times New Roman"/>
              </w:rPr>
              <w:t>Переверзева</w:t>
            </w:r>
            <w:proofErr w:type="spellEnd"/>
            <w:r w:rsidRPr="00CF20C0">
              <w:rPr>
                <w:rFonts w:ascii="Times New Roman" w:eastAsia="Calibri" w:hAnsi="Times New Roman" w:cs="Times New Roman"/>
              </w:rPr>
              <w:t xml:space="preserve"> Э.А. </w:t>
            </w:r>
            <w:r w:rsidRPr="00CF20C0">
              <w:rPr>
                <w:rFonts w:ascii="Times New Roman" w:eastAsia="Calibri" w:hAnsi="Times New Roman" w:cs="Times New Roman"/>
              </w:rPr>
              <w:lastRenderedPageBreak/>
              <w:t>Технология аналитического контроля (ППССЗ)</w:t>
            </w:r>
          </w:p>
        </w:tc>
        <w:tc>
          <w:tcPr>
            <w:tcW w:w="996" w:type="pct"/>
          </w:tcPr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Calibri" w:hAnsi="Times New Roman" w:cs="Times New Roman"/>
              </w:rPr>
              <w:lastRenderedPageBreak/>
              <w:t>2010</w:t>
            </w:r>
          </w:p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F20C0">
              <w:rPr>
                <w:rFonts w:ascii="Times New Roman" w:eastAsia="Calibri" w:hAnsi="Times New Roman" w:cs="Times New Roman"/>
              </w:rPr>
              <w:t>(1-ое изд. ст.)</w:t>
            </w:r>
          </w:p>
        </w:tc>
        <w:tc>
          <w:tcPr>
            <w:tcW w:w="1293" w:type="pct"/>
          </w:tcPr>
          <w:p w:rsidR="00456E1D" w:rsidRPr="00CF20C0" w:rsidRDefault="00456E1D" w:rsidP="00EF3484">
            <w:pPr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456E1D" w:rsidRPr="00CF20C0" w:rsidTr="00EF3484">
        <w:trPr>
          <w:trHeight w:val="557"/>
        </w:trPr>
        <w:tc>
          <w:tcPr>
            <w:tcW w:w="4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56E1D" w:rsidRPr="00CF20C0" w:rsidRDefault="00456E1D" w:rsidP="00EF3484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lastRenderedPageBreak/>
              <w:t>2.</w:t>
            </w:r>
          </w:p>
        </w:tc>
        <w:tc>
          <w:tcPr>
            <w:tcW w:w="2227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56E1D" w:rsidRPr="00CF20C0" w:rsidRDefault="00456E1D" w:rsidP="00EF34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Calibri" w:hAnsi="Times New Roman" w:cs="Times New Roman"/>
              </w:rPr>
              <w:t>Глубоков Ю.М., Головачева В.А., Ищенко А.А. Аналитическая химия</w:t>
            </w:r>
          </w:p>
        </w:tc>
        <w:tc>
          <w:tcPr>
            <w:tcW w:w="996" w:type="pct"/>
          </w:tcPr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Calibri" w:hAnsi="Times New Roman" w:cs="Times New Roman"/>
              </w:rPr>
              <w:t>2015</w:t>
            </w:r>
          </w:p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Calibri" w:hAnsi="Times New Roman" w:cs="Times New Roman"/>
              </w:rPr>
              <w:t>(6-ое изд. ст.)</w:t>
            </w:r>
          </w:p>
        </w:tc>
        <w:tc>
          <w:tcPr>
            <w:tcW w:w="1293" w:type="pct"/>
          </w:tcPr>
          <w:p w:rsidR="00456E1D" w:rsidRPr="00CF20C0" w:rsidRDefault="00456E1D" w:rsidP="00EF3484">
            <w:pPr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456E1D" w:rsidRPr="00CF20C0" w:rsidTr="00EF3484">
        <w:trPr>
          <w:trHeight w:val="693"/>
        </w:trPr>
        <w:tc>
          <w:tcPr>
            <w:tcW w:w="48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456E1D" w:rsidRPr="00CF20C0" w:rsidRDefault="00456E1D" w:rsidP="00EF3484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3.</w:t>
            </w:r>
          </w:p>
        </w:tc>
        <w:tc>
          <w:tcPr>
            <w:tcW w:w="2227" w:type="pct"/>
            <w:tcBorders>
              <w:top w:val="single" w:sz="4" w:space="0" w:color="000000"/>
            </w:tcBorders>
            <w:shd w:val="clear" w:color="auto" w:fill="auto"/>
          </w:tcPr>
          <w:p w:rsidR="00456E1D" w:rsidRPr="00CF20C0" w:rsidRDefault="00456E1D" w:rsidP="00EF34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F20C0">
              <w:rPr>
                <w:rFonts w:ascii="Times New Roman" w:eastAsia="Calibri" w:hAnsi="Times New Roman" w:cs="Times New Roman"/>
              </w:rPr>
              <w:t>Комелькова</w:t>
            </w:r>
            <w:proofErr w:type="spellEnd"/>
            <w:r w:rsidRPr="00CF20C0">
              <w:rPr>
                <w:rFonts w:ascii="Times New Roman" w:eastAsia="Calibri" w:hAnsi="Times New Roman" w:cs="Times New Roman"/>
              </w:rPr>
              <w:t xml:space="preserve"> А.Н. Основы микробиологии учебник</w:t>
            </w:r>
          </w:p>
        </w:tc>
        <w:tc>
          <w:tcPr>
            <w:tcW w:w="996" w:type="pct"/>
          </w:tcPr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Calibri" w:hAnsi="Times New Roman" w:cs="Times New Roman"/>
              </w:rPr>
              <w:t>2011</w:t>
            </w:r>
          </w:p>
          <w:p w:rsidR="00456E1D" w:rsidRPr="00CF20C0" w:rsidRDefault="00456E1D" w:rsidP="00EF3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Calibri" w:hAnsi="Times New Roman" w:cs="Times New Roman"/>
              </w:rPr>
              <w:t xml:space="preserve">(2-ое </w:t>
            </w:r>
            <w:proofErr w:type="spellStart"/>
            <w:r w:rsidRPr="00CF20C0">
              <w:rPr>
                <w:rFonts w:ascii="Times New Roman" w:eastAsia="Calibri" w:hAnsi="Times New Roman" w:cs="Times New Roman"/>
              </w:rPr>
              <w:t>изд.ст</w:t>
            </w:r>
            <w:proofErr w:type="spellEnd"/>
            <w:r w:rsidRPr="00CF20C0">
              <w:rPr>
                <w:rFonts w:ascii="Times New Roman" w:eastAsia="Calibri" w:hAnsi="Times New Roman" w:cs="Times New Roman"/>
              </w:rPr>
              <w:t>.)</w:t>
            </w:r>
          </w:p>
        </w:tc>
        <w:tc>
          <w:tcPr>
            <w:tcW w:w="1293" w:type="pct"/>
          </w:tcPr>
          <w:p w:rsidR="00456E1D" w:rsidRPr="00CF20C0" w:rsidRDefault="00456E1D" w:rsidP="00EF3484">
            <w:pPr>
              <w:rPr>
                <w:rFonts w:ascii="Times New Roman" w:eastAsia="Calibri" w:hAnsi="Times New Roman" w:cs="Times New Roman"/>
              </w:rPr>
            </w:pPr>
            <w:r w:rsidRPr="00CF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</w:tbl>
    <w:p w:rsidR="00F0590B" w:rsidRPr="00F0590B" w:rsidRDefault="00F0590B" w:rsidP="00EF3484">
      <w:pPr>
        <w:pStyle w:val="Standard"/>
        <w:spacing w:before="0" w:after="0"/>
        <w:jc w:val="both"/>
        <w:rPr>
          <w:b/>
        </w:rPr>
      </w:pPr>
      <w:bookmarkStart w:id="0" w:name="_GoBack"/>
      <w:bookmarkEnd w:id="0"/>
    </w:p>
    <w:sectPr w:rsidR="00F0590B" w:rsidRPr="00F0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4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0"/>
  </w:num>
  <w:num w:numId="17">
    <w:abstractNumId w:val="6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94852"/>
    <w:rsid w:val="000E57E4"/>
    <w:rsid w:val="000E5D4B"/>
    <w:rsid w:val="00167C4F"/>
    <w:rsid w:val="00306674"/>
    <w:rsid w:val="00316398"/>
    <w:rsid w:val="004014C8"/>
    <w:rsid w:val="004266F7"/>
    <w:rsid w:val="00456E1D"/>
    <w:rsid w:val="00550994"/>
    <w:rsid w:val="00827A4A"/>
    <w:rsid w:val="00B83985"/>
    <w:rsid w:val="00C33F7F"/>
    <w:rsid w:val="00D41012"/>
    <w:rsid w:val="00EF3484"/>
    <w:rsid w:val="00F0590B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66CF4-57B7-4268-8836-A444CB46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7A4A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qFormat/>
    <w:rsid w:val="00827A4A"/>
    <w:pPr>
      <w:ind w:left="720"/>
      <w:contextualSpacing/>
    </w:pPr>
  </w:style>
  <w:style w:type="numbering" w:customStyle="1" w:styleId="WWNum41">
    <w:name w:val="WWNum41"/>
    <w:basedOn w:val="a2"/>
    <w:rsid w:val="00827A4A"/>
    <w:pPr>
      <w:numPr>
        <w:numId w:val="2"/>
      </w:numPr>
    </w:pPr>
  </w:style>
  <w:style w:type="numbering" w:customStyle="1" w:styleId="WWNum42">
    <w:name w:val="WWNum42"/>
    <w:basedOn w:val="a2"/>
    <w:rsid w:val="00827A4A"/>
    <w:pPr>
      <w:numPr>
        <w:numId w:val="3"/>
      </w:numPr>
    </w:pPr>
  </w:style>
  <w:style w:type="numbering" w:customStyle="1" w:styleId="WWNum43">
    <w:name w:val="WWNum43"/>
    <w:basedOn w:val="a2"/>
    <w:rsid w:val="00827A4A"/>
    <w:pPr>
      <w:numPr>
        <w:numId w:val="4"/>
      </w:numPr>
    </w:pPr>
  </w:style>
  <w:style w:type="numbering" w:customStyle="1" w:styleId="WWNum44">
    <w:name w:val="WWNum44"/>
    <w:basedOn w:val="a2"/>
    <w:rsid w:val="00827A4A"/>
    <w:pPr>
      <w:numPr>
        <w:numId w:val="5"/>
      </w:numPr>
    </w:pPr>
  </w:style>
  <w:style w:type="numbering" w:customStyle="1" w:styleId="WWNum45">
    <w:name w:val="WWNum45"/>
    <w:basedOn w:val="a2"/>
    <w:rsid w:val="00827A4A"/>
    <w:pPr>
      <w:numPr>
        <w:numId w:val="6"/>
      </w:numPr>
    </w:pPr>
  </w:style>
  <w:style w:type="numbering" w:customStyle="1" w:styleId="WWNum46">
    <w:name w:val="WWNum46"/>
    <w:basedOn w:val="a2"/>
    <w:rsid w:val="00827A4A"/>
    <w:pPr>
      <w:numPr>
        <w:numId w:val="7"/>
      </w:numPr>
    </w:pPr>
  </w:style>
  <w:style w:type="numbering" w:customStyle="1" w:styleId="WWNum47">
    <w:name w:val="WWNum47"/>
    <w:basedOn w:val="a2"/>
    <w:rsid w:val="00827A4A"/>
    <w:pPr>
      <w:numPr>
        <w:numId w:val="8"/>
      </w:numPr>
    </w:pPr>
  </w:style>
  <w:style w:type="numbering" w:customStyle="1" w:styleId="WWNum48">
    <w:name w:val="WWNum48"/>
    <w:basedOn w:val="a2"/>
    <w:rsid w:val="00827A4A"/>
    <w:pPr>
      <w:numPr>
        <w:numId w:val="9"/>
      </w:numPr>
    </w:pPr>
  </w:style>
  <w:style w:type="numbering" w:customStyle="1" w:styleId="WWNum49">
    <w:name w:val="WWNum49"/>
    <w:basedOn w:val="a2"/>
    <w:rsid w:val="00827A4A"/>
    <w:pPr>
      <w:numPr>
        <w:numId w:val="10"/>
      </w:numPr>
    </w:pPr>
  </w:style>
  <w:style w:type="paragraph" w:customStyle="1" w:styleId="ConsPlusNormal">
    <w:name w:val="ConsPlusNormal"/>
    <w:rsid w:val="00F05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2016-12-22T09:38:00Z</dcterms:created>
  <dcterms:modified xsi:type="dcterms:W3CDTF">2016-12-22T10:26:00Z</dcterms:modified>
</cp:coreProperties>
</file>