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2" w:rsidRPr="00AE7AF5" w:rsidRDefault="00D451A2" w:rsidP="00D451A2">
      <w:pPr>
        <w:spacing w:before="120"/>
        <w:jc w:val="center"/>
        <w:rPr>
          <w:rFonts w:ascii="Times New Roman" w:hAnsi="Times New Roman" w:cs="Times New Roman"/>
          <w:color w:val="000000" w:themeColor="text1"/>
        </w:rPr>
      </w:pPr>
      <w:r w:rsidRPr="00AE7AF5">
        <w:rPr>
          <w:rFonts w:ascii="Times New Roman" w:hAnsi="Times New Roman" w:cs="Times New Roman"/>
          <w:color w:val="000000" w:themeColor="text1"/>
        </w:rPr>
        <w:t>ФГОС СПО по специальности</w:t>
      </w:r>
    </w:p>
    <w:p w:rsidR="00D451A2" w:rsidRDefault="000F390B" w:rsidP="00D451A2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color w:val="000000" w:themeColor="text1"/>
        </w:rPr>
      </w:pPr>
      <w:r w:rsidRPr="00AE7AF5">
        <w:rPr>
          <w:rFonts w:ascii="Times New Roman" w:hAnsi="Times New Roman" w:cs="Times New Roman"/>
          <w:color w:val="000000" w:themeColor="text1"/>
        </w:rPr>
        <w:t xml:space="preserve">ФГОС СПО по специальности </w:t>
      </w:r>
      <w:r w:rsidRPr="00AE7AF5">
        <w:rPr>
          <w:rFonts w:ascii="Times New Roman" w:hAnsi="Times New Roman" w:cs="Times New Roman"/>
          <w:b/>
          <w:color w:val="000000" w:themeColor="text1"/>
        </w:rPr>
        <w:t>12.02.10 «Монтаж, техническое обслуживание и ремонт биотехнических и медицинских аппаратов и систем»</w:t>
      </w:r>
    </w:p>
    <w:p w:rsidR="000F390B" w:rsidRDefault="000F390B" w:rsidP="00D451A2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0F390B" w:rsidRDefault="00F0590B" w:rsidP="000F3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F0590B">
        <w:rPr>
          <w:rFonts w:ascii="Times New Roman" w:hAnsi="Times New Roman" w:cs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</w:t>
      </w:r>
    </w:p>
    <w:tbl>
      <w:tblPr>
        <w:tblpPr w:leftFromText="180" w:rightFromText="180" w:vertAnchor="text" w:horzAnchor="margin" w:tblpY="-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9"/>
        <w:gridCol w:w="3118"/>
        <w:gridCol w:w="3118"/>
      </w:tblGrid>
      <w:tr w:rsidR="000F390B" w:rsidRPr="00363B4F" w:rsidTr="00797467">
        <w:tc>
          <w:tcPr>
            <w:tcW w:w="9571" w:type="dxa"/>
            <w:gridSpan w:val="3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3B4F">
              <w:rPr>
                <w:rFonts w:ascii="Times New Roman" w:hAnsi="Times New Roman"/>
                <w:b/>
              </w:rPr>
              <w:lastRenderedPageBreak/>
              <w:t>ВПД 1. Выполнять монтаж, регулировку, настройку, техническое обслуживание, ремонт, приемо-сдаточные и пуско-</w:t>
            </w:r>
            <w:proofErr w:type="gramStart"/>
            <w:r w:rsidRPr="00363B4F">
              <w:rPr>
                <w:rFonts w:ascii="Times New Roman" w:hAnsi="Times New Roman"/>
                <w:b/>
              </w:rPr>
              <w:t>наладочные  испытания</w:t>
            </w:r>
            <w:proofErr w:type="gramEnd"/>
            <w:r w:rsidRPr="00363B4F">
              <w:rPr>
                <w:rFonts w:ascii="Times New Roman" w:hAnsi="Times New Roman"/>
                <w:b/>
              </w:rPr>
              <w:t xml:space="preserve"> биотехнических и медицинских аппаратов и систем средней и высокой сложности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</w:rPr>
            </w:pPr>
            <w:r w:rsidRPr="00363B4F">
              <w:rPr>
                <w:rFonts w:ascii="Times New Roman" w:hAnsi="Times New Roman"/>
              </w:rPr>
              <w:t xml:space="preserve">ПК 1.1. Производить монтаж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</w:rPr>
              <w:t xml:space="preserve"> в соответствии с требованиями техники безопасности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</w:rPr>
            </w:pPr>
            <w:r w:rsidRPr="00363B4F">
              <w:rPr>
                <w:rFonts w:ascii="Times New Roman" w:hAnsi="Times New Roman"/>
              </w:rPr>
              <w:t xml:space="preserve">ПК 1.2. Производить </w:t>
            </w:r>
            <w:proofErr w:type="gramStart"/>
            <w:r w:rsidRPr="00363B4F">
              <w:rPr>
                <w:rFonts w:ascii="Times New Roman" w:hAnsi="Times New Roman"/>
              </w:rPr>
              <w:t>регулировку  и</w:t>
            </w:r>
            <w:proofErr w:type="gramEnd"/>
            <w:r w:rsidRPr="00363B4F">
              <w:rPr>
                <w:rFonts w:ascii="Times New Roman" w:hAnsi="Times New Roman"/>
              </w:rPr>
              <w:t xml:space="preserve"> настройку биотехнических и медицинских аппаратов и систем средней и высокой  сложности в соответствии с требованиями техники безопасности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</w:rPr>
            </w:pPr>
            <w:r w:rsidRPr="00363B4F">
              <w:rPr>
                <w:rFonts w:ascii="Times New Roman" w:hAnsi="Times New Roman"/>
              </w:rPr>
              <w:t xml:space="preserve">ПК 1.3. Производить техническое обслуживание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</w:rPr>
              <w:t xml:space="preserve"> в соответствии с требованиями техники безопасности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</w:rPr>
            </w:pPr>
            <w:r w:rsidRPr="00363B4F">
              <w:rPr>
                <w:rFonts w:ascii="Times New Roman" w:hAnsi="Times New Roman"/>
              </w:rPr>
              <w:t xml:space="preserve">ПК 1.4. Производить ремонт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</w:rPr>
              <w:t xml:space="preserve"> в соответствии с требованиями техники безопасности</w:t>
            </w:r>
          </w:p>
        </w:tc>
      </w:tr>
      <w:tr w:rsidR="000F390B" w:rsidRPr="00363B4F" w:rsidTr="00797467"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Иметь практический опыт</w:t>
            </w:r>
          </w:p>
        </w:tc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Умения</w:t>
            </w:r>
          </w:p>
        </w:tc>
        <w:tc>
          <w:tcPr>
            <w:tcW w:w="3191" w:type="dxa"/>
            <w:shd w:val="clear" w:color="auto" w:fill="auto"/>
          </w:tcPr>
          <w:p w:rsidR="000F390B" w:rsidRPr="00363B4F" w:rsidRDefault="000F390B" w:rsidP="00797467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Знания</w:t>
            </w:r>
          </w:p>
        </w:tc>
      </w:tr>
      <w:tr w:rsidR="000F390B" w:rsidRPr="00363B4F" w:rsidTr="00797467">
        <w:trPr>
          <w:trHeight w:val="1651"/>
        </w:trPr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 xml:space="preserve">ПО 1.1. Производить монтаж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  <w:sz w:val="18"/>
                <w:szCs w:val="18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  <w:sz w:val="18"/>
                <w:szCs w:val="18"/>
              </w:rPr>
              <w:t xml:space="preserve"> в соответствии с требованиями техники безопасности и экологической безопасности</w:t>
            </w:r>
          </w:p>
        </w:tc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У1. Планировать поэтапное проведение различных видов монтажа БМАС средней и высокой сложности 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У2. Подбирать необходимое оборудование и инструмент в соответствии с операционно-технологическими картами на различные виды монтажа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У3. Выполнять монтаж БМАС   средней и высокой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сложности  с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соблюдением требований бережливого производства, техники безопасности, экологической безопасности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У4. Проводить визуальную и инструментальную оценку качества монтажа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БМАС  средней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и высокой сложности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У5.Устанавливать соответствие электрических и электромагнитных параметров смонтированных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БМАС  средней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и высокой сложности паспортным данным с использованием контрольно-измерительной аппаратуры</w:t>
            </w:r>
          </w:p>
        </w:tc>
        <w:tc>
          <w:tcPr>
            <w:tcW w:w="3191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31. Виды монтажа печатных блоков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63B4F">
              <w:rPr>
                <w:rFonts w:ascii="Times New Roman CYR" w:hAnsi="Times New Roman CYR" w:cs="Times New Roman CYR"/>
                <w:sz w:val="18"/>
                <w:szCs w:val="18"/>
              </w:rPr>
              <w:t xml:space="preserve">З2. </w:t>
            </w:r>
            <w:r w:rsidRPr="00363B4F">
              <w:rPr>
                <w:rFonts w:ascii="Times New Roman CYR" w:hAnsi="Times New Roman CYR" w:cs="Times New Roman CYR"/>
                <w:spacing w:val="-2"/>
                <w:sz w:val="18"/>
                <w:szCs w:val="18"/>
              </w:rPr>
              <w:t xml:space="preserve">Технические характеристики и назначение оборудования и инструментов </w:t>
            </w:r>
            <w:r w:rsidRPr="00363B4F">
              <w:rPr>
                <w:rFonts w:ascii="Times New Roman CYR" w:hAnsi="Times New Roman CYR" w:cs="Times New Roman CYR"/>
                <w:sz w:val="18"/>
                <w:szCs w:val="18"/>
              </w:rPr>
              <w:t>при выполнении работ по монтажу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З3. Технологию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выполнения  различных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видов монтажа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З4. Правила техники безопасности при проведении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монтажа  БМАС</w:t>
            </w:r>
            <w:proofErr w:type="gramEnd"/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З5.Требования экологической </w:t>
            </w:r>
            <w:proofErr w:type="gramStart"/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>безопасности  при</w:t>
            </w:r>
            <w:proofErr w:type="gramEnd"/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монтаже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З6. </w:t>
            </w:r>
            <w:proofErr w:type="gramStart"/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>Элементы  бережливого</w:t>
            </w:r>
            <w:proofErr w:type="gramEnd"/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производства при монтаже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>З7. Критерии визуальной и инструментальной оценки качества монтажа БМАС</w:t>
            </w:r>
          </w:p>
        </w:tc>
      </w:tr>
      <w:tr w:rsidR="000F390B" w:rsidRPr="00363B4F" w:rsidTr="00797467">
        <w:trPr>
          <w:trHeight w:val="1250"/>
        </w:trPr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 xml:space="preserve">ПО 1.2.  Производить регулировку и настройку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  <w:sz w:val="18"/>
                <w:szCs w:val="18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  <w:sz w:val="18"/>
                <w:szCs w:val="18"/>
              </w:rPr>
              <w:t xml:space="preserve"> в соответствии с требованиями техники безопасности</w:t>
            </w:r>
          </w:p>
        </w:tc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У6. Регулировать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электрические  параметры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регистрирующей аппаратуры  БМАС средней и высокой сложности  в соответствии с техническими характеристиками с использованием необходимых инструментов, соблюдая требования техники безопасности 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У7. Проводить настройку и тарировку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электрических  параметров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регистрирующей аппаратуры  БМАС средней и высокой сложности с использованием необходимых инструментов, с соблюдением требований техники безопасности</w:t>
            </w:r>
          </w:p>
        </w:tc>
        <w:tc>
          <w:tcPr>
            <w:tcW w:w="3191" w:type="dxa"/>
            <w:shd w:val="clear" w:color="auto" w:fill="auto"/>
          </w:tcPr>
          <w:p w:rsidR="000F390B" w:rsidRPr="00363B4F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63B4F">
              <w:rPr>
                <w:rFonts w:ascii="Times New Roman CYR" w:hAnsi="Times New Roman CYR" w:cs="Times New Roman CYR"/>
                <w:sz w:val="18"/>
                <w:szCs w:val="18"/>
              </w:rPr>
              <w:t xml:space="preserve">З8. </w:t>
            </w:r>
            <w:r w:rsidRPr="00363B4F">
              <w:rPr>
                <w:rFonts w:ascii="Times New Roman CYR" w:hAnsi="Times New Roman CYR" w:cs="Times New Roman CYR"/>
                <w:spacing w:val="-2"/>
                <w:sz w:val="18"/>
                <w:szCs w:val="18"/>
              </w:rPr>
              <w:t xml:space="preserve">Технические характеристики оборудования и инструментов </w:t>
            </w:r>
            <w:r w:rsidRPr="00363B4F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 выполнении работ по регулировке, настройке и </w:t>
            </w:r>
            <w:proofErr w:type="gramStart"/>
            <w:r w:rsidRPr="00363B4F">
              <w:rPr>
                <w:rFonts w:ascii="Times New Roman CYR" w:hAnsi="Times New Roman CYR" w:cs="Times New Roman CYR"/>
                <w:sz w:val="18"/>
                <w:szCs w:val="18"/>
              </w:rPr>
              <w:t>тарировке  БМАС</w:t>
            </w:r>
            <w:proofErr w:type="gramEnd"/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З9. Технологию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проведения  регулировки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,  настройки и тарировки параметров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</w:tr>
      <w:tr w:rsidR="000F390B" w:rsidRPr="00363B4F" w:rsidTr="00797467">
        <w:trPr>
          <w:trHeight w:val="1836"/>
        </w:trPr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 xml:space="preserve">ПО 1.3. Производить техническое обслуживание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  <w:sz w:val="18"/>
                <w:szCs w:val="18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  <w:sz w:val="18"/>
                <w:szCs w:val="18"/>
              </w:rPr>
              <w:t xml:space="preserve"> в соответствии с требованиями техники безопасности</w:t>
            </w:r>
          </w:p>
        </w:tc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У8. Планировать алгоритм технического обслуживания БМАС средней и высокой сложности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У9. Подготовить инструменты, оборудование и материалы для проведения технического обслуживания БМАС средней и высокой сложности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У10. Проводить профилактические работы и плановую замену деталей и элементов БМАС</w:t>
            </w: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на </w:t>
            </w:r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основании</w:t>
            </w:r>
            <w:proofErr w:type="gramEnd"/>
            <w:r w:rsidRPr="00363B4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установленных регламентов </w:t>
            </w: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с соблюдением требований техники безопасности 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У11. Составлять акты о проведении технического обслуживания БМАС</w:t>
            </w:r>
          </w:p>
        </w:tc>
        <w:tc>
          <w:tcPr>
            <w:tcW w:w="3191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З10. Правила техники безопасности при проведении технического обслуживания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З11. Гарантийные сроки эксплуатации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 xml:space="preserve">З12. Правила оформления актов о проведении технического обслуживания БМАС </w:t>
            </w:r>
          </w:p>
        </w:tc>
      </w:tr>
      <w:tr w:rsidR="000F390B" w:rsidRPr="00363B4F" w:rsidTr="00797467">
        <w:trPr>
          <w:trHeight w:val="88"/>
        </w:trPr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 1.4.  Производить ремонт биотехнических и медицинских аппаратов и систем средней и </w:t>
            </w:r>
            <w:proofErr w:type="gramStart"/>
            <w:r w:rsidRPr="00363B4F">
              <w:rPr>
                <w:rFonts w:ascii="Times New Roman" w:hAnsi="Times New Roman"/>
                <w:sz w:val="18"/>
                <w:szCs w:val="18"/>
              </w:rPr>
              <w:t>высокой  сложности</w:t>
            </w:r>
            <w:proofErr w:type="gramEnd"/>
            <w:r w:rsidRPr="00363B4F">
              <w:rPr>
                <w:rFonts w:ascii="Times New Roman" w:hAnsi="Times New Roman"/>
                <w:sz w:val="18"/>
                <w:szCs w:val="18"/>
              </w:rPr>
              <w:t xml:space="preserve"> в соответствии с требованиями техники безопасности</w:t>
            </w:r>
          </w:p>
          <w:p w:rsidR="000F390B" w:rsidRPr="00363B4F" w:rsidRDefault="000F390B" w:rsidP="0079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0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У12. Выявлять неисправности с применением средств измерений параметров БМАС 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У13. Устранять неисправности с применением необходимых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инструментов  и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оборудования в соответствии с технической документацией в рамках своей компетенции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 xml:space="preserve">У14. Проводить пусконаладочные работы </w:t>
            </w: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БМАС средней и высокой </w:t>
            </w:r>
            <w:proofErr w:type="gramStart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сложности,  применяя</w:t>
            </w:r>
            <w:proofErr w:type="gramEnd"/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 xml:space="preserve"> контрольно-измерительную аппаратуру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У15. Составлять акты выполненных работ о ремонте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У16. Анализировать появление неисправностей для разработки предложений по их предупреждению.</w:t>
            </w:r>
          </w:p>
        </w:tc>
        <w:tc>
          <w:tcPr>
            <w:tcW w:w="3191" w:type="dxa"/>
            <w:shd w:val="clear" w:color="auto" w:fill="auto"/>
          </w:tcPr>
          <w:p w:rsidR="000F390B" w:rsidRPr="00363B4F" w:rsidRDefault="000F390B" w:rsidP="007974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З13. Виды отказов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З14. Виды ремонта, периодичность и объемы выполняемых работ</w:t>
            </w:r>
            <w:r w:rsidRPr="00363B4F">
              <w:rPr>
                <w:rFonts w:ascii="Times New Roman" w:eastAsia="Times New Roman" w:hAnsi="Times New Roman"/>
                <w:color w:val="FF0000"/>
                <w:spacing w:val="-2"/>
                <w:sz w:val="18"/>
                <w:szCs w:val="18"/>
              </w:rPr>
              <w:t>.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З15. Методы и способы ремонта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u w:val="single"/>
              </w:rPr>
            </w:pPr>
            <w:r w:rsidRPr="00363B4F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З16. Алгоритм проведения пусконаладочных работ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363B4F">
              <w:rPr>
                <w:rFonts w:ascii="Times New Roman" w:hAnsi="Times New Roman"/>
                <w:sz w:val="18"/>
                <w:szCs w:val="18"/>
              </w:rPr>
              <w:t>З17. Правила оформления актов о проведении ремонта БМАС</w:t>
            </w:r>
          </w:p>
          <w:p w:rsidR="000F390B" w:rsidRPr="00363B4F" w:rsidRDefault="000F390B" w:rsidP="0079746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pacing w:val="-2"/>
                <w:sz w:val="18"/>
                <w:szCs w:val="18"/>
              </w:rPr>
            </w:pPr>
          </w:p>
        </w:tc>
      </w:tr>
    </w:tbl>
    <w:p w:rsidR="000F390B" w:rsidRDefault="000F390B" w:rsidP="000F390B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3"/>
        <w:gridCol w:w="3134"/>
        <w:gridCol w:w="3108"/>
      </w:tblGrid>
      <w:tr w:rsidR="000F390B" w:rsidRPr="000F390B" w:rsidTr="00797467">
        <w:tc>
          <w:tcPr>
            <w:tcW w:w="9571" w:type="dxa"/>
            <w:gridSpan w:val="3"/>
            <w:shd w:val="clear" w:color="auto" w:fill="auto"/>
          </w:tcPr>
          <w:p w:rsidR="000F390B" w:rsidRPr="000F390B" w:rsidRDefault="000F390B" w:rsidP="00797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ВПД 2. Организовывать и контролировать работы структурного подразделения </w:t>
            </w:r>
            <w:proofErr w:type="gramStart"/>
            <w:r w:rsidRPr="000F390B">
              <w:rPr>
                <w:rFonts w:ascii="Times New Roman" w:hAnsi="Times New Roman" w:cs="Times New Roman"/>
                <w:b/>
                <w:sz w:val="24"/>
                <w:szCs w:val="24"/>
              </w:rPr>
              <w:t>по  монтажу</w:t>
            </w:r>
            <w:proofErr w:type="gramEnd"/>
            <w:r w:rsidRPr="000F390B">
              <w:rPr>
                <w:rFonts w:ascii="Times New Roman" w:hAnsi="Times New Roman" w:cs="Times New Roman"/>
                <w:b/>
                <w:sz w:val="24"/>
                <w:szCs w:val="24"/>
              </w:rPr>
              <w:t>, регулировке,  настройке, техническому обслуживанию и ремонту биотехнических и медицинских аппаратов и систем</w:t>
            </w:r>
          </w:p>
          <w:p w:rsidR="000F390B" w:rsidRPr="000F390B" w:rsidRDefault="000F390B" w:rsidP="00797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ПК 2.1. Организовывать ресурсное обеспечение работ по монтажу, регулировке, настройке, техническому обслуживанию и ремонту биотехнических и медицинских аппаратов и систем (БМАС)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ПК 2.2. Организовывать выполнение работ по монтажу, регулировке, настройке, техническому обслуживанию и ремонту биотехнических и медицинских аппаратов и систем (БМАС)</w:t>
            </w:r>
          </w:p>
        </w:tc>
      </w:tr>
      <w:tr w:rsidR="000F390B" w:rsidRPr="000F390B" w:rsidTr="00797467">
        <w:tc>
          <w:tcPr>
            <w:tcW w:w="3190" w:type="dxa"/>
            <w:shd w:val="clear" w:color="auto" w:fill="auto"/>
          </w:tcPr>
          <w:p w:rsidR="000F390B" w:rsidRPr="000F390B" w:rsidRDefault="000F390B" w:rsidP="0079746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90B">
              <w:rPr>
                <w:rFonts w:ascii="Times New Roman" w:hAnsi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3190" w:type="dxa"/>
            <w:shd w:val="clear" w:color="auto" w:fill="auto"/>
          </w:tcPr>
          <w:p w:rsidR="000F390B" w:rsidRPr="000F390B" w:rsidRDefault="000F390B" w:rsidP="0079746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90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191" w:type="dxa"/>
            <w:shd w:val="clear" w:color="auto" w:fill="auto"/>
          </w:tcPr>
          <w:p w:rsidR="000F390B" w:rsidRPr="000F390B" w:rsidRDefault="000F390B" w:rsidP="0079746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90B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F390B" w:rsidRPr="000F390B" w:rsidTr="00797467">
        <w:trPr>
          <w:trHeight w:val="4831"/>
        </w:trPr>
        <w:tc>
          <w:tcPr>
            <w:tcW w:w="3190" w:type="dxa"/>
            <w:shd w:val="clear" w:color="auto" w:fill="auto"/>
          </w:tcPr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Планировать ресурсное обеспечение для выполнения работ по монтажу, регулировке, настройке, техническому обслуживанию и ремонту биотехнических и медицинских аппаратов и систем (БМАС)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Формировать план ресурсного обеспечения для выполнения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монтажу, регулировке, настройке, техническому обслуживанию и </w:t>
            </w:r>
            <w:proofErr w:type="gramStart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ремонту  БМАС</w:t>
            </w:r>
            <w:proofErr w:type="gramEnd"/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Оценивать потребности в оборудовании, необходимом для выполнения работ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по монтажу, регулировке, настройке, техническому обслуживанию, ремонта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 Заказывать </w:t>
            </w:r>
            <w:proofErr w:type="gramStart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необходимые  материально</w:t>
            </w:r>
            <w:proofErr w:type="gramEnd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-технические ресурсы  в соответствии  с количест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 и видами выполняемых работ</w:t>
            </w: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Рассчитывать количество работников в соответствии с их квалификацией  для выполнения различных видов работ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по монтажу, регулировке, настройке, техническому обслуживанию, ремонту БМАС в соответствии с планом</w:t>
            </w:r>
          </w:p>
        </w:tc>
        <w:tc>
          <w:tcPr>
            <w:tcW w:w="3191" w:type="dxa"/>
            <w:shd w:val="clear" w:color="auto" w:fill="auto"/>
          </w:tcPr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Технологические процессы по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монтажу, регулировке, настройке, техническому обслуживанию, </w:t>
            </w:r>
            <w:proofErr w:type="gramStart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ремонту  БМАС</w:t>
            </w:r>
            <w:proofErr w:type="gramEnd"/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Порядок и методы расчета ресурсов </w:t>
            </w:r>
            <w:proofErr w:type="gramStart"/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для  выполнения</w:t>
            </w:r>
            <w:proofErr w:type="gramEnd"/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работ по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монтажу, регулировке, настройке, техническому обслуживанию, ремонту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Нормы расхода материалов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монтажу, регулировке, настройке, техническому обслуживанию и ремонту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Процедуру заказа материально-технического обеспечения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Требования к уровню квалификации работников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для выполнения работ по монтажу, регулировке, настройке, техническому обслуживанию и ремонту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90B" w:rsidRPr="000F390B" w:rsidTr="00797467">
        <w:trPr>
          <w:trHeight w:val="171"/>
        </w:trPr>
        <w:tc>
          <w:tcPr>
            <w:tcW w:w="3190" w:type="dxa"/>
            <w:shd w:val="clear" w:color="auto" w:fill="auto"/>
          </w:tcPr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выполнение работ по монтажу, регулировке, настройке, техническому обслуживанию и ремонту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биотехнических и медицинских аппаратов и систем (БМАС)</w:t>
            </w:r>
          </w:p>
        </w:tc>
        <w:tc>
          <w:tcPr>
            <w:tcW w:w="3190" w:type="dxa"/>
            <w:shd w:val="clear" w:color="auto" w:fill="auto"/>
          </w:tcPr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Проводить приемку материально-технических </w:t>
            </w:r>
            <w:proofErr w:type="gramStart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ресурсов  по</w:t>
            </w:r>
            <w:proofErr w:type="gramEnd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 качеству и количеству в соответствии с заказом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У7. Формировать текущие задания для персонала на проведение монтажа, регулировки, настройки, технического обслуживания и ремонта БМАС на основании графика выполнения работ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У8. </w:t>
            </w:r>
            <w:proofErr w:type="gramStart"/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Оснащать  рабочие</w:t>
            </w:r>
            <w:proofErr w:type="gramEnd"/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места оборудованием, инструментами, расходными материалами  и средствами индивидуальной защиты для выполнения работ по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монтажу, регулировке, настройке, техническому обслуживанию и ремонту БМАС в соответствии с требованиями технологических процессов </w:t>
            </w: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монтажу, регулировке, настройке, техническому обслуживанию, ремонту 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У9.Проводить расстановку </w:t>
            </w:r>
            <w:proofErr w:type="gramStart"/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кадров  по</w:t>
            </w:r>
            <w:proofErr w:type="gramEnd"/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рабочим местам в соответствии с трудовыми функциями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У10. Проводить инструктаж по технике безопасности при проведении монтажа, регулировки, настройки, технического обслуживания и ремонта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У11.Контролировать соблюдение норм времени, техники безопасности и показателей качества </w:t>
            </w:r>
            <w:proofErr w:type="gramStart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работ 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proofErr w:type="gramEnd"/>
            <w:r w:rsidRPr="000F390B">
              <w:rPr>
                <w:rFonts w:ascii="Times New Roman" w:hAnsi="Times New Roman" w:cs="Times New Roman"/>
                <w:sz w:val="24"/>
                <w:szCs w:val="24"/>
              </w:rPr>
              <w:t xml:space="preserve"> монтажу, регулировке, настройке и ремонту БМАС в соответствии с нормативно-технической документацией</w:t>
            </w:r>
          </w:p>
        </w:tc>
        <w:tc>
          <w:tcPr>
            <w:tcW w:w="3191" w:type="dxa"/>
            <w:shd w:val="clear" w:color="auto" w:fill="auto"/>
          </w:tcPr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качества оборудования и материалов 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Процедуру приемки материально-технического обеспечения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З8. Элементы бережливого производства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З9.</w:t>
            </w: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Нормы времени на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монтажу, регулировке, настройке, техническому обслуживанию и ремонту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З10. Виды и назначение средств индивидуальной и коллективной защиты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З11. Требования к трудовым функциям работников при </w:t>
            </w: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монтажу, регулировке, настройке, техническому обслуживанию и ремонту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З12. Требования правил техники безопасности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90B">
              <w:rPr>
                <w:rFonts w:ascii="Times New Roman" w:hAnsi="Times New Roman" w:cs="Times New Roman"/>
                <w:sz w:val="24"/>
                <w:szCs w:val="24"/>
              </w:rPr>
              <w:t>З13. Показатели качества на выполнение работ по монтажу, регулировке, настройке, техническому обслуживанию и ремонту БМАС</w:t>
            </w:r>
          </w:p>
          <w:p w:rsidR="000F390B" w:rsidRPr="000F390B" w:rsidRDefault="000F390B" w:rsidP="0079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0F390B" w:rsidRDefault="000F390B" w:rsidP="00D451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90B" w:rsidRPr="00D451A2" w:rsidRDefault="000F390B" w:rsidP="00D451A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80"/>
      </w:tblGrid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Наименование вида профессиональной деятельности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Знания, умения, действия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конструкций типовых деталей, узлов изделий и оснастки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конструирования деталей, соединений, сборочных единиц и функциональных устройств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нормативы образования отходов и технологии безотходного производства;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положения ЕСКД;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выполнения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типовы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применения высокопроизводительных технологических методов обработки;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специфику конкретного объекта конструирования;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проектирования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конструирования  оптических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деталей и узлов;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свойства соединяемых деталей;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способы повышения качества деталей и узлов при проектировании и конструировании;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справочно-нормативную документацию по характеристикам применяемых материалов.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техническое задание и другую информацию, необходимую для выбора конструктивных решений;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конструктивные решения и обосновывать свой выбор;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расчеты оптических, кинематических, электрических схем по заданной методике;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проектные расчеты деталей и узлов на точность, жесткость, надежность, технологичность конструкции;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использовать при конструировании метод унификации деталей и узлов;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специализированные программные продукты для проектирования оптических деталей, узлов изделия и оснастки;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выбирать и обосновывать допуски на материал оптических деталей;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и оформлять конструкторскую документацию в соответствии с требованиями нормативных материалов для изготовления оптических изделий.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выполнения анализа технического задания для выбора конструктивных решений и производства типовых расчетов для разработки конструкций оптических деталей, узлов изделия и оснастки;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конструкторско-технологической документации на проектируемые оптические детали, узлы изделия и оснастку в соответствии с требованиями ЕСКД.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приборов оптоэлектроники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 и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единую систему технологической документации;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справочную документацию по характеристикам используемых материалов, виды возможных дефектов;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нормативы образования отходов и технологии безотходного производства;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всех видов операций, входящих в технологический процесс;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и правила оформления технологической и сопроводительной документации;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и правила материально-технического обеспечения производства;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 технологических процессов изготовления деталей;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 технологических процессов сборки оптических изделий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управленческой деятельности;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делового общения в коллективе;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экологической и личной безопасности.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с точки зрения технологичности для выбора оптимального технологического процесса на основании проведенного анализа;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планировать потребности в оборудовании, материально-технических ресурсах и персонале для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и настройку оборудования для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все виды операций, входящих в технологический процесс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рассчитывать оптимальные режимы работы технологического оборудования при изготовлении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план-график выполнения работ, а также необходимую технологическую и сопроводительную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документацию;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маршрутные карты, инструкции и другую документацию, необходимую для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материально-технического обеспечение технологического процесса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составлять заявки на необходимые материальные ресурсы и дополнительное оборудование;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приемку заказанных материальных средств по сортам, качеству и количеству;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расстановку персонала в соответствии с его квалификацией;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инструктажи персонала по выполнению производственных заданий по изготовлению деталей и функциональных узлов оптических и оптико-электронных приборов и систем и соблюдению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соблюдение персоналом параметров технологического процесса изготовления деталей и функциональных узлов оптических и оптико-электронных приборов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оценивать экономическую эффективность работ и производить расчеты минимизации количества отходов при изготовлении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качество и результат проведения каждой операции изготовлении деталей и функциональных узлов оптических и оптико-электронных приборов и систем;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выявлять отклонения от заданных параметров и разрабатывать предложения по их предупреждению;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(при необходимости) доводку деталей до заданных величин;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передовые образцы технологических процессов и использовать полученный анализ в своей деятельности для разработки предложений по повышению качества выполняемых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обеспечивать соблюдение требований техники безопасности на производственном участке.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индивидуальных, типовых и групповых технологических процессов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материально-технического обеспечения разработанного технологического процесса изготовления деталей и функциональных узлов оптических и оптико-электронных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приборов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наладки необходимого технологического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ведения разработанного технологического процесса изготовления деталей и функциональных узлов оптических и оптико-электронных приборов и систем;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по оптимизации технологического процесса и повышению качества изготавливаемых деталей.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Контроль, юстировка и испытания приборов оптоэлектроники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 и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допуски, посадки, квалитеты, параметры шероховатости;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технологию выполнения контрольных операций;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формы и виды документов, используемых при проведении контроля, юстировки и испытаний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характеристики и принцип работы универсального оборудования для контроля, юстировки и испытаний приборов;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методы юстировки, испытаний и контроля параметров и характеристик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справочную документацию по характеристикам используемых материалов, виды возможных дефектов;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сборки оптических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юстировки современных оптических приборов.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особенности деталей и изделий с целью оптимизации технологического процесса юстировки,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оптимальный технологический процесс юстировки, испытаний и контроля параметров и характеристик изделия на основании проведенного анализа;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планировать потребности в оборудовании, материально-технических ресурсах и персонале для реализации юстировки,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и настройку оборудования для осуществления юстировки,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все виды операций, входящих в технологический процесс юстировки,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составлять схемы юстировки, испытаний и контроля параметров и характеристик изделия с использованием универсального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готовить сопроводительные и накопительные формы документов для регистрации результатов юстировки, испытаний и контроля;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расстановку персонала в соответствии с его квалификацией;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оптимальные режимы работы контрольно-измерительного и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юстировочного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результаты юстировки, контроля параметров и характеристик изделия для разработки предложений по совершенствованию технологических процессов изготовления и сборки;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оценивать качество юстировки, испытаний и контроля параметров и характеристик изделия и внедрять современные технологии его совершенствования;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и результат каждой операции юстировки,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аттестовывать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оптические и оптико-электронные приборы;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технический контроль соответствия качества выпускаемой продукции установленным нормативам;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метрологическую поверку изделий;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соответствием технологического процесса заданным параметрам и соблюдением норм и правил охраны труда и техники безопасности.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технологических процессов юстировки, испытаний и контроля параметров и характеристик изделия;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материально-технического обеспечения юстировки, испытаний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контроля параметров и характеристик изделия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наладки необходимого контрольно-измерительного и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юстировочного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проведения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юстировочных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по оптимизации технологического процесса юстировки, испытаний и контроля параметров и характеристик изделия и повышению качества изготавливаемых деталей.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управление работой структурного подразделения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основы экономики, менеджмента;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механизмы ценообразования на продукцию, формы оплаты труда на современном производстве;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организацию производственного и индивидуального, типового и группового технологических процессов;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делового общения в коллективе;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экологической и личной безопасности.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формулировать задачи и делегировать полномочия сотрудникам подразделения;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решения при планировании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оценивать экономическую эффективность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основные технико-экономические показатели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участка, цеха;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анализировать, оценивать и обеспечивать технику безопасности на производственном участке.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оперативного планирования;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организации и контроля выполнения работ структурным подразделением.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 и назначение простых оптических деталей;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приспособления, используемые при выполнении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завальцовки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, центрирования, сборки;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виды, маркировку и приемы работы на используемом технологическом оборудовании;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устранения наклона изображения, параллакса;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контроля радиуса шлифованных и полированных поверхностей пробными стеклами;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классификацию станков для шлифования и полировки,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основные узлы шлифовально-полировальных станков,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настройки шлифовально-полировальных станков,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типы, маркировку и принцип работы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центрировочных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станков;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кинематическую схему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центрировочного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станка с установкой линз в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самоцентрирующем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патроне;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завальцовки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, центрирования, сборки механических сборочных единиц оптических приборов, юстировки отдельных сборочных единиц оптических приборов;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сборки оптических приборов;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юстировки современных оптических приборов;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признаки неисправности используемого технологического оборудования;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риски использования неисправного технологического оборудования;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возникновении неисправностей технологического оборудования.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изготавливать оптические детали заданной точности с помощью различных видов технологического оборудования: шлифовально-полировальных станков,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собирать оптические узлы и приборы средней сложности с заданной точностью;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завальцовывать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центрировать оптические детали с заданной точностью; 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выполнять юстировку оптических узлов и приборов средней сложности;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первичный контроль изготовленных оптических деталей индикатором, штангенциркулем, микрометром;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контролировать радиус шлифованной и полированной поверхности;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контроль радиуса полированных деталей пробными стеклами;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(при необходимости) доводку оптических деталей до заданных величин.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изготовления простых деталей из оптического стекла, кристаллов и керамики;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сборки простых оптических узлов и приборов средней степени сложности;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нанесения оптических покрытий различной степени сложности с помощью вакуумных установок в соответствии с заданием, требованиями охраны труда.</w:t>
            </w:r>
          </w:p>
        </w:tc>
      </w:tr>
    </w:tbl>
    <w:p w:rsidR="00F0590B" w:rsidRPr="00827A4A" w:rsidRDefault="00F0590B" w:rsidP="00D451A2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7A4A" w:rsidRPr="002F6801" w:rsidRDefault="00F0590B" w:rsidP="002F6801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6801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КАБИНЕТОВ, ЛАБОРАТОРИЙ, МАСТЕРСКИХ И ДР.</w:t>
      </w:r>
    </w:p>
    <w:p w:rsidR="002F6801" w:rsidRPr="002F6801" w:rsidRDefault="002F6801" w:rsidP="002F6801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452483" w:rsidRPr="00452483" w:rsidRDefault="00452483" w:rsidP="0045248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Перечень кабинетов</w:t>
      </w:r>
      <w:r w:rsidRPr="00452483">
        <w:rPr>
          <w:rFonts w:ascii="Times New Roman" w:hAnsi="Times New Roman" w:cs="Times New Roman"/>
          <w:sz w:val="24"/>
          <w:szCs w:val="24"/>
        </w:rPr>
        <w:t>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курсовых работ, выпускной квалификационной работы.</w:t>
      </w: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78"/>
      <w:r w:rsidRPr="00452483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 и других помещений</w:t>
      </w:r>
    </w:p>
    <w:bookmarkEnd w:id="0"/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Кабинеты: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2"/>
          <w:sz w:val="24"/>
          <w:szCs w:val="24"/>
        </w:rPr>
        <w:t>истории и основ философии;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5" w:after="0" w:line="276" w:lineRule="auto"/>
        <w:ind w:left="226" w:right="-285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52483">
        <w:rPr>
          <w:rFonts w:ascii="Times New Roman" w:hAnsi="Times New Roman" w:cs="Times New Roman"/>
          <w:spacing w:val="-2"/>
          <w:sz w:val="24"/>
          <w:szCs w:val="24"/>
        </w:rPr>
        <w:t xml:space="preserve">иностранного языка </w:t>
      </w:r>
      <w:r w:rsidRPr="00452483">
        <w:rPr>
          <w:rFonts w:ascii="Times New Roman" w:hAnsi="Times New Roman" w:cs="Times New Roman"/>
          <w:sz w:val="24"/>
          <w:szCs w:val="24"/>
        </w:rPr>
        <w:t>в профессиональной деятельности</w:t>
      </w:r>
      <w:r w:rsidRPr="00452483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5"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2"/>
          <w:sz w:val="24"/>
          <w:szCs w:val="24"/>
        </w:rPr>
        <w:t>психологии;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3"/>
          <w:sz w:val="24"/>
          <w:szCs w:val="24"/>
        </w:rPr>
        <w:t>математики;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информационных технологий в профессиональной деятельности</w:t>
      </w:r>
      <w:r w:rsidRPr="00452483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2"/>
          <w:sz w:val="24"/>
          <w:szCs w:val="24"/>
        </w:rPr>
        <w:t>инженерной графики;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52483">
        <w:rPr>
          <w:rFonts w:ascii="Times New Roman" w:hAnsi="Times New Roman" w:cs="Times New Roman"/>
          <w:spacing w:val="-2"/>
          <w:sz w:val="24"/>
          <w:szCs w:val="24"/>
        </w:rPr>
        <w:t>безопасности жизнедеятельности.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организации работы структурного подразделения.</w:t>
      </w: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2"/>
          <w:sz w:val="24"/>
          <w:szCs w:val="24"/>
        </w:rPr>
        <w:t xml:space="preserve">электротехники, </w:t>
      </w:r>
      <w:proofErr w:type="gramStart"/>
      <w:r w:rsidRPr="00452483">
        <w:rPr>
          <w:rFonts w:ascii="Times New Roman" w:hAnsi="Times New Roman" w:cs="Times New Roman"/>
          <w:spacing w:val="-2"/>
          <w:sz w:val="24"/>
          <w:szCs w:val="24"/>
        </w:rPr>
        <w:t>электроники</w:t>
      </w:r>
      <w:r w:rsidRPr="00452483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электрорадиоизмерений</w:t>
      </w:r>
      <w:proofErr w:type="spellEnd"/>
      <w:r w:rsidRPr="00452483">
        <w:rPr>
          <w:rFonts w:ascii="Times New Roman" w:hAnsi="Times New Roman" w:cs="Times New Roman"/>
          <w:sz w:val="24"/>
          <w:szCs w:val="24"/>
        </w:rPr>
        <w:t>.</w:t>
      </w:r>
    </w:p>
    <w:p w:rsidR="00452483" w:rsidRDefault="00452483" w:rsidP="00452483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26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монтажа, регулировки, настройки, технического обслуживания, ремонта, приемо-сдаточных и пуско-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наладочных  испытаний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 xml:space="preserve"> биотехнических и медицинских аппаратов и систем</w:t>
      </w:r>
    </w:p>
    <w:p w:rsidR="00452483" w:rsidRPr="00452483" w:rsidRDefault="00452483" w:rsidP="004524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26"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Мастерские: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lastRenderedPageBreak/>
        <w:t xml:space="preserve">слесарная; 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452483">
        <w:rPr>
          <w:rFonts w:ascii="Times New Roman" w:hAnsi="Times New Roman" w:cs="Times New Roman"/>
          <w:spacing w:val="-4"/>
          <w:sz w:val="24"/>
          <w:szCs w:val="24"/>
        </w:rPr>
        <w:t>электрорадиомонтажная</w:t>
      </w:r>
      <w:proofErr w:type="spellEnd"/>
      <w:r w:rsidRPr="00452483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выполнения работ по одной или нескольким профессиям рабочих, должностям служащих (образовательная организация определяет самостоятельно в зависимости от выбранной рабочей профессии в соответствии с ФГОС по специальности.</w:t>
      </w:r>
    </w:p>
    <w:p w:rsidR="00452483" w:rsidRPr="00452483" w:rsidRDefault="00452483" w:rsidP="00452483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Спортивный комплекс: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4"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спортивный зал широкого профиля;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4"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1"/>
          <w:sz w:val="24"/>
          <w:szCs w:val="24"/>
        </w:rPr>
        <w:t xml:space="preserve">открытый    стадион    широкого    профиля    с    элементами    полосы </w:t>
      </w:r>
      <w:r w:rsidRPr="00452483">
        <w:rPr>
          <w:rFonts w:ascii="Times New Roman" w:hAnsi="Times New Roman" w:cs="Times New Roman"/>
          <w:sz w:val="24"/>
          <w:szCs w:val="24"/>
        </w:rPr>
        <w:t>препятствий;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4"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Залы: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4"/>
          <w:sz w:val="24"/>
          <w:szCs w:val="24"/>
        </w:rPr>
        <w:t>библиотека, читальный зал с выходом в сеть</w:t>
      </w:r>
    </w:p>
    <w:p w:rsidR="00452483" w:rsidRPr="00452483" w:rsidRDefault="00452483" w:rsidP="00452483">
      <w:pPr>
        <w:pStyle w:val="a3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pacing w:val="-4"/>
          <w:sz w:val="24"/>
          <w:szCs w:val="24"/>
        </w:rPr>
        <w:t xml:space="preserve">интернет; </w:t>
      </w:r>
      <w:r w:rsidRPr="00452483">
        <w:rPr>
          <w:rFonts w:ascii="Times New Roman" w:hAnsi="Times New Roman" w:cs="Times New Roman"/>
          <w:sz w:val="24"/>
          <w:szCs w:val="24"/>
        </w:rPr>
        <w:t>актовый зал.</w:t>
      </w:r>
    </w:p>
    <w:p w:rsidR="00452483" w:rsidRPr="00452483" w:rsidRDefault="00452483" w:rsidP="004524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452483" w:rsidRPr="00452483" w:rsidRDefault="00452483" w:rsidP="0045248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</w:t>
      </w:r>
      <w:r w:rsidRPr="00452483">
        <w:rPr>
          <w:rFonts w:ascii="Times New Roman" w:hAnsi="Times New Roman" w:cs="Times New Roman"/>
          <w:sz w:val="24"/>
          <w:szCs w:val="24"/>
        </w:rPr>
        <w:t>лабораторий, мастерских и баз практики по профессии (специальности)</w:t>
      </w:r>
    </w:p>
    <w:p w:rsidR="00452483" w:rsidRPr="00452483" w:rsidRDefault="00452483" w:rsidP="00452483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 xml:space="preserve">Образовательная организация, реализующая программу по специальности </w:t>
      </w:r>
      <w:r w:rsidRPr="00452483">
        <w:rPr>
          <w:rFonts w:ascii="Times New Roman" w:hAnsi="Times New Roman" w:cs="Times New Roman"/>
          <w:b/>
          <w:bCs/>
          <w:sz w:val="24"/>
          <w:szCs w:val="24"/>
        </w:rPr>
        <w:t>12.02.10 «Монтаж, техническое обслуживание и ремонт биотехнических и медицинских аппаратов и систем»</w:t>
      </w:r>
      <w:r w:rsidRPr="00452483">
        <w:rPr>
          <w:rFonts w:ascii="Times New Roman" w:hAnsi="Times New Roman" w:cs="Times New Roman"/>
          <w:sz w:val="24"/>
          <w:szCs w:val="24"/>
        </w:rPr>
        <w:t xml:space="preserve">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 </w:t>
      </w:r>
    </w:p>
    <w:p w:rsidR="00452483" w:rsidRPr="00452483" w:rsidRDefault="00452483" w:rsidP="004524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2483" w:rsidRPr="00452483" w:rsidRDefault="00452483" w:rsidP="004524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0" w:right="-285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1. Оснащение учебной лаборатории «</w:t>
      </w:r>
      <w:r w:rsidRPr="00452483">
        <w:rPr>
          <w:rFonts w:ascii="Times New Roman" w:hAnsi="Times New Roman" w:cs="Times New Roman"/>
          <w:spacing w:val="-2"/>
          <w:sz w:val="24"/>
          <w:szCs w:val="24"/>
        </w:rPr>
        <w:t xml:space="preserve">Электротехники, электроники и </w:t>
      </w:r>
      <w:proofErr w:type="spellStart"/>
      <w:r w:rsidRPr="00452483">
        <w:rPr>
          <w:rFonts w:ascii="Times New Roman" w:hAnsi="Times New Roman" w:cs="Times New Roman"/>
          <w:spacing w:val="-2"/>
          <w:sz w:val="24"/>
          <w:szCs w:val="24"/>
        </w:rPr>
        <w:t>электрорадиоизмерений</w:t>
      </w:r>
      <w:proofErr w:type="spellEnd"/>
      <w:r w:rsidRPr="00452483">
        <w:rPr>
          <w:rFonts w:ascii="Times New Roman" w:hAnsi="Times New Roman" w:cs="Times New Roman"/>
          <w:sz w:val="24"/>
          <w:szCs w:val="24"/>
        </w:rPr>
        <w:t>»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Рабочее место преподавателя:</w:t>
      </w:r>
      <w:r w:rsidRPr="00452483">
        <w:rPr>
          <w:rFonts w:ascii="Times New Roman" w:hAnsi="Times New Roman" w:cs="Times New Roman"/>
          <w:sz w:val="24"/>
          <w:szCs w:val="24"/>
        </w:rPr>
        <w:t xml:space="preserve"> компьютер, оргтехника, 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мультимедийная  доска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>, проектор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Рабочие места обучающихся:</w:t>
      </w:r>
      <w:r w:rsidRPr="00452483">
        <w:rPr>
          <w:rFonts w:ascii="Times New Roman" w:hAnsi="Times New Roman" w:cs="Times New Roman"/>
          <w:sz w:val="24"/>
          <w:szCs w:val="24"/>
        </w:rPr>
        <w:t xml:space="preserve"> вольтметры универсальные, генераторы низкочастотные, генераторы высокочастотные, генераторы импульсные, 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 xml:space="preserve">осциллографы, 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мультиметры</w:t>
      </w:r>
      <w:proofErr w:type="spellEnd"/>
      <w:proofErr w:type="gramEnd"/>
      <w:r w:rsidRPr="00452483">
        <w:rPr>
          <w:rFonts w:ascii="Times New Roman" w:hAnsi="Times New Roman" w:cs="Times New Roman"/>
          <w:sz w:val="24"/>
          <w:szCs w:val="24"/>
        </w:rPr>
        <w:t>, стенды для выполнения лабораторных и практических работ, соединительные провода, электронные узлы биотехнических и медицинских систем и комплексов.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2483" w:rsidRPr="00452483" w:rsidRDefault="00452483" w:rsidP="004524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2. Оснащение учебной лаборатории «Монтажа, регулировки, настройки, технического обслуживания, ремонта, приемо-сдаточных и пуско-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наладочных  испытаний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 xml:space="preserve"> биотехнических и медицинских аппаратов и систем»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Рабочее место преподавателя:</w:t>
      </w:r>
      <w:r w:rsidRPr="00452483">
        <w:rPr>
          <w:rFonts w:ascii="Times New Roman" w:hAnsi="Times New Roman" w:cs="Times New Roman"/>
          <w:sz w:val="24"/>
          <w:szCs w:val="24"/>
        </w:rPr>
        <w:t xml:space="preserve"> компьютер, оргтехника, 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мультимедийная  доска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>, проектор</w:t>
      </w:r>
    </w:p>
    <w:p w:rsidR="00452483" w:rsidRPr="00452483" w:rsidRDefault="00452483" w:rsidP="0045248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483">
        <w:rPr>
          <w:rFonts w:ascii="Times New Roman" w:hAnsi="Times New Roman"/>
          <w:b/>
          <w:sz w:val="24"/>
          <w:szCs w:val="24"/>
        </w:rPr>
        <w:t>Рабочие места обучающихся:</w:t>
      </w:r>
      <w:r w:rsidRPr="00452483">
        <w:rPr>
          <w:rFonts w:ascii="Times New Roman" w:hAnsi="Times New Roman"/>
          <w:sz w:val="24"/>
          <w:szCs w:val="24"/>
        </w:rPr>
        <w:t xml:space="preserve"> вольтметры универсальные, генераторы низкочастотные, генераторы высокочастотные, генераторы импульсные, осциллографы, приборы и </w:t>
      </w:r>
      <w:r w:rsidRPr="00452483">
        <w:rPr>
          <w:rFonts w:ascii="Times New Roman" w:hAnsi="Times New Roman"/>
          <w:sz w:val="24"/>
          <w:szCs w:val="24"/>
        </w:rPr>
        <w:lastRenderedPageBreak/>
        <w:t xml:space="preserve">оборудование биотехнического и медицинского назначения, </w:t>
      </w:r>
      <w:proofErr w:type="spellStart"/>
      <w:r w:rsidRPr="00452483">
        <w:rPr>
          <w:rFonts w:ascii="Times New Roman" w:hAnsi="Times New Roman"/>
          <w:sz w:val="24"/>
          <w:szCs w:val="24"/>
        </w:rPr>
        <w:t>мультиметры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2483">
        <w:rPr>
          <w:rFonts w:ascii="Times New Roman" w:hAnsi="Times New Roman"/>
          <w:sz w:val="24"/>
          <w:szCs w:val="24"/>
        </w:rPr>
        <w:t>бокорезы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пинцеты, паяльные станции, пассатижи, тиски, отсосы, припои, канифоли, </w:t>
      </w:r>
      <w:proofErr w:type="spellStart"/>
      <w:r w:rsidRPr="00452483">
        <w:rPr>
          <w:rFonts w:ascii="Times New Roman" w:hAnsi="Times New Roman"/>
          <w:sz w:val="24"/>
          <w:szCs w:val="24"/>
        </w:rPr>
        <w:t>кембрики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2483">
        <w:rPr>
          <w:rFonts w:ascii="Times New Roman" w:hAnsi="Times New Roman"/>
          <w:sz w:val="24"/>
          <w:szCs w:val="24"/>
        </w:rPr>
        <w:t>спиртобензиновая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 смесь, расходные материалы, комплекты </w:t>
      </w:r>
      <w:proofErr w:type="spellStart"/>
      <w:r w:rsidRPr="00452483">
        <w:rPr>
          <w:rFonts w:ascii="Times New Roman" w:hAnsi="Times New Roman"/>
          <w:sz w:val="24"/>
          <w:szCs w:val="24"/>
        </w:rPr>
        <w:t>электрорадиоэдементов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</w:t>
      </w:r>
      <w:r w:rsidRPr="00452483">
        <w:rPr>
          <w:rFonts w:ascii="Times New Roman" w:hAnsi="Times New Roman"/>
          <w:sz w:val="24"/>
          <w:szCs w:val="24"/>
          <w:lang w:val="en-US"/>
        </w:rPr>
        <w:t>SMD</w:t>
      </w:r>
      <w:r w:rsidRPr="00452483">
        <w:rPr>
          <w:rFonts w:ascii="Times New Roman" w:hAnsi="Times New Roman"/>
          <w:sz w:val="24"/>
          <w:szCs w:val="24"/>
        </w:rPr>
        <w:t xml:space="preserve">-элементов и микросхем. соединительные провода,  электронные узлы биотехнических и медицинских систем и комплексов, Аппараты для гальванизации и массажа, Аппараты для УВЧ-терапии, Аппараты для хирургической диатермии, Лампы ртутно-кварцевые, Лампы ультрафиолетовых и инфракрасных лучей, Облучатели ртутно-кварцевые и ультрафиолетовые. Осветители для люминесцентной диагностики, </w:t>
      </w:r>
      <w:proofErr w:type="spellStart"/>
      <w:proofErr w:type="gramStart"/>
      <w:r w:rsidRPr="00452483">
        <w:rPr>
          <w:rFonts w:ascii="Times New Roman" w:hAnsi="Times New Roman"/>
          <w:sz w:val="24"/>
          <w:szCs w:val="24"/>
        </w:rPr>
        <w:t>Парафинонагреватели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52483">
        <w:rPr>
          <w:rFonts w:ascii="Times New Roman" w:hAnsi="Times New Roman"/>
          <w:sz w:val="24"/>
          <w:szCs w:val="24"/>
        </w:rPr>
        <w:t>Пульсотахометры</w:t>
      </w:r>
      <w:proofErr w:type="spellEnd"/>
      <w:proofErr w:type="gramEnd"/>
      <w:r w:rsidRPr="00452483">
        <w:rPr>
          <w:rFonts w:ascii="Times New Roman" w:hAnsi="Times New Roman"/>
          <w:sz w:val="24"/>
          <w:szCs w:val="24"/>
        </w:rPr>
        <w:t xml:space="preserve">, Сфигмоманометры, </w:t>
      </w:r>
      <w:proofErr w:type="spellStart"/>
      <w:r w:rsidRPr="00452483">
        <w:rPr>
          <w:rFonts w:ascii="Times New Roman" w:hAnsi="Times New Roman"/>
          <w:sz w:val="24"/>
          <w:szCs w:val="24"/>
        </w:rPr>
        <w:t>Электротермометры</w:t>
      </w:r>
      <w:proofErr w:type="spellEnd"/>
      <w:r w:rsidRPr="00452483">
        <w:rPr>
          <w:rFonts w:ascii="Times New Roman" w:hAnsi="Times New Roman"/>
          <w:sz w:val="24"/>
          <w:szCs w:val="24"/>
        </w:rPr>
        <w:t>.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2483" w:rsidRPr="00452483" w:rsidRDefault="00452483" w:rsidP="00452483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>3. Оснащение слесарной мастерской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Рабочее место мастера производственного обучения:</w:t>
      </w:r>
      <w:r w:rsidRPr="00452483">
        <w:rPr>
          <w:rFonts w:ascii="Times New Roman" w:hAnsi="Times New Roman" w:cs="Times New Roman"/>
          <w:sz w:val="24"/>
          <w:szCs w:val="24"/>
        </w:rPr>
        <w:t xml:space="preserve"> компьютер, проектор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Рабочие места обучающихся:</w:t>
      </w:r>
      <w:r w:rsidRPr="00452483">
        <w:rPr>
          <w:rFonts w:ascii="Times New Roman" w:hAnsi="Times New Roman" w:cs="Times New Roman"/>
          <w:sz w:val="24"/>
          <w:szCs w:val="24"/>
        </w:rPr>
        <w:t xml:space="preserve"> молотки, тиски, струбцины, напильники, надфили, зубило, калибры, сверла, сверлильный станок, штангенциркуль, отвертки различного типа и назначения, верстаки, линейки, угломеры, металлические заготовки (бруски, листы)</w:t>
      </w:r>
    </w:p>
    <w:p w:rsidR="00452483" w:rsidRPr="00452483" w:rsidRDefault="00452483" w:rsidP="00452483">
      <w:pPr>
        <w:spacing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2483" w:rsidRPr="00452483" w:rsidRDefault="00452483" w:rsidP="00452483">
      <w:pPr>
        <w:pStyle w:val="a3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right="-285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 xml:space="preserve">4. Оснащение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э</w:t>
      </w:r>
      <w:r w:rsidRPr="00452483">
        <w:rPr>
          <w:rFonts w:ascii="Times New Roman" w:hAnsi="Times New Roman" w:cs="Times New Roman"/>
          <w:spacing w:val="-4"/>
          <w:sz w:val="24"/>
          <w:szCs w:val="24"/>
        </w:rPr>
        <w:t>лектрорадиомонтажной</w:t>
      </w:r>
      <w:proofErr w:type="spellEnd"/>
      <w:r w:rsidRPr="00452483">
        <w:rPr>
          <w:rFonts w:ascii="Times New Roman" w:hAnsi="Times New Roman" w:cs="Times New Roman"/>
          <w:spacing w:val="-4"/>
          <w:sz w:val="24"/>
          <w:szCs w:val="24"/>
        </w:rPr>
        <w:t xml:space="preserve"> мастерской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 xml:space="preserve">Рабочее место мастера производственного обучения: </w:t>
      </w:r>
      <w:r w:rsidRPr="00452483">
        <w:rPr>
          <w:rFonts w:ascii="Times New Roman" w:hAnsi="Times New Roman" w:cs="Times New Roman"/>
          <w:sz w:val="24"/>
          <w:szCs w:val="24"/>
        </w:rPr>
        <w:t>компьютер, проектор</w:t>
      </w:r>
    </w:p>
    <w:p w:rsidR="00452483" w:rsidRPr="00452483" w:rsidRDefault="00452483" w:rsidP="00452483">
      <w:pPr>
        <w:shd w:val="clear" w:color="auto" w:fill="FFFFFF"/>
        <w:spacing w:line="276" w:lineRule="auto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b/>
          <w:sz w:val="24"/>
          <w:szCs w:val="24"/>
        </w:rPr>
        <w:t>Рабочие места обучающихся:</w:t>
      </w:r>
      <w:r w:rsidRPr="00452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бокорезы</w:t>
      </w:r>
      <w:proofErr w:type="spellEnd"/>
      <w:r w:rsidRPr="00452483">
        <w:rPr>
          <w:rFonts w:ascii="Times New Roman" w:hAnsi="Times New Roman" w:cs="Times New Roman"/>
          <w:sz w:val="24"/>
          <w:szCs w:val="24"/>
        </w:rPr>
        <w:t xml:space="preserve">, пинцеты, паяльные станции, припои, канифоли, пассатижи,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кембрики</w:t>
      </w:r>
      <w:proofErr w:type="spellEnd"/>
      <w:r w:rsidRPr="00452483">
        <w:rPr>
          <w:rFonts w:ascii="Times New Roman" w:hAnsi="Times New Roman" w:cs="Times New Roman"/>
          <w:sz w:val="24"/>
          <w:szCs w:val="24"/>
        </w:rPr>
        <w:t xml:space="preserve">, тиски,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спиртобензиновая</w:t>
      </w:r>
      <w:proofErr w:type="spellEnd"/>
      <w:r w:rsidRPr="00452483">
        <w:rPr>
          <w:rFonts w:ascii="Times New Roman" w:hAnsi="Times New Roman" w:cs="Times New Roman"/>
          <w:sz w:val="24"/>
          <w:szCs w:val="24"/>
        </w:rPr>
        <w:t xml:space="preserve"> смесь, расходные материалы, отсосы, комплекты </w:t>
      </w:r>
      <w:proofErr w:type="spellStart"/>
      <w:r w:rsidRPr="00452483">
        <w:rPr>
          <w:rFonts w:ascii="Times New Roman" w:hAnsi="Times New Roman" w:cs="Times New Roman"/>
          <w:sz w:val="24"/>
          <w:szCs w:val="24"/>
        </w:rPr>
        <w:t>электрорадиоэдементов</w:t>
      </w:r>
      <w:proofErr w:type="spellEnd"/>
      <w:r w:rsidRPr="00452483">
        <w:rPr>
          <w:rFonts w:ascii="Times New Roman" w:hAnsi="Times New Roman" w:cs="Times New Roman"/>
          <w:sz w:val="24"/>
          <w:szCs w:val="24"/>
        </w:rPr>
        <w:t xml:space="preserve">, </w:t>
      </w:r>
      <w:r w:rsidRPr="00452483">
        <w:rPr>
          <w:rFonts w:ascii="Times New Roman" w:hAnsi="Times New Roman" w:cs="Times New Roman"/>
          <w:sz w:val="24"/>
          <w:szCs w:val="24"/>
          <w:lang w:val="en-US"/>
        </w:rPr>
        <w:t>SMD</w:t>
      </w:r>
      <w:r w:rsidRPr="00452483">
        <w:rPr>
          <w:rFonts w:ascii="Times New Roman" w:hAnsi="Times New Roman" w:cs="Times New Roman"/>
          <w:sz w:val="24"/>
          <w:szCs w:val="24"/>
        </w:rPr>
        <w:t>-элементов и микросхем, молотки, тиски, струбцины, напильники, надфили, сверла, сверлильный станок, штангенциркуль, отвертки различного типа и назначения, монтажные столы, линейки.</w:t>
      </w:r>
    </w:p>
    <w:p w:rsidR="00452483" w:rsidRPr="00452483" w:rsidRDefault="00452483" w:rsidP="00452483">
      <w:pPr>
        <w:pStyle w:val="a3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40" w:after="0" w:line="276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 xml:space="preserve">5. Оснащение мастерской для выполнения работ по одной или нескольким профессиям рабочих, должностям служащих (образовательная организация 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формирует  самостоятельно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 xml:space="preserve"> в зависимости от выбранной рабочей профессии в соответствии с ФГОС по специальности.)</w:t>
      </w: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 xml:space="preserve">           6.Требования к оснащенности баз практик по ПМ 1. Монтаж, регулировка, настройка, техническое обслуживание, ремонт, приемо-сдаточные и пуско-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наладочные  испытания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 xml:space="preserve"> биотехнических и медицинских аппаратов и систем средней и высокой сложности</w:t>
      </w:r>
    </w:p>
    <w:p w:rsidR="00452483" w:rsidRPr="00452483" w:rsidRDefault="00452483" w:rsidP="0045248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483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r w:rsidRPr="00452483">
        <w:rPr>
          <w:rFonts w:ascii="Times New Roman" w:hAnsi="Times New Roman"/>
          <w:sz w:val="24"/>
          <w:szCs w:val="24"/>
        </w:rPr>
        <w:t>бокорезы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пинцеты, паяльные станции, припои, канифоли, пассатижи, </w:t>
      </w:r>
      <w:proofErr w:type="spellStart"/>
      <w:r w:rsidRPr="00452483">
        <w:rPr>
          <w:rFonts w:ascii="Times New Roman" w:hAnsi="Times New Roman"/>
          <w:sz w:val="24"/>
          <w:szCs w:val="24"/>
        </w:rPr>
        <w:t>кембрики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тиски, </w:t>
      </w:r>
      <w:proofErr w:type="spellStart"/>
      <w:r w:rsidRPr="00452483">
        <w:rPr>
          <w:rFonts w:ascii="Times New Roman" w:hAnsi="Times New Roman"/>
          <w:sz w:val="24"/>
          <w:szCs w:val="24"/>
        </w:rPr>
        <w:t>спиртобензиновая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 смесь, расходные материалы, отсосы, комплекты </w:t>
      </w:r>
      <w:proofErr w:type="spellStart"/>
      <w:r w:rsidRPr="00452483">
        <w:rPr>
          <w:rFonts w:ascii="Times New Roman" w:hAnsi="Times New Roman"/>
          <w:sz w:val="24"/>
          <w:szCs w:val="24"/>
        </w:rPr>
        <w:t>электрорадиоэдементов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</w:t>
      </w:r>
      <w:r w:rsidRPr="00452483">
        <w:rPr>
          <w:rFonts w:ascii="Times New Roman" w:hAnsi="Times New Roman"/>
          <w:sz w:val="24"/>
          <w:szCs w:val="24"/>
          <w:lang w:val="en-US"/>
        </w:rPr>
        <w:t>SMD</w:t>
      </w:r>
      <w:r w:rsidRPr="00452483">
        <w:rPr>
          <w:rFonts w:ascii="Times New Roman" w:hAnsi="Times New Roman"/>
          <w:sz w:val="24"/>
          <w:szCs w:val="24"/>
        </w:rPr>
        <w:t>-элементов и микросхем, компьютеры, оргтехника, мультимедийная доска, инструкции, контрольно-</w:t>
      </w:r>
      <w:proofErr w:type="spellStart"/>
      <w:r w:rsidRPr="00452483">
        <w:rPr>
          <w:rFonts w:ascii="Times New Roman" w:hAnsi="Times New Roman"/>
          <w:sz w:val="24"/>
          <w:szCs w:val="24"/>
        </w:rPr>
        <w:t>измернительная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 аппаратура, блоки питания, схемы, Аппараты для гальванизации и массажа, Аппараты для УВЧ-терапии, Аппараты для хирургической диатермии, Лампы ртутно-кварцевые, Лампы ультрафиолетовых и инфракрасных лучей, Облучатели ртутно-кварцевые и </w:t>
      </w:r>
      <w:proofErr w:type="spellStart"/>
      <w:r w:rsidRPr="00452483">
        <w:rPr>
          <w:rFonts w:ascii="Times New Roman" w:hAnsi="Times New Roman"/>
          <w:sz w:val="24"/>
          <w:szCs w:val="24"/>
        </w:rPr>
        <w:t>ультрафиолетовые.Осветители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 для люминесцентной диагностики, </w:t>
      </w:r>
      <w:proofErr w:type="spellStart"/>
      <w:r w:rsidRPr="00452483">
        <w:rPr>
          <w:rFonts w:ascii="Times New Roman" w:hAnsi="Times New Roman"/>
          <w:sz w:val="24"/>
          <w:szCs w:val="24"/>
        </w:rPr>
        <w:t>Парафинонагреватели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52483">
        <w:rPr>
          <w:rFonts w:ascii="Times New Roman" w:hAnsi="Times New Roman"/>
          <w:sz w:val="24"/>
          <w:szCs w:val="24"/>
        </w:rPr>
        <w:t>Пульсотахометры</w:t>
      </w:r>
      <w:proofErr w:type="spellEnd"/>
      <w:r w:rsidRPr="00452483">
        <w:rPr>
          <w:rFonts w:ascii="Times New Roman" w:hAnsi="Times New Roman"/>
          <w:sz w:val="24"/>
          <w:szCs w:val="24"/>
        </w:rPr>
        <w:t xml:space="preserve">, Сфигмоманометры, </w:t>
      </w:r>
      <w:proofErr w:type="spellStart"/>
      <w:r w:rsidRPr="00452483">
        <w:rPr>
          <w:rFonts w:ascii="Times New Roman" w:hAnsi="Times New Roman"/>
          <w:sz w:val="24"/>
          <w:szCs w:val="24"/>
        </w:rPr>
        <w:t>Электротермометры</w:t>
      </w:r>
      <w:proofErr w:type="spellEnd"/>
      <w:r w:rsidRPr="00452483">
        <w:rPr>
          <w:rFonts w:ascii="Times New Roman" w:hAnsi="Times New Roman"/>
          <w:sz w:val="24"/>
          <w:szCs w:val="24"/>
        </w:rPr>
        <w:t>.</w:t>
      </w: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483" w:rsidRPr="00452483" w:rsidRDefault="00452483" w:rsidP="0045248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lastRenderedPageBreak/>
        <w:t xml:space="preserve">7.Требования к оснащенности баз практик по ПМ 2. Организация и контроль работы структурного подразделения </w:t>
      </w:r>
      <w:proofErr w:type="gramStart"/>
      <w:r w:rsidRPr="00452483">
        <w:rPr>
          <w:rFonts w:ascii="Times New Roman" w:hAnsi="Times New Roman" w:cs="Times New Roman"/>
          <w:sz w:val="24"/>
          <w:szCs w:val="24"/>
        </w:rPr>
        <w:t>по  монтажу</w:t>
      </w:r>
      <w:proofErr w:type="gramEnd"/>
      <w:r w:rsidRPr="00452483">
        <w:rPr>
          <w:rFonts w:ascii="Times New Roman" w:hAnsi="Times New Roman" w:cs="Times New Roman"/>
          <w:sz w:val="24"/>
          <w:szCs w:val="24"/>
        </w:rPr>
        <w:t>, регулировке,  настройке, техническому обслуживанию и ремонту биотехнических и медицинских аппаратов и систем</w:t>
      </w:r>
    </w:p>
    <w:p w:rsidR="00452483" w:rsidRPr="00452483" w:rsidRDefault="00452483" w:rsidP="004524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483">
        <w:rPr>
          <w:rFonts w:ascii="Times New Roman" w:hAnsi="Times New Roman" w:cs="Times New Roman"/>
          <w:sz w:val="24"/>
          <w:szCs w:val="24"/>
        </w:rPr>
        <w:t xml:space="preserve">              компьютеры, оргтехника, мультимедийная доска, нормативы, бланки, акты, планы, отчеты, инструкции</w:t>
      </w:r>
    </w:p>
    <w:p w:rsidR="00452483" w:rsidRPr="00C4671B" w:rsidRDefault="00452483" w:rsidP="00452483"/>
    <w:p w:rsidR="00316398" w:rsidRDefault="00F0590B" w:rsidP="00F0590B">
      <w:pPr>
        <w:pStyle w:val="Standard"/>
        <w:spacing w:before="0" w:after="0"/>
        <w:jc w:val="both"/>
        <w:rPr>
          <w:b/>
        </w:rPr>
      </w:pPr>
      <w:r w:rsidRPr="00F0590B">
        <w:rPr>
          <w:b/>
          <w:lang w:val="en-US"/>
        </w:rPr>
        <w:t>III</w:t>
      </w:r>
      <w:r w:rsidRPr="002F6801">
        <w:rPr>
          <w:b/>
        </w:rPr>
        <w:t xml:space="preserve"> </w:t>
      </w:r>
      <w:r w:rsidRPr="00F0590B">
        <w:rPr>
          <w:b/>
        </w:rPr>
        <w:t>УЧЕБНАЯ ЛИТЕРАТУРА</w:t>
      </w:r>
    </w:p>
    <w:p w:rsidR="00F0590B" w:rsidRDefault="00F0590B" w:rsidP="00316398">
      <w:pPr>
        <w:pStyle w:val="Standard"/>
        <w:spacing w:before="0" w:after="0"/>
        <w:jc w:val="both"/>
        <w:rPr>
          <w:b/>
        </w:rPr>
      </w:pPr>
    </w:p>
    <w:p w:rsidR="002F6801" w:rsidRDefault="002F6801" w:rsidP="00316398">
      <w:pPr>
        <w:pStyle w:val="Standard"/>
        <w:spacing w:before="0" w:after="0"/>
        <w:jc w:val="both"/>
        <w:rPr>
          <w:b/>
        </w:rPr>
      </w:pPr>
    </w:p>
    <w:tbl>
      <w:tblPr>
        <w:tblpPr w:leftFromText="180" w:rightFromText="180" w:vertAnchor="text" w:horzAnchor="margin" w:tblpY="48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1463"/>
        <w:gridCol w:w="896"/>
        <w:gridCol w:w="1164"/>
        <w:gridCol w:w="1076"/>
        <w:gridCol w:w="2329"/>
      </w:tblGrid>
      <w:tr w:rsidR="00452483" w:rsidRPr="00E1203F" w:rsidTr="00452483">
        <w:tc>
          <w:tcPr>
            <w:tcW w:w="446" w:type="pct"/>
            <w:shd w:val="clear" w:color="auto" w:fill="auto"/>
            <w:vAlign w:val="center"/>
          </w:tcPr>
          <w:p w:rsidR="00452483" w:rsidRPr="00E1203F" w:rsidRDefault="00452483" w:rsidP="00452483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bookmarkStart w:id="1" w:name="_GoBack"/>
            <w:bookmarkEnd w:id="1"/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452483" w:rsidRPr="00E1203F" w:rsidRDefault="00452483" w:rsidP="00452483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Учебные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издания для СПО</w:t>
            </w:r>
          </w:p>
        </w:tc>
        <w:tc>
          <w:tcPr>
            <w:tcW w:w="473" w:type="pct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Рецен-зирование</w:t>
            </w:r>
            <w:proofErr w:type="spellEnd"/>
            <w:proofErr w:type="gramEnd"/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29" w:type="pct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452483" w:rsidRPr="00E1203F" w:rsidTr="00452483">
        <w:trPr>
          <w:trHeight w:val="349"/>
        </w:trPr>
        <w:tc>
          <w:tcPr>
            <w:tcW w:w="446" w:type="pct"/>
            <w:shd w:val="clear" w:color="auto" w:fill="auto"/>
          </w:tcPr>
          <w:p w:rsidR="00452483" w:rsidRPr="00E1203F" w:rsidRDefault="00452483" w:rsidP="00452483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4554" w:type="pct"/>
            <w:gridSpan w:val="6"/>
            <w:shd w:val="clear" w:color="auto" w:fill="auto"/>
          </w:tcPr>
          <w:p w:rsidR="00452483" w:rsidRPr="00E1203F" w:rsidRDefault="00452483" w:rsidP="0045248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12.00.00 ФОТОНИКА, ПРИБОРОСТРОЕНИЕ, ОПТИЧЕСКИЕ И БИОТЕХНИЧЕСКИЕ СИСТЕМЫ И ТЕХНОЛОГИИ</w:t>
            </w:r>
          </w:p>
        </w:tc>
      </w:tr>
      <w:tr w:rsidR="00452483" w:rsidRPr="00E1203F" w:rsidTr="00452483">
        <w:tc>
          <w:tcPr>
            <w:tcW w:w="446" w:type="pct"/>
            <w:shd w:val="clear" w:color="auto" w:fill="auto"/>
          </w:tcPr>
          <w:p w:rsidR="00452483" w:rsidRPr="00E1203F" w:rsidRDefault="00452483" w:rsidP="00452483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898" w:type="pct"/>
            <w:shd w:val="clear" w:color="auto" w:fill="auto"/>
          </w:tcPr>
          <w:p w:rsidR="00452483" w:rsidRPr="00E1203F" w:rsidRDefault="00452483" w:rsidP="00452483">
            <w:pPr>
              <w:keepNext/>
              <w:spacing w:after="120" w:line="274" w:lineRule="exact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Оптик-механик</w:t>
            </w:r>
          </w:p>
        </w:tc>
        <w:tc>
          <w:tcPr>
            <w:tcW w:w="772" w:type="pct"/>
            <w:shd w:val="clear" w:color="auto" w:fill="auto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73" w:type="pct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14" w:type="pct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8" w:type="pct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9" w:type="pct"/>
          </w:tcPr>
          <w:p w:rsidR="00452483" w:rsidRPr="00E1203F" w:rsidRDefault="00452483" w:rsidP="0045248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 xml:space="preserve">Отсутствуют </w:t>
            </w:r>
          </w:p>
        </w:tc>
      </w:tr>
      <w:tr w:rsidR="00452483" w:rsidRPr="00E1203F" w:rsidTr="00452483">
        <w:trPr>
          <w:trHeight w:val="914"/>
        </w:trPr>
        <w:tc>
          <w:tcPr>
            <w:tcW w:w="446" w:type="pct"/>
            <w:shd w:val="clear" w:color="auto" w:fill="auto"/>
          </w:tcPr>
          <w:p w:rsidR="00452483" w:rsidRPr="00E1203F" w:rsidRDefault="00452483" w:rsidP="00452483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2.</w:t>
            </w:r>
          </w:p>
        </w:tc>
        <w:tc>
          <w:tcPr>
            <w:tcW w:w="898" w:type="pct"/>
            <w:shd w:val="clear" w:color="auto" w:fill="auto"/>
          </w:tcPr>
          <w:p w:rsidR="00452483" w:rsidRPr="00E1203F" w:rsidRDefault="00452483" w:rsidP="00452483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Техник по биотехническим и медицинским аппаратам и системам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73" w:type="pct"/>
            <w:vAlign w:val="center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14" w:type="pct"/>
            <w:vAlign w:val="center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8" w:type="pct"/>
            <w:vAlign w:val="center"/>
          </w:tcPr>
          <w:p w:rsidR="00452483" w:rsidRPr="00E1203F" w:rsidRDefault="00452483" w:rsidP="00452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9" w:type="pct"/>
          </w:tcPr>
          <w:p w:rsidR="00452483" w:rsidRPr="00E1203F" w:rsidRDefault="00452483" w:rsidP="0045248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 xml:space="preserve">Отсутствуют </w:t>
            </w:r>
          </w:p>
        </w:tc>
      </w:tr>
    </w:tbl>
    <w:p w:rsidR="002F6801" w:rsidRPr="00F0590B" w:rsidRDefault="002F6801" w:rsidP="00316398">
      <w:pPr>
        <w:pStyle w:val="Standard"/>
        <w:spacing w:before="0" w:after="0"/>
        <w:jc w:val="both"/>
        <w:rPr>
          <w:b/>
        </w:rPr>
      </w:pPr>
    </w:p>
    <w:sectPr w:rsidR="002F6801" w:rsidRPr="00F0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BA01ECB"/>
    <w:multiLevelType w:val="hybridMultilevel"/>
    <w:tmpl w:val="F31E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5">
    <w:nsid w:val="22B403C3"/>
    <w:multiLevelType w:val="hybridMultilevel"/>
    <w:tmpl w:val="A6BAA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9FC0A3F"/>
    <w:multiLevelType w:val="hybridMultilevel"/>
    <w:tmpl w:val="A2F06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9637CA7"/>
    <w:multiLevelType w:val="hybridMultilevel"/>
    <w:tmpl w:val="ECF06382"/>
    <w:lvl w:ilvl="0" w:tplc="0419000F">
      <w:start w:val="1"/>
      <w:numFmt w:val="decimal"/>
      <w:lvlText w:val="%1."/>
      <w:lvlJc w:val="left"/>
      <w:pPr>
        <w:ind w:left="946" w:hanging="360"/>
      </w:pPr>
    </w:lvl>
    <w:lvl w:ilvl="1" w:tplc="04190019">
      <w:start w:val="1"/>
      <w:numFmt w:val="lowerLetter"/>
      <w:lvlText w:val="%2."/>
      <w:lvlJc w:val="left"/>
      <w:pPr>
        <w:ind w:left="1666" w:hanging="360"/>
      </w:pPr>
    </w:lvl>
    <w:lvl w:ilvl="2" w:tplc="0419001B">
      <w:start w:val="1"/>
      <w:numFmt w:val="lowerRoman"/>
      <w:lvlText w:val="%3."/>
      <w:lvlJc w:val="right"/>
      <w:pPr>
        <w:ind w:left="2386" w:hanging="180"/>
      </w:pPr>
    </w:lvl>
    <w:lvl w:ilvl="3" w:tplc="0419000F">
      <w:start w:val="1"/>
      <w:numFmt w:val="decimal"/>
      <w:lvlText w:val="%4."/>
      <w:lvlJc w:val="left"/>
      <w:pPr>
        <w:ind w:left="3106" w:hanging="360"/>
      </w:pPr>
    </w:lvl>
    <w:lvl w:ilvl="4" w:tplc="04190019">
      <w:start w:val="1"/>
      <w:numFmt w:val="lowerLetter"/>
      <w:lvlText w:val="%5."/>
      <w:lvlJc w:val="left"/>
      <w:pPr>
        <w:ind w:left="3826" w:hanging="360"/>
      </w:pPr>
    </w:lvl>
    <w:lvl w:ilvl="5" w:tplc="0419001B">
      <w:start w:val="1"/>
      <w:numFmt w:val="lowerRoman"/>
      <w:lvlText w:val="%6."/>
      <w:lvlJc w:val="right"/>
      <w:pPr>
        <w:ind w:left="4546" w:hanging="180"/>
      </w:pPr>
    </w:lvl>
    <w:lvl w:ilvl="6" w:tplc="0419000F">
      <w:start w:val="1"/>
      <w:numFmt w:val="decimal"/>
      <w:lvlText w:val="%7."/>
      <w:lvlJc w:val="left"/>
      <w:pPr>
        <w:ind w:left="5266" w:hanging="360"/>
      </w:pPr>
    </w:lvl>
    <w:lvl w:ilvl="7" w:tplc="04190019">
      <w:start w:val="1"/>
      <w:numFmt w:val="lowerLetter"/>
      <w:lvlText w:val="%8."/>
      <w:lvlJc w:val="left"/>
      <w:pPr>
        <w:ind w:left="5986" w:hanging="360"/>
      </w:pPr>
    </w:lvl>
    <w:lvl w:ilvl="8" w:tplc="0419001B">
      <w:start w:val="1"/>
      <w:numFmt w:val="lowerRoman"/>
      <w:lvlText w:val="%9."/>
      <w:lvlJc w:val="right"/>
      <w:pPr>
        <w:ind w:left="6706" w:hanging="180"/>
      </w:pPr>
    </w:lvl>
  </w:abstractNum>
  <w:abstractNum w:abstractNumId="11">
    <w:nsid w:val="66564BC1"/>
    <w:multiLevelType w:val="hybridMultilevel"/>
    <w:tmpl w:val="D082997A"/>
    <w:lvl w:ilvl="0" w:tplc="F6501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72D933C5"/>
    <w:multiLevelType w:val="hybridMultilevel"/>
    <w:tmpl w:val="A0649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15"/>
  </w:num>
  <w:num w:numId="6">
    <w:abstractNumId w:val="12"/>
  </w:num>
  <w:num w:numId="7">
    <w:abstractNumId w:val="0"/>
  </w:num>
  <w:num w:numId="8">
    <w:abstractNumId w:val="9"/>
  </w:num>
  <w:num w:numId="9">
    <w:abstractNumId w:val="14"/>
  </w:num>
  <w:num w:numId="10">
    <w:abstractNumId w:val="2"/>
  </w:num>
  <w:num w:numId="11">
    <w:abstractNumId w:val="4"/>
  </w:num>
  <w:num w:numId="12">
    <w:abstractNumId w:val="1"/>
  </w:num>
  <w:num w:numId="13">
    <w:abstractNumId w:val="7"/>
  </w:num>
  <w:num w:numId="14">
    <w:abstractNumId w:val="15"/>
  </w:num>
  <w:num w:numId="15">
    <w:abstractNumId w:val="12"/>
  </w:num>
  <w:num w:numId="16">
    <w:abstractNumId w:val="0"/>
  </w:num>
  <w:num w:numId="17">
    <w:abstractNumId w:val="9"/>
  </w:num>
  <w:num w:numId="18">
    <w:abstractNumId w:val="14"/>
  </w:num>
  <w:num w:numId="19">
    <w:abstractNumId w:val="2"/>
  </w:num>
  <w:num w:numId="20">
    <w:abstractNumId w:val="1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63471"/>
    <w:rsid w:val="000E5D4B"/>
    <w:rsid w:val="000F390B"/>
    <w:rsid w:val="00167C4F"/>
    <w:rsid w:val="002F6801"/>
    <w:rsid w:val="00306674"/>
    <w:rsid w:val="00316398"/>
    <w:rsid w:val="004014C8"/>
    <w:rsid w:val="004266F7"/>
    <w:rsid w:val="00452483"/>
    <w:rsid w:val="008262E8"/>
    <w:rsid w:val="00827A4A"/>
    <w:rsid w:val="00B83985"/>
    <w:rsid w:val="00C33F7F"/>
    <w:rsid w:val="00D41012"/>
    <w:rsid w:val="00D451A2"/>
    <w:rsid w:val="00F0590B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66CF4-57B7-4268-8836-A444CB46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7A4A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27A4A"/>
    <w:pPr>
      <w:ind w:left="720"/>
      <w:contextualSpacing/>
    </w:pPr>
  </w:style>
  <w:style w:type="numbering" w:customStyle="1" w:styleId="WWNum41">
    <w:name w:val="WWNum41"/>
    <w:basedOn w:val="a2"/>
    <w:rsid w:val="00827A4A"/>
    <w:pPr>
      <w:numPr>
        <w:numId w:val="2"/>
      </w:numPr>
    </w:pPr>
  </w:style>
  <w:style w:type="numbering" w:customStyle="1" w:styleId="WWNum42">
    <w:name w:val="WWNum42"/>
    <w:basedOn w:val="a2"/>
    <w:rsid w:val="00827A4A"/>
    <w:pPr>
      <w:numPr>
        <w:numId w:val="3"/>
      </w:numPr>
    </w:pPr>
  </w:style>
  <w:style w:type="numbering" w:customStyle="1" w:styleId="WWNum43">
    <w:name w:val="WWNum43"/>
    <w:basedOn w:val="a2"/>
    <w:rsid w:val="00827A4A"/>
    <w:pPr>
      <w:numPr>
        <w:numId w:val="4"/>
      </w:numPr>
    </w:pPr>
  </w:style>
  <w:style w:type="numbering" w:customStyle="1" w:styleId="WWNum44">
    <w:name w:val="WWNum44"/>
    <w:basedOn w:val="a2"/>
    <w:rsid w:val="00827A4A"/>
    <w:pPr>
      <w:numPr>
        <w:numId w:val="5"/>
      </w:numPr>
    </w:pPr>
  </w:style>
  <w:style w:type="numbering" w:customStyle="1" w:styleId="WWNum45">
    <w:name w:val="WWNum45"/>
    <w:basedOn w:val="a2"/>
    <w:rsid w:val="00827A4A"/>
    <w:pPr>
      <w:numPr>
        <w:numId w:val="6"/>
      </w:numPr>
    </w:pPr>
  </w:style>
  <w:style w:type="numbering" w:customStyle="1" w:styleId="WWNum46">
    <w:name w:val="WWNum46"/>
    <w:basedOn w:val="a2"/>
    <w:rsid w:val="00827A4A"/>
    <w:pPr>
      <w:numPr>
        <w:numId w:val="7"/>
      </w:numPr>
    </w:pPr>
  </w:style>
  <w:style w:type="numbering" w:customStyle="1" w:styleId="WWNum47">
    <w:name w:val="WWNum47"/>
    <w:basedOn w:val="a2"/>
    <w:rsid w:val="00827A4A"/>
    <w:pPr>
      <w:numPr>
        <w:numId w:val="8"/>
      </w:numPr>
    </w:pPr>
  </w:style>
  <w:style w:type="numbering" w:customStyle="1" w:styleId="WWNum48">
    <w:name w:val="WWNum48"/>
    <w:basedOn w:val="a2"/>
    <w:rsid w:val="00827A4A"/>
    <w:pPr>
      <w:numPr>
        <w:numId w:val="9"/>
      </w:numPr>
    </w:pPr>
  </w:style>
  <w:style w:type="numbering" w:customStyle="1" w:styleId="WWNum49">
    <w:name w:val="WWNum49"/>
    <w:basedOn w:val="a2"/>
    <w:rsid w:val="00827A4A"/>
    <w:pPr>
      <w:numPr>
        <w:numId w:val="10"/>
      </w:numPr>
    </w:pPr>
  </w:style>
  <w:style w:type="paragraph" w:customStyle="1" w:styleId="ConsPlusNormal">
    <w:name w:val="ConsPlusNormal"/>
    <w:rsid w:val="00F05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0F39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4524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4246</Words>
  <Characters>24207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2016-12-22T07:57:00Z</dcterms:created>
  <dcterms:modified xsi:type="dcterms:W3CDTF">2016-12-22T11:14:00Z</dcterms:modified>
</cp:coreProperties>
</file>