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FF" w:rsidRPr="007C5DA2" w:rsidRDefault="008C6016" w:rsidP="005F31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hAnsi="Times New Roman" w:cs="Times New Roman"/>
          <w:sz w:val="20"/>
          <w:szCs w:val="20"/>
          <w:shd w:val="clear" w:color="auto" w:fill="FFFFFF"/>
        </w:rPr>
        <w:t>ПРОГРАММА</w:t>
      </w:r>
    </w:p>
    <w:p w:rsidR="0076795A" w:rsidRPr="007C5DA2" w:rsidRDefault="00E26CE8" w:rsidP="005F31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з</w:t>
      </w:r>
      <w:r w:rsidR="0076795A"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аключительного </w:t>
      </w:r>
      <w:r w:rsidR="007C5DA2"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дня</w:t>
      </w:r>
    </w:p>
    <w:p w:rsidR="008C6016" w:rsidRPr="007C5DA2" w:rsidRDefault="00A671E7" w:rsidP="005F31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межрегионального </w:t>
      </w:r>
      <w:r w:rsidR="008C6016"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Фестиваля инновационных образовательных технологий</w:t>
      </w:r>
    </w:p>
    <w:p w:rsidR="008C6016" w:rsidRPr="007C5DA2" w:rsidRDefault="008C6016" w:rsidP="005F31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"Развитие базовых способностей обучающихся"</w:t>
      </w:r>
    </w:p>
    <w:p w:rsidR="005F310A" w:rsidRDefault="007C5DA2" w:rsidP="007C5DA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Дата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25 ноября 2016 года</w:t>
      </w:r>
    </w:p>
    <w:p w:rsidR="007C5DA2" w:rsidRPr="007C5DA2" w:rsidRDefault="007C5DA2" w:rsidP="007C5DA2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Место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МОУ СШ №3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Тутаевского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МР (</w:t>
      </w:r>
      <w:r w:rsidRPr="007C5DA2">
        <w:rPr>
          <w:rFonts w:ascii="Times New Roman" w:hAnsi="Times New Roman" w:cs="Times New Roman"/>
          <w:sz w:val="20"/>
          <w:szCs w:val="20"/>
          <w:shd w:val="clear" w:color="auto" w:fill="FFFFFF"/>
        </w:rPr>
        <w:t>г. Тутаев, пр-т 50 лет Победы, д. 32)</w:t>
      </w:r>
    </w:p>
    <w:p w:rsidR="007C5DA2" w:rsidRDefault="007C5DA2" w:rsidP="007C5DA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МДОУ №23 «Ромашка» (г. Тутаев, </w:t>
      </w:r>
      <w:r w:rsidRPr="007C5D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ул. </w:t>
      </w:r>
      <w:r w:rsidR="00896C59">
        <w:rPr>
          <w:rFonts w:ascii="Times New Roman" w:hAnsi="Times New Roman" w:cs="Times New Roman"/>
          <w:sz w:val="20"/>
          <w:szCs w:val="20"/>
          <w:shd w:val="clear" w:color="auto" w:fill="FFFFFF"/>
        </w:rPr>
        <w:t>Моторостроителей, д. 60</w:t>
      </w:r>
      <w:bookmarkStart w:id="0" w:name="_GoBack"/>
      <w:bookmarkEnd w:id="0"/>
      <w:r w:rsidR="00E26CE8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7C5DA2" w:rsidRDefault="007C5DA2" w:rsidP="007C5DA2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</w:pPr>
    </w:p>
    <w:p w:rsidR="007C5DA2" w:rsidRPr="007C5DA2" w:rsidRDefault="007C5DA2" w:rsidP="007C5D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>Площадка</w:t>
      </w:r>
      <w:r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 1. </w:t>
      </w: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 МОУ СШ №3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080"/>
      </w:tblGrid>
      <w:tr w:rsidR="007C5DA2" w:rsidRPr="007C5DA2" w:rsidTr="007C5DA2">
        <w:tc>
          <w:tcPr>
            <w:tcW w:w="1384" w:type="dxa"/>
          </w:tcPr>
          <w:p w:rsidR="007C5DA2" w:rsidRPr="007C5DA2" w:rsidRDefault="007C5DA2" w:rsidP="0084071C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9.00-9.30</w:t>
            </w:r>
          </w:p>
        </w:tc>
        <w:tc>
          <w:tcPr>
            <w:tcW w:w="8080" w:type="dxa"/>
          </w:tcPr>
          <w:p w:rsidR="007C5DA2" w:rsidRPr="007C5DA2" w:rsidRDefault="007C5DA2" w:rsidP="005F310A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Регистрация участников </w:t>
            </w:r>
          </w:p>
          <w:p w:rsidR="007C5DA2" w:rsidRPr="007C5DA2" w:rsidRDefault="007C5DA2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 xml:space="preserve">Кулуарные </w:t>
            </w:r>
            <w:proofErr w:type="spellStart"/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селфи</w:t>
            </w:r>
            <w:proofErr w:type="spellEnd"/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 xml:space="preserve"> «Лица Фестиваля»</w:t>
            </w:r>
          </w:p>
          <w:p w:rsidR="007C5DA2" w:rsidRPr="007C5DA2" w:rsidRDefault="007C5DA2" w:rsidP="005F310A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Холл 1 этажа</w:t>
            </w:r>
          </w:p>
        </w:tc>
      </w:tr>
      <w:tr w:rsidR="007C5DA2" w:rsidRPr="007C5DA2" w:rsidTr="007C5DA2">
        <w:tc>
          <w:tcPr>
            <w:tcW w:w="1384" w:type="dxa"/>
          </w:tcPr>
          <w:p w:rsidR="007C5DA2" w:rsidRPr="007C5DA2" w:rsidRDefault="007C5DA2" w:rsidP="008C601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9.00-10.00</w:t>
            </w:r>
          </w:p>
        </w:tc>
        <w:tc>
          <w:tcPr>
            <w:tcW w:w="8080" w:type="dxa"/>
          </w:tcPr>
          <w:p w:rsidR="007C5DA2" w:rsidRPr="007C5DA2" w:rsidRDefault="007C5DA2" w:rsidP="0084071C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Выставка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7C5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Метапредметный</w:t>
            </w:r>
            <w:proofErr w:type="spellEnd"/>
            <w:r w:rsidRPr="007C5D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калейдоскоп»</w:t>
            </w:r>
          </w:p>
          <w:p w:rsidR="007C5DA2" w:rsidRPr="007C5DA2" w:rsidRDefault="007C5DA2" w:rsidP="0084071C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Холл 2 этажа</w:t>
            </w:r>
          </w:p>
        </w:tc>
      </w:tr>
      <w:tr w:rsidR="007C5DA2" w:rsidRPr="007C5DA2" w:rsidTr="007C5DA2">
        <w:tc>
          <w:tcPr>
            <w:tcW w:w="1384" w:type="dxa"/>
          </w:tcPr>
          <w:p w:rsidR="007C5DA2" w:rsidRPr="007C5DA2" w:rsidRDefault="007C5DA2" w:rsidP="008C601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10.00</w:t>
            </w:r>
          </w:p>
        </w:tc>
        <w:tc>
          <w:tcPr>
            <w:tcW w:w="8080" w:type="dxa"/>
          </w:tcPr>
          <w:p w:rsidR="007C5DA2" w:rsidRPr="007C5DA2" w:rsidRDefault="007C5DA2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Открытие Фестиваля</w:t>
            </w:r>
          </w:p>
          <w:p w:rsidR="007C5DA2" w:rsidRPr="007C5DA2" w:rsidRDefault="007C5DA2" w:rsidP="005F310A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Актовый зал</w:t>
            </w:r>
          </w:p>
        </w:tc>
      </w:tr>
    </w:tbl>
    <w:p w:rsidR="0034488C" w:rsidRPr="007C5DA2" w:rsidRDefault="0034488C" w:rsidP="007C5DA2">
      <w:pPr>
        <w:tabs>
          <w:tab w:val="left" w:pos="9464"/>
        </w:tabs>
        <w:spacing w:after="0"/>
        <w:jc w:val="center"/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2410"/>
        <w:gridCol w:w="2410"/>
        <w:gridCol w:w="283"/>
        <w:gridCol w:w="1134"/>
        <w:gridCol w:w="1701"/>
        <w:gridCol w:w="1559"/>
        <w:gridCol w:w="283"/>
        <w:gridCol w:w="1134"/>
        <w:gridCol w:w="2693"/>
      </w:tblGrid>
      <w:tr w:rsidR="0034488C" w:rsidRPr="007C5DA2" w:rsidTr="007C5DA2">
        <w:tc>
          <w:tcPr>
            <w:tcW w:w="12298" w:type="dxa"/>
            <w:gridSpan w:val="10"/>
          </w:tcPr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 xml:space="preserve">Студия 1 «Открытый показ» </w:t>
            </w:r>
          </w:p>
        </w:tc>
        <w:tc>
          <w:tcPr>
            <w:tcW w:w="2693" w:type="dxa"/>
          </w:tcPr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</w:p>
        </w:tc>
      </w:tr>
      <w:tr w:rsidR="0034488C" w:rsidRPr="007C5DA2" w:rsidTr="007C5DA2">
        <w:tc>
          <w:tcPr>
            <w:tcW w:w="959" w:type="dxa"/>
          </w:tcPr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10.30-11.10</w:t>
            </w:r>
          </w:p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811444" w:rsidRPr="0073635C" w:rsidRDefault="001E5A1F" w:rsidP="007C5DA2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Урок русского языка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«Понятие частицы»,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7 класс.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Смирнова Светлана Константиновна, учитель русского языка и литературы.</w:t>
            </w:r>
          </w:p>
        </w:tc>
        <w:tc>
          <w:tcPr>
            <w:tcW w:w="2693" w:type="dxa"/>
            <w:gridSpan w:val="2"/>
          </w:tcPr>
          <w:p w:rsidR="00811444" w:rsidRPr="0073635C" w:rsidRDefault="00811444" w:rsidP="007C5DA2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Внеурочное занятие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курса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величины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  <w:r w:rsidR="001E5A1F"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 xml:space="preserve"> 7 класс</w:t>
            </w: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1E5A1F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Белорусова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Галина Ивановна, учитель физики лицея №1</w:t>
            </w:r>
          </w:p>
        </w:tc>
        <w:tc>
          <w:tcPr>
            <w:tcW w:w="2835" w:type="dxa"/>
            <w:gridSpan w:val="2"/>
          </w:tcPr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Урок литературы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на развитие способности понимания, </w:t>
            </w: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11 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Черноброва Галина Васильевна, СШ  №1554 г. Москва</w:t>
            </w:r>
          </w:p>
          <w:p w:rsidR="0034488C" w:rsidRPr="007C5DA2" w:rsidRDefault="0034488C" w:rsidP="007C5DA2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gridSpan w:val="3"/>
          </w:tcPr>
          <w:p w:rsidR="0034488C" w:rsidRPr="0073635C" w:rsidRDefault="0034488C" w:rsidP="007C5DA2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Урок  математики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«Решение задач с использованием схем», </w:t>
            </w: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4 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Кочнева Ольга Николаевна, учитель начальных классов СШ №58 г. Камышлов </w:t>
            </w:r>
            <w:proofErr w:type="gram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Свердловской</w:t>
            </w:r>
            <w:proofErr w:type="gram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обл.</w:t>
            </w:r>
          </w:p>
        </w:tc>
        <w:tc>
          <w:tcPr>
            <w:tcW w:w="2693" w:type="dxa"/>
          </w:tcPr>
          <w:p w:rsidR="00811444" w:rsidRPr="0073635C" w:rsidRDefault="001E5A1F" w:rsidP="007C5DA2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Внеурочное занятие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«Объявлен конкурс» (формирование способности организация действия), 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Вахнина Ольга Фёдоровна, учитель начальных классов СШ №6.</w:t>
            </w:r>
          </w:p>
        </w:tc>
      </w:tr>
      <w:tr w:rsidR="0034488C" w:rsidRPr="007C5DA2" w:rsidTr="007C5DA2">
        <w:tc>
          <w:tcPr>
            <w:tcW w:w="959" w:type="dxa"/>
          </w:tcPr>
          <w:p w:rsidR="0034488C" w:rsidRPr="007C5DA2" w:rsidRDefault="0034488C" w:rsidP="0084071C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11.10-11.20</w:t>
            </w:r>
          </w:p>
        </w:tc>
        <w:tc>
          <w:tcPr>
            <w:tcW w:w="11339" w:type="dxa"/>
            <w:gridSpan w:val="9"/>
          </w:tcPr>
          <w:p w:rsidR="0034488C" w:rsidRPr="007C5DA2" w:rsidRDefault="0034488C" w:rsidP="00811444">
            <w:pPr>
              <w:spacing w:before="120"/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  <w:t>Рефлексивная практика</w:t>
            </w:r>
          </w:p>
        </w:tc>
        <w:tc>
          <w:tcPr>
            <w:tcW w:w="2693" w:type="dxa"/>
          </w:tcPr>
          <w:p w:rsidR="0034488C" w:rsidRPr="007C5DA2" w:rsidRDefault="0034488C" w:rsidP="0084071C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</w:tr>
      <w:tr w:rsidR="0034488C" w:rsidRPr="007C5DA2" w:rsidTr="007C5DA2">
        <w:tc>
          <w:tcPr>
            <w:tcW w:w="959" w:type="dxa"/>
          </w:tcPr>
          <w:p w:rsidR="0034488C" w:rsidRPr="007C5DA2" w:rsidRDefault="0034488C" w:rsidP="0084071C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11.30-12.10</w:t>
            </w:r>
          </w:p>
        </w:tc>
        <w:tc>
          <w:tcPr>
            <w:tcW w:w="2835" w:type="dxa"/>
            <w:gridSpan w:val="2"/>
          </w:tcPr>
          <w:p w:rsidR="00811444" w:rsidRPr="0073635C" w:rsidRDefault="0034488C" w:rsidP="00811444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литературы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или не быть?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выбор Гамлета», </w:t>
            </w:r>
            <w:r w:rsidR="00811444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класс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Чегодаева Наталья Борисовна, учитель русского языка и литературы</w:t>
            </w:r>
            <w:r w:rsidR="00811444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СШ №3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</w:tcPr>
          <w:p w:rsidR="00811444" w:rsidRPr="0073635C" w:rsidRDefault="001E5A1F" w:rsidP="0084071C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 истории</w:t>
            </w:r>
            <w:r w:rsidRPr="007C5DA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Крестовые походы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», 6 класс.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Оксем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Константин Валерьевич, учитель истории</w:t>
            </w:r>
            <w:r w:rsidR="00811444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11444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Фоминской</w:t>
            </w:r>
            <w:proofErr w:type="spellEnd"/>
            <w:r w:rsidR="00811444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СШ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2"/>
          </w:tcPr>
          <w:p w:rsidR="0034488C" w:rsidRPr="0073635C" w:rsidRDefault="0034488C" w:rsidP="0076795A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Урок  математики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 в ЗФО, </w:t>
            </w: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4 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Хохрякова Юлия Владимировна, учитель начальных классов СШ №58 г. Камышлов </w:t>
            </w:r>
            <w:proofErr w:type="gram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Свердловской</w:t>
            </w:r>
            <w:proofErr w:type="gram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обл.</w:t>
            </w:r>
          </w:p>
        </w:tc>
        <w:tc>
          <w:tcPr>
            <w:tcW w:w="2976" w:type="dxa"/>
            <w:gridSpan w:val="3"/>
          </w:tcPr>
          <w:p w:rsidR="00811444" w:rsidRPr="0073635C" w:rsidRDefault="0034488C" w:rsidP="001E5A1F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Внеурочное занятие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proofErr w:type="spellStart"/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курса </w:t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="001E5A1F"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«Понятие умозаключения. Использование простого категорического силлогизма и </w:t>
            </w:r>
            <w:proofErr w:type="spellStart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энтимемы</w:t>
            </w:r>
            <w:proofErr w:type="spellEnd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класс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Мулюкова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Ольга Николаевна, учитель математики</w:t>
            </w:r>
            <w:r w:rsidR="00811444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лицея №1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811444" w:rsidRPr="0073635C" w:rsidRDefault="001E5A1F" w:rsidP="001E5A1F">
            <w:pPr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Урок литературного чтения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«Нанайская сказка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proofErr w:type="spellStart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Айога</w:t>
            </w:r>
            <w:proofErr w:type="spellEnd"/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2"/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(развитие способности воображения), </w:t>
            </w:r>
            <w:r w:rsidRPr="00E26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Крайнова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Елена Анатольевна, учитель начальных классов СШ №6</w:t>
            </w:r>
          </w:p>
        </w:tc>
      </w:tr>
      <w:tr w:rsidR="00E26CE8" w:rsidRPr="007C5DA2" w:rsidTr="004364F9">
        <w:tc>
          <w:tcPr>
            <w:tcW w:w="959" w:type="dxa"/>
          </w:tcPr>
          <w:p w:rsidR="00E26CE8" w:rsidRPr="007C5DA2" w:rsidRDefault="00E26CE8" w:rsidP="0084071C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12.10-12.20</w:t>
            </w:r>
          </w:p>
        </w:tc>
        <w:tc>
          <w:tcPr>
            <w:tcW w:w="14032" w:type="dxa"/>
            <w:gridSpan w:val="10"/>
          </w:tcPr>
          <w:p w:rsidR="00E26CE8" w:rsidRPr="007C5DA2" w:rsidRDefault="00E26CE8" w:rsidP="00E26CE8">
            <w:pPr>
              <w:spacing w:before="120"/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  <w:t>Рефлексивная практика</w:t>
            </w:r>
          </w:p>
        </w:tc>
      </w:tr>
      <w:tr w:rsidR="00E26CE8" w:rsidRPr="007C5DA2" w:rsidTr="00A0010E">
        <w:tc>
          <w:tcPr>
            <w:tcW w:w="959" w:type="dxa"/>
          </w:tcPr>
          <w:p w:rsidR="00E26CE8" w:rsidRPr="007C5DA2" w:rsidRDefault="00E26CE8" w:rsidP="0084071C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12.20- 12.50</w:t>
            </w:r>
          </w:p>
        </w:tc>
        <w:tc>
          <w:tcPr>
            <w:tcW w:w="14032" w:type="dxa"/>
            <w:gridSpan w:val="10"/>
          </w:tcPr>
          <w:p w:rsidR="00E26CE8" w:rsidRPr="007C5DA2" w:rsidRDefault="00E26CE8" w:rsidP="00E26CE8">
            <w:pPr>
              <w:spacing w:before="120"/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  <w:t>Обед</w:t>
            </w:r>
          </w:p>
        </w:tc>
      </w:tr>
      <w:tr w:rsidR="00A058AB" w:rsidRPr="007C5DA2" w:rsidTr="007C5DA2">
        <w:tc>
          <w:tcPr>
            <w:tcW w:w="14991" w:type="dxa"/>
            <w:gridSpan w:val="11"/>
          </w:tcPr>
          <w:p w:rsidR="00A058AB" w:rsidRDefault="00A058AB" w:rsidP="002E556D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lastRenderedPageBreak/>
              <w:t>Студия 2 «Спектр мастер-классов»</w:t>
            </w:r>
          </w:p>
          <w:p w:rsidR="0073635C" w:rsidRPr="0073635C" w:rsidRDefault="00E26CE8" w:rsidP="002E556D">
            <w:pP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12.50-13.2</w:t>
            </w:r>
            <w:r w:rsidR="0073635C" w:rsidRPr="0073635C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A058AB" w:rsidRPr="007C5DA2" w:rsidTr="007C5DA2">
        <w:tc>
          <w:tcPr>
            <w:tcW w:w="3794" w:type="dxa"/>
            <w:gridSpan w:val="3"/>
          </w:tcPr>
          <w:p w:rsidR="00A058AB" w:rsidRPr="007C5DA2" w:rsidRDefault="00A058AB" w:rsidP="008F2FAA">
            <w:pPr>
              <w:jc w:val="both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«Формирование способности организации действия у обучающихся начальных классов на материале предмета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».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Исакова Светлана Петровна, методист ИОЦ,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Бузецкая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Ольга Борисовна, учитель начальных классов лицея №1</w:t>
            </w:r>
          </w:p>
        </w:tc>
        <w:tc>
          <w:tcPr>
            <w:tcW w:w="3827" w:type="dxa"/>
            <w:gridSpan w:val="3"/>
          </w:tcPr>
          <w:p w:rsidR="00A058AB" w:rsidRPr="007C5DA2" w:rsidRDefault="00A058AB" w:rsidP="008F2FAA">
            <w:pPr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«Формирование способности воображения на материале сказки».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Крайнова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Елена Анатольевна, </w:t>
            </w:r>
            <w:r w:rsidR="00E26CE8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учитель начальных классов СШ №6,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Смелова Оксана Викторовна,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учитель начальных классов СШ №3.</w:t>
            </w:r>
          </w:p>
        </w:tc>
        <w:tc>
          <w:tcPr>
            <w:tcW w:w="3543" w:type="dxa"/>
            <w:gridSpan w:val="3"/>
          </w:tcPr>
          <w:p w:rsidR="00A058AB" w:rsidRPr="007C5DA2" w:rsidRDefault="00A058AB" w:rsidP="008F2FAA">
            <w:pPr>
              <w:jc w:val="both"/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«Задачная форма обучения на уроках естественно-математических дисциплин». </w:t>
            </w: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Ягодкина Ольга Константиновна,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к.п.н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., методист, Комисарова Оксана Сергеевна, учитель информатики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Фоминской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СШ.</w:t>
            </w:r>
          </w:p>
          <w:p w:rsidR="00A058AB" w:rsidRPr="007C5DA2" w:rsidRDefault="00A058AB" w:rsidP="00114AE9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E26CE8" w:rsidRPr="00E26CE8" w:rsidRDefault="00A058AB" w:rsidP="008F2FAA">
            <w:pPr>
              <w:jc w:val="both"/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«Готовимся к итоговому сочинению по литературе» (понимание художественного текста).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Шарова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Александра Дмитриевна, </w:t>
            </w:r>
            <w:r w:rsidR="00E26CE8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зам. директора ИОЦ, Заслуженный учитель РФ.</w:t>
            </w:r>
          </w:p>
        </w:tc>
      </w:tr>
      <w:tr w:rsidR="006C60CB" w:rsidRPr="007C5DA2" w:rsidTr="007C5DA2">
        <w:tc>
          <w:tcPr>
            <w:tcW w:w="14991" w:type="dxa"/>
            <w:gridSpan w:val="11"/>
          </w:tcPr>
          <w:p w:rsidR="006C60CB" w:rsidRPr="0073635C" w:rsidRDefault="006C60CB" w:rsidP="005F310A">
            <w:pP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35C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Студия 3 «Новые формы образовательного процесса: образовательные игры»</w:t>
            </w:r>
            <w:r w:rsidRPr="007363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3635C" w:rsidRPr="0073635C" w:rsidRDefault="00E26CE8" w:rsidP="00E26CE8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  <w:r w:rsidR="0073635C" w:rsidRPr="007363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0 – 1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3635C" w:rsidRPr="007363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3635C" w:rsidRPr="0073635C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C60CB" w:rsidRPr="007C5DA2" w:rsidTr="007C5DA2">
        <w:tc>
          <w:tcPr>
            <w:tcW w:w="1384" w:type="dxa"/>
            <w:gridSpan w:val="2"/>
          </w:tcPr>
          <w:p w:rsidR="006C60CB" w:rsidRPr="0073635C" w:rsidRDefault="006C60CB" w:rsidP="008C601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gridSpan w:val="2"/>
          </w:tcPr>
          <w:p w:rsidR="006C60CB" w:rsidRPr="007C5DA2" w:rsidRDefault="006C60CB" w:rsidP="008F2FAA">
            <w:pPr>
              <w:jc w:val="both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«Игровая образовательная сессия как форма, способствующая развитию способности понимания». </w:t>
            </w:r>
            <w:r w:rsidR="008F2FAA"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F2FAA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Шарова</w:t>
            </w:r>
            <w:proofErr w:type="spellEnd"/>
            <w:r w:rsidR="008F2FAA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Александра Дмитриевна, зам. директора ИОЦ, </w:t>
            </w:r>
            <w:r w:rsidR="00E26CE8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Заслуженный учитель РФ, </w:t>
            </w:r>
            <w:proofErr w:type="spellStart"/>
            <w:r w:rsidR="008F2FAA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Головицина</w:t>
            </w:r>
            <w:proofErr w:type="spellEnd"/>
            <w:r w:rsidR="008F2FAA"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Юлия Борисовна, ст. методист ИОЦ.</w:t>
            </w:r>
          </w:p>
        </w:tc>
        <w:tc>
          <w:tcPr>
            <w:tcW w:w="4677" w:type="dxa"/>
            <w:gridSpan w:val="4"/>
          </w:tcPr>
          <w:p w:rsidR="006C60CB" w:rsidRPr="007C5DA2" w:rsidRDefault="008F2FAA" w:rsidP="008F2FAA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Мастер-класс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«Образовательная  игра для 6-7 классов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Ярославский изразец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». 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Синягина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Светлана Альбертовна, учитель русского языка и литературы СШ №6.</w:t>
            </w:r>
          </w:p>
        </w:tc>
        <w:tc>
          <w:tcPr>
            <w:tcW w:w="4110" w:type="dxa"/>
            <w:gridSpan w:val="3"/>
          </w:tcPr>
          <w:p w:rsidR="006C60CB" w:rsidRPr="007C5DA2" w:rsidRDefault="008F2FAA" w:rsidP="008F2FAA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Мастер-класс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«Образовательная игра для 6 классов 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Моя экскурсия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sym w:font="Symbol" w:char="F0B2"/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Малюнова</w:t>
            </w:r>
            <w:proofErr w:type="spellEnd"/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Светлана Владимировна, учитель музыки, Фокина Ольга Витальевна, учитель ИЗО</w:t>
            </w:r>
            <w:r w:rsid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СШ №6</w:t>
            </w:r>
          </w:p>
        </w:tc>
      </w:tr>
    </w:tbl>
    <w:p w:rsidR="008F2FAA" w:rsidRPr="007C5DA2" w:rsidRDefault="008F2FAA" w:rsidP="0073635C">
      <w:pPr>
        <w:tabs>
          <w:tab w:val="left" w:pos="1384"/>
          <w:tab w:val="left" w:pos="9464"/>
          <w:tab w:val="left" w:pos="10598"/>
          <w:tab w:val="left" w:pos="11732"/>
          <w:tab w:val="left" w:pos="13858"/>
        </w:tabs>
        <w:spacing w:after="0"/>
        <w:jc w:val="center"/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</w:pPr>
    </w:p>
    <w:p w:rsidR="0034488C" w:rsidRPr="007C5DA2" w:rsidRDefault="008F2FAA" w:rsidP="0073635C">
      <w:pPr>
        <w:tabs>
          <w:tab w:val="left" w:pos="1384"/>
          <w:tab w:val="left" w:pos="9464"/>
          <w:tab w:val="left" w:pos="10598"/>
          <w:tab w:val="left" w:pos="11732"/>
          <w:tab w:val="left" w:pos="13858"/>
        </w:tabs>
        <w:spacing w:after="0"/>
        <w:jc w:val="center"/>
        <w:rPr>
          <w:rFonts w:ascii="Times New Roman" w:eastAsia="Batang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Площадка </w:t>
      </w:r>
      <w:r w:rsid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2. </w:t>
      </w: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>МДОУ №23 «Ромашка»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5103"/>
      </w:tblGrid>
      <w:tr w:rsidR="0073635C" w:rsidRPr="007C5DA2" w:rsidTr="0073635C">
        <w:tc>
          <w:tcPr>
            <w:tcW w:w="6487" w:type="dxa"/>
            <w:gridSpan w:val="2"/>
          </w:tcPr>
          <w:p w:rsidR="0073635C" w:rsidRPr="007C5DA2" w:rsidRDefault="0073635C" w:rsidP="008F2FAA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Студия 1 «Открытый показ»</w:t>
            </w:r>
          </w:p>
        </w:tc>
        <w:tc>
          <w:tcPr>
            <w:tcW w:w="5103" w:type="dxa"/>
          </w:tcPr>
          <w:p w:rsidR="0073635C" w:rsidRPr="007C5DA2" w:rsidRDefault="0073635C" w:rsidP="008F2FA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</w:p>
        </w:tc>
      </w:tr>
      <w:tr w:rsidR="0073635C" w:rsidRPr="007C5DA2" w:rsidTr="0073635C">
        <w:tc>
          <w:tcPr>
            <w:tcW w:w="1384" w:type="dxa"/>
          </w:tcPr>
          <w:p w:rsidR="0073635C" w:rsidRPr="007C5DA2" w:rsidRDefault="0073635C" w:rsidP="00E26CE8">
            <w:pPr>
              <w:spacing w:before="60"/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10.50-11.15</w:t>
            </w:r>
          </w:p>
        </w:tc>
        <w:tc>
          <w:tcPr>
            <w:tcW w:w="5103" w:type="dxa"/>
          </w:tcPr>
          <w:p w:rsidR="0073635C" w:rsidRPr="007C5DA2" w:rsidRDefault="0073635C" w:rsidP="0095179C">
            <w:pP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Занятие 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«Чудесные превращения», </w:t>
            </w: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группа</w:t>
            </w:r>
            <w:r w:rsidRPr="007C5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Карташова Оксана Владимировна, воспитатель МДОУ №23 «Ромашка»</w:t>
            </w:r>
          </w:p>
        </w:tc>
        <w:tc>
          <w:tcPr>
            <w:tcW w:w="5103" w:type="dxa"/>
          </w:tcPr>
          <w:p w:rsidR="0073635C" w:rsidRPr="007C5DA2" w:rsidRDefault="0073635C" w:rsidP="00896C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Занятие </w:t>
            </w: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«Работа с парадоксальной ситуацией «</w:t>
            </w:r>
            <w:r w:rsidR="00896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тарелке </w:t>
            </w: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лежит </w:t>
            </w:r>
            <w:r w:rsidR="00896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конфета</w:t>
            </w: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 ее никак  нельзя съесть»»,</w:t>
            </w: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26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старшая группа.</w:t>
            </w:r>
            <w:r w:rsidRPr="0073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Казакова Елена Владимировна, воспитатель МДОУ №1 «Ленинец»</w:t>
            </w:r>
            <w:r w:rsidRPr="001D4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73635C" w:rsidRPr="007C5DA2" w:rsidTr="00E625B6">
        <w:tc>
          <w:tcPr>
            <w:tcW w:w="1384" w:type="dxa"/>
          </w:tcPr>
          <w:p w:rsidR="0073635C" w:rsidRPr="007C5DA2" w:rsidRDefault="0073635C" w:rsidP="00E26CE8">
            <w:pPr>
              <w:spacing w:before="60"/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11.15-11.30 </w:t>
            </w:r>
          </w:p>
        </w:tc>
        <w:tc>
          <w:tcPr>
            <w:tcW w:w="10206" w:type="dxa"/>
            <w:gridSpan w:val="2"/>
          </w:tcPr>
          <w:p w:rsidR="0073635C" w:rsidRPr="007C5DA2" w:rsidRDefault="0073635C" w:rsidP="00E26CE8">
            <w:pPr>
              <w:spacing w:before="120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  <w:t>Рефлексивная практика</w:t>
            </w:r>
          </w:p>
        </w:tc>
      </w:tr>
      <w:tr w:rsidR="0073635C" w:rsidRPr="007C5DA2" w:rsidTr="00C55CA8">
        <w:tc>
          <w:tcPr>
            <w:tcW w:w="11590" w:type="dxa"/>
            <w:gridSpan w:val="3"/>
          </w:tcPr>
          <w:p w:rsidR="0073635C" w:rsidRDefault="0073635C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 xml:space="preserve">Студия 2 </w:t>
            </w: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«Спектр мастер-классов»</w:t>
            </w:r>
          </w:p>
          <w:p w:rsidR="0073635C" w:rsidRPr="007C5DA2" w:rsidRDefault="0073635C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11.40 – 13.00</w:t>
            </w:r>
          </w:p>
        </w:tc>
      </w:tr>
      <w:tr w:rsidR="0073635C" w:rsidRPr="007C5DA2" w:rsidTr="005C7E74">
        <w:tc>
          <w:tcPr>
            <w:tcW w:w="11590" w:type="dxa"/>
            <w:gridSpan w:val="3"/>
          </w:tcPr>
          <w:p w:rsidR="0073635C" w:rsidRPr="007C5DA2" w:rsidRDefault="0073635C" w:rsidP="00E1268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«Развитие способности воображения у дошкольников».  </w:t>
            </w:r>
            <w:proofErr w:type="spellStart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Келлер</w:t>
            </w:r>
            <w:proofErr w:type="spellEnd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Е.П., ст. воспитатель, </w:t>
            </w:r>
            <w:proofErr w:type="spellStart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Бесстрахова</w:t>
            </w:r>
            <w:proofErr w:type="spellEnd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Светлана Анатольевна</w:t>
            </w:r>
            <w:r w:rsidR="00E1268D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, Лапшина Марина Витальевна,</w:t>
            </w:r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воспитател</w:t>
            </w:r>
            <w:r w:rsidR="00E1268D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и</w:t>
            </w:r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МДОУ №23 «Ромашка»</w:t>
            </w:r>
          </w:p>
        </w:tc>
      </w:tr>
      <w:tr w:rsidR="0073635C" w:rsidRPr="007C5DA2" w:rsidTr="00B4657A">
        <w:tc>
          <w:tcPr>
            <w:tcW w:w="11590" w:type="dxa"/>
            <w:gridSpan w:val="3"/>
          </w:tcPr>
          <w:p w:rsidR="0073635C" w:rsidRPr="007C5DA2" w:rsidRDefault="0073635C" w:rsidP="005F31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D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Мастер-класс</w:t>
            </w:r>
            <w:r w:rsidRPr="007C5DA2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 xml:space="preserve"> «Развитие способности организация действия у дошкольников». </w:t>
            </w:r>
            <w:proofErr w:type="spellStart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Хачева</w:t>
            </w:r>
            <w:proofErr w:type="spellEnd"/>
            <w:r w:rsidRPr="0073635C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Марина Борисовна, воспитатель ДОУ №26 «Алёнушка»</w:t>
            </w:r>
          </w:p>
        </w:tc>
      </w:tr>
      <w:tr w:rsidR="00896C59" w:rsidRPr="007C5DA2" w:rsidTr="00B4657A">
        <w:tc>
          <w:tcPr>
            <w:tcW w:w="11590" w:type="dxa"/>
            <w:gridSpan w:val="3"/>
          </w:tcPr>
          <w:p w:rsidR="00896C59" w:rsidRPr="007C5DA2" w:rsidRDefault="00896C59" w:rsidP="005F310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C59">
              <w:rPr>
                <w:rFonts w:ascii="Times New Roman" w:eastAsia="Batang" w:hAnsi="Times New Roman" w:cs="Times New Roman"/>
                <w:spacing w:val="24"/>
                <w:sz w:val="20"/>
                <w:szCs w:val="20"/>
                <w:shd w:val="clear" w:color="auto" w:fill="FFFFFF"/>
              </w:rPr>
              <w:t xml:space="preserve">13.30 </w:t>
            </w:r>
            <w:r>
              <w:rPr>
                <w:rFonts w:ascii="Times New Roman" w:eastAsia="Batang" w:hAnsi="Times New Roman" w:cs="Times New Roman"/>
                <w:i/>
                <w:spacing w:val="30"/>
                <w:sz w:val="20"/>
                <w:szCs w:val="20"/>
                <w:shd w:val="clear" w:color="auto" w:fill="FFFFFF"/>
              </w:rPr>
              <w:t>Обед</w:t>
            </w:r>
          </w:p>
        </w:tc>
      </w:tr>
    </w:tbl>
    <w:p w:rsidR="0073635C" w:rsidRDefault="0034488C" w:rsidP="0073635C">
      <w:pPr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eastAsia="Batang" w:hAnsi="Times New Roman" w:cs="Times New Roman"/>
          <w:sz w:val="20"/>
          <w:szCs w:val="20"/>
          <w:shd w:val="clear" w:color="auto" w:fill="FFFFFF"/>
        </w:rPr>
        <w:tab/>
      </w:r>
      <w:r w:rsidRPr="007C5DA2">
        <w:rPr>
          <w:rFonts w:ascii="Times New Roman" w:eastAsia="Batang" w:hAnsi="Times New Roman" w:cs="Times New Roman"/>
          <w:sz w:val="20"/>
          <w:szCs w:val="20"/>
          <w:shd w:val="clear" w:color="auto" w:fill="FFFFFF"/>
        </w:rPr>
        <w:tab/>
      </w:r>
    </w:p>
    <w:p w:rsidR="0073635C" w:rsidRPr="007C5DA2" w:rsidRDefault="0073635C" w:rsidP="007363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>Площадка</w:t>
      </w:r>
      <w:r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 1. </w:t>
      </w:r>
      <w:r w:rsidRPr="007C5DA2">
        <w:rPr>
          <w:rFonts w:ascii="Times New Roman" w:eastAsia="Batang" w:hAnsi="Times New Roman" w:cs="Times New Roman"/>
          <w:b/>
          <w:spacing w:val="24"/>
          <w:sz w:val="20"/>
          <w:szCs w:val="20"/>
          <w:shd w:val="clear" w:color="auto" w:fill="FFFFFF"/>
        </w:rPr>
        <w:t xml:space="preserve"> МОУ СШ №3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73635C" w:rsidRPr="007C5DA2" w:rsidTr="00B32F3B">
        <w:tc>
          <w:tcPr>
            <w:tcW w:w="1384" w:type="dxa"/>
          </w:tcPr>
          <w:p w:rsidR="0073635C" w:rsidRPr="007C5DA2" w:rsidRDefault="00E26CE8" w:rsidP="00E26CE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14</w:t>
            </w:r>
            <w:r w:rsidR="0073635C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73635C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0 – 14.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73635C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214" w:type="dxa"/>
          </w:tcPr>
          <w:p w:rsidR="0073635C" w:rsidRPr="007C5DA2" w:rsidRDefault="0073635C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Закрытие Фестиваля</w:t>
            </w:r>
          </w:p>
          <w:p w:rsidR="0073635C" w:rsidRPr="007C5DA2" w:rsidRDefault="0073635C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  <w:t>Вручение наград номинантам Фестиваля</w:t>
            </w:r>
          </w:p>
          <w:p w:rsidR="0073635C" w:rsidRPr="007C5DA2" w:rsidRDefault="0073635C" w:rsidP="005F310A">
            <w:pPr>
              <w:rPr>
                <w:rFonts w:ascii="Times New Roman" w:eastAsia="Batang" w:hAnsi="Times New Roman" w:cs="Times New Roman"/>
                <w:b/>
                <w:spacing w:val="24"/>
                <w:sz w:val="20"/>
                <w:szCs w:val="20"/>
                <w:shd w:val="clear" w:color="auto" w:fill="FFFFFF"/>
              </w:rPr>
            </w:pPr>
            <w:r w:rsidRPr="007C5DA2">
              <w:rPr>
                <w:rFonts w:ascii="Times New Roman" w:eastAsia="Batang" w:hAnsi="Times New Roman" w:cs="Times New Roman"/>
                <w:i/>
                <w:sz w:val="20"/>
                <w:szCs w:val="20"/>
                <w:shd w:val="clear" w:color="auto" w:fill="FFFFFF"/>
              </w:rPr>
              <w:t>Актовый зал</w:t>
            </w:r>
          </w:p>
        </w:tc>
      </w:tr>
    </w:tbl>
    <w:p w:rsidR="008C6016" w:rsidRPr="007C5DA2" w:rsidRDefault="008C6016" w:rsidP="008C60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94090" w:rsidRPr="007C5DA2" w:rsidRDefault="00394090">
      <w:pPr>
        <w:rPr>
          <w:rFonts w:ascii="Times New Roman" w:hAnsi="Times New Roman" w:cs="Times New Roman"/>
          <w:sz w:val="20"/>
          <w:szCs w:val="20"/>
        </w:rPr>
      </w:pPr>
    </w:p>
    <w:sectPr w:rsidR="00394090" w:rsidRPr="007C5DA2" w:rsidSect="00A67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6F9"/>
    <w:multiLevelType w:val="hybridMultilevel"/>
    <w:tmpl w:val="974A7F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A0E06EF"/>
    <w:multiLevelType w:val="hybridMultilevel"/>
    <w:tmpl w:val="61F6AA1A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5B906B5C"/>
    <w:multiLevelType w:val="hybridMultilevel"/>
    <w:tmpl w:val="C812CCB0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64BD028B"/>
    <w:multiLevelType w:val="hybridMultilevel"/>
    <w:tmpl w:val="62D2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16"/>
    <w:rsid w:val="00045F33"/>
    <w:rsid w:val="00114AE9"/>
    <w:rsid w:val="001E5A1F"/>
    <w:rsid w:val="002E556D"/>
    <w:rsid w:val="0034488C"/>
    <w:rsid w:val="00394090"/>
    <w:rsid w:val="004A6A5D"/>
    <w:rsid w:val="00574140"/>
    <w:rsid w:val="005F310A"/>
    <w:rsid w:val="006C60CB"/>
    <w:rsid w:val="0073635C"/>
    <w:rsid w:val="0076795A"/>
    <w:rsid w:val="007C5DA2"/>
    <w:rsid w:val="00811444"/>
    <w:rsid w:val="0084071C"/>
    <w:rsid w:val="00896C59"/>
    <w:rsid w:val="008C21C2"/>
    <w:rsid w:val="008C6016"/>
    <w:rsid w:val="008F2FAA"/>
    <w:rsid w:val="00930E49"/>
    <w:rsid w:val="0095179C"/>
    <w:rsid w:val="009B6653"/>
    <w:rsid w:val="00A058AB"/>
    <w:rsid w:val="00A14C86"/>
    <w:rsid w:val="00A52A3F"/>
    <w:rsid w:val="00A671E7"/>
    <w:rsid w:val="00B053FF"/>
    <w:rsid w:val="00CA0951"/>
    <w:rsid w:val="00D91310"/>
    <w:rsid w:val="00D964FF"/>
    <w:rsid w:val="00DB32D9"/>
    <w:rsid w:val="00E1268D"/>
    <w:rsid w:val="00E2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090"/>
    <w:pPr>
      <w:ind w:left="720"/>
      <w:contextualSpacing/>
    </w:pPr>
  </w:style>
  <w:style w:type="character" w:customStyle="1" w:styleId="apple-converted-space">
    <w:name w:val="apple-converted-space"/>
    <w:basedOn w:val="a0"/>
    <w:rsid w:val="006C60CB"/>
  </w:style>
  <w:style w:type="character" w:styleId="a5">
    <w:name w:val="Strong"/>
    <w:basedOn w:val="a0"/>
    <w:uiPriority w:val="22"/>
    <w:qFormat/>
    <w:rsid w:val="006C6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090"/>
    <w:pPr>
      <w:ind w:left="720"/>
      <w:contextualSpacing/>
    </w:pPr>
  </w:style>
  <w:style w:type="character" w:customStyle="1" w:styleId="apple-converted-space">
    <w:name w:val="apple-converted-space"/>
    <w:basedOn w:val="a0"/>
    <w:rsid w:val="006C60CB"/>
  </w:style>
  <w:style w:type="character" w:styleId="a5">
    <w:name w:val="Strong"/>
    <w:basedOn w:val="a0"/>
    <w:uiPriority w:val="22"/>
    <w:qFormat/>
    <w:rsid w:val="006C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2016-11-17T07:58:00Z</cp:lastPrinted>
  <dcterms:created xsi:type="dcterms:W3CDTF">2016-11-17T07:50:00Z</dcterms:created>
  <dcterms:modified xsi:type="dcterms:W3CDTF">2016-11-17T08:51:00Z</dcterms:modified>
</cp:coreProperties>
</file>