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09" w:rsidRPr="004721EB" w:rsidRDefault="00A31C09" w:rsidP="00A31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31C09" w:rsidRPr="00A31C09" w:rsidRDefault="00A31C09" w:rsidP="00A31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1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A31C09" w:rsidRPr="00A31C09" w:rsidRDefault="00A31C09" w:rsidP="00A31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школа № 14 имени </w:t>
      </w:r>
      <w:proofErr w:type="spellStart"/>
      <w:r w:rsidRPr="00A31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Лататуева</w:t>
      </w:r>
      <w:proofErr w:type="spellEnd"/>
      <w:r w:rsidRPr="00A31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В.Н.» </w:t>
      </w:r>
    </w:p>
    <w:p w:rsidR="00A31C09" w:rsidRPr="004721EB" w:rsidRDefault="00A31C09" w:rsidP="00A31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A31C09" w:rsidRDefault="00A31C09" w:rsidP="00A31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C09" w:rsidRDefault="00A31C09" w:rsidP="00A31C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A31C09" w:rsidRDefault="00A31C09" w:rsidP="00A3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31C09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C09" w:rsidRDefault="00A31C09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 ПОЛНОЕ НАИМЕНОВАНИЕ ОРГАНИЗАЦИИ-ЗАЯВИТЕЛЯ</w:t>
            </w:r>
          </w:p>
        </w:tc>
      </w:tr>
      <w:tr w:rsidR="00A31C09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09" w:rsidRPr="00910DD2" w:rsidRDefault="00A31C09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«Средняя школа № 14 имени </w:t>
            </w:r>
            <w:proofErr w:type="spellStart"/>
            <w:r w:rsidRPr="0091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Лататуева</w:t>
            </w:r>
            <w:proofErr w:type="spellEnd"/>
            <w:r w:rsidRPr="0091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В.Н.»</w:t>
            </w:r>
          </w:p>
        </w:tc>
      </w:tr>
      <w:tr w:rsidR="00A31C09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C09" w:rsidRDefault="00A31C09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ЮРИДИЧЕСКИЙ АДРЕС ОРГАНИЗАЦИИ-ЗАЯВИТЕЛЯ</w:t>
            </w:r>
          </w:p>
        </w:tc>
      </w:tr>
      <w:tr w:rsidR="00A31C09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09" w:rsidRDefault="00A31C09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Гоголя, дом 7</w:t>
            </w:r>
          </w:p>
        </w:tc>
      </w:tr>
      <w:tr w:rsidR="00A31C09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C09" w:rsidRDefault="00A31C09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ОРГАНИЗАЦИИ-ЗАЯВИТЕЛЯ</w:t>
            </w:r>
          </w:p>
        </w:tc>
      </w:tr>
      <w:tr w:rsidR="00A31C09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09" w:rsidRDefault="00A31C09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Чезлова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</w:tr>
      <w:tr w:rsidR="00A31C09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C09" w:rsidRDefault="00A31C09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НОМЕР ТЕЛЕФОНА, ФАКСА ОРГАНИЗАЦИИ-ЗАЯВИТЕЛЯ</w:t>
            </w:r>
          </w:p>
        </w:tc>
      </w:tr>
      <w:tr w:rsidR="00A31C09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09" w:rsidRDefault="00A31C09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8(4852) 44-25-73 факс 8 (4852) 47-61-97</w:t>
            </w:r>
          </w:p>
        </w:tc>
      </w:tr>
      <w:tr w:rsidR="00A31C09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31C09" w:rsidRDefault="00A31C09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A31C09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09" w:rsidRPr="00A31C09" w:rsidRDefault="00E10C11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A31C09" w:rsidRPr="001106F2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Yarsch</w:t>
              </w:r>
              <w:r w:rsidR="00A31C09" w:rsidRPr="00910DD2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014@</w:t>
              </w:r>
              <w:r w:rsidR="00A31C09" w:rsidRPr="001106F2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 w:rsidR="00A31C09" w:rsidRPr="00910DD2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A31C09" w:rsidRPr="001106F2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="00A31C09" w:rsidRPr="00910D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hyperlink r:id="rId10" w:history="1">
              <w:r w:rsidR="00A31C09" w:rsidRPr="00754231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A31C09" w:rsidRPr="00754231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A31C09" w:rsidRPr="00754231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sch</w:t>
              </w:r>
              <w:r w:rsidR="00A31C09" w:rsidRPr="00754231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14.</w:t>
              </w:r>
              <w:proofErr w:type="spellStart"/>
              <w:r w:rsidR="00A31C09" w:rsidRPr="00754231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A31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31C09" w:rsidRDefault="00A31C09" w:rsidP="00A31C09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Pr="00F825DA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 w:rsidRPr="00F825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Pr="00A31C09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 w:rsidRPr="00A31C09">
        <w:rPr>
          <w:rFonts w:ascii="Times New Roman" w:hAnsi="Times New Roman" w:cs="Times New Roman"/>
          <w:i/>
          <w:color w:val="auto"/>
        </w:rPr>
        <w:t>(</w:t>
      </w:r>
      <w:r w:rsidRPr="00A31C09"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 w:rsidRPr="00A31C09"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21EB" w:rsidRPr="00A31C09" w:rsidTr="0096196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A31C09" w:rsidRDefault="004721EB" w:rsidP="0096196F">
            <w:r w:rsidRPr="00A31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A31C09" w:rsidRDefault="004721EB" w:rsidP="0096196F">
            <w:r w:rsidRPr="00A31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A31C09" w:rsidRDefault="004721EB" w:rsidP="004721EB">
            <w:r w:rsidRPr="00A31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RPr="00A31C09" w:rsidTr="009619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31C09" w:rsidRDefault="000D3CFA" w:rsidP="009619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 w:rsidRPr="00A31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0D3CFA" w:rsidRPr="00A31C09" w:rsidTr="0096196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A31C09" w:rsidRDefault="00A31C09" w:rsidP="00A31C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A31C09" w:rsidRDefault="000D3CFA" w:rsidP="009619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A31C09" w:rsidRDefault="000D3CFA" w:rsidP="009619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RPr="00A31C09" w:rsidTr="009619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31C09" w:rsidRDefault="000D3CFA" w:rsidP="000D3CFA">
            <w:r w:rsidRPr="00A31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A31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RPr="00FD14B9" w:rsidTr="0096196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31C09" w:rsidRDefault="00AD7714" w:rsidP="00AD7714">
            <w:pPr>
              <w:pStyle w:val="a3"/>
              <w:spacing w:after="0" w:line="240" w:lineRule="auto"/>
              <w:ind w:left="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A31C09" w:rsidRPr="00A31C09">
              <w:rPr>
                <w:rFonts w:ascii="Times New Roman" w:hAnsi="Times New Roman" w:cs="Times New Roman"/>
                <w:sz w:val="24"/>
                <w:szCs w:val="24"/>
              </w:rPr>
              <w:t>Апробация и внедрение профессионального стандарта «Психолог-психолог» (психолог в сфере образования)</w:t>
            </w:r>
            <w:r w:rsidRPr="00AD77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AD7714">
              <w:rPr>
                <w:rFonts w:ascii="Times New Roman" w:hAnsi="Times New Roman" w:cs="Times New Roman"/>
                <w:sz w:val="24"/>
                <w:szCs w:val="24"/>
              </w:rPr>
              <w:t>(Региональная пилотная площадка)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31C09" w:rsidRDefault="00AD7714" w:rsidP="0096196F">
            <w:r w:rsidRPr="00AD7714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31C09" w:rsidRDefault="004721EB" w:rsidP="0096196F"/>
        </w:tc>
      </w:tr>
      <w:tr w:rsidR="000D3CFA" w:rsidRPr="00A31C09" w:rsidTr="0096196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AD7714" w:rsidRDefault="00AD7714" w:rsidP="00AD7714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D7714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proofErr w:type="gramStart"/>
            <w:r w:rsidRPr="00AD7714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гражданско-патриотических компетенций у обучающихся средствами физической культуры и спорта» (Базовая площадка кафедры инклюзивного образования ГАУ ДПО ЯО ИРО)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AD7714" w:rsidRDefault="00AD7714" w:rsidP="0096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14">
              <w:rPr>
                <w:rFonts w:ascii="Times New Roman" w:hAnsi="Times New Roman" w:cs="Times New Roman"/>
                <w:sz w:val="24"/>
                <w:szCs w:val="24"/>
              </w:rPr>
              <w:t xml:space="preserve">2016 - 2017 </w:t>
            </w:r>
            <w:proofErr w:type="spellStart"/>
            <w:proofErr w:type="gramStart"/>
            <w:r w:rsidRPr="00AD771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A31C09" w:rsidRDefault="000D3CFA" w:rsidP="009619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721EB" w:rsidRPr="00C02667" w:rsidTr="0096196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C02667" w:rsidRDefault="000D3CFA" w:rsidP="000D3CFA">
            <w:r w:rsidRPr="00C0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C0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4721EB" w:rsidRPr="00AD7714" w:rsidTr="0096196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09" w:rsidRPr="00AD7714" w:rsidRDefault="000D3CFA" w:rsidP="00A3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1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A31C09" w:rsidRPr="00AD77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ресурсный центр </w:t>
            </w:r>
            <w:r w:rsidR="00A31C09" w:rsidRPr="00AD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«Повышение эффективности</w:t>
            </w:r>
          </w:p>
          <w:p w:rsidR="00A31C09" w:rsidRPr="00AD7714" w:rsidRDefault="00A31C09" w:rsidP="00A3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14">
              <w:rPr>
                <w:rFonts w:ascii="Times New Roman" w:hAnsi="Times New Roman" w:cs="Times New Roman"/>
                <w:sz w:val="24"/>
                <w:szCs w:val="24"/>
              </w:rPr>
              <w:t>кадетского образования путем</w:t>
            </w:r>
          </w:p>
          <w:p w:rsidR="00A31C09" w:rsidRPr="00AD7714" w:rsidRDefault="00A31C09" w:rsidP="00A3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14">
              <w:rPr>
                <w:rFonts w:ascii="Times New Roman" w:hAnsi="Times New Roman" w:cs="Times New Roman"/>
                <w:sz w:val="24"/>
                <w:szCs w:val="24"/>
              </w:rPr>
              <w:t>сетевого взаимодействия</w:t>
            </w:r>
          </w:p>
          <w:p w:rsidR="00A31C09" w:rsidRPr="00AD7714" w:rsidRDefault="00A31C09" w:rsidP="00A3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14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</w:t>
            </w:r>
          </w:p>
          <w:p w:rsidR="004721EB" w:rsidRPr="00AD7714" w:rsidRDefault="00A31C09" w:rsidP="00A3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14">
              <w:rPr>
                <w:rFonts w:ascii="Times New Roman" w:hAnsi="Times New Roman" w:cs="Times New Roman"/>
                <w:sz w:val="24"/>
                <w:szCs w:val="24"/>
              </w:rPr>
              <w:t>учреждений»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D7714" w:rsidRDefault="00A31C09" w:rsidP="0096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</w:t>
            </w:r>
            <w:r w:rsidR="00C02667" w:rsidRPr="00AD771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D7714" w:rsidRDefault="00C02667" w:rsidP="0096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образовательных программ </w:t>
            </w:r>
            <w:r w:rsidRPr="00AD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 и дополнительных развивающих программ кадетской направленности</w:t>
            </w:r>
          </w:p>
          <w:p w:rsidR="00C02667" w:rsidRPr="00AD7714" w:rsidRDefault="00C02667" w:rsidP="00C0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по распространению педагогического и управленческого опыта по организации классов кадетской направленности </w:t>
            </w:r>
          </w:p>
        </w:tc>
      </w:tr>
      <w:tr w:rsidR="000D3CFA" w:rsidRPr="00AD7714" w:rsidTr="0096196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67" w:rsidRPr="00AD7714" w:rsidRDefault="00A31C09" w:rsidP="00C0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C02667" w:rsidRPr="00AD7714">
              <w:rPr>
                <w:rFonts w:ascii="Times New Roman" w:hAnsi="Times New Roman" w:cs="Times New Roman"/>
                <w:sz w:val="24"/>
                <w:szCs w:val="24"/>
              </w:rPr>
              <w:t xml:space="preserve"> Совет директоров школ города как ресурс</w:t>
            </w:r>
          </w:p>
          <w:p w:rsidR="000D3CFA" w:rsidRPr="00AD7714" w:rsidRDefault="00AD7714" w:rsidP="00C0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стратегического развития МСО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AD7714" w:rsidRDefault="00C02667" w:rsidP="0096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14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AD7714" w:rsidRDefault="00C02667" w:rsidP="0096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14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 для образовательных организаций общего образования</w:t>
            </w:r>
          </w:p>
          <w:p w:rsidR="00C02667" w:rsidRPr="00AD7714" w:rsidRDefault="00C02667" w:rsidP="00961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71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по обобщению и распространению опыта управленческой деятельности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14" w:rsidRDefault="00AD7714" w:rsidP="00A51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C11" w:rsidRDefault="00A51C49" w:rsidP="00A51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профильного обучения старшеклассников на основе социального партнерства и сетевого взаимодействия образовательных организаций</w:t>
            </w:r>
            <w:bookmarkStart w:id="0" w:name="_GoBack"/>
            <w:bookmarkEnd w:id="0"/>
          </w:p>
          <w:p w:rsidR="00AD7714" w:rsidRDefault="00E10C11" w:rsidP="00A51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112DA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http://sch14.ru/o-prisvoenii-statusa-municipalnojj-innovacionnojj-ploshhadki/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04812" w:rsidP="00F04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33F4B"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3F4B" w:rsidRPr="0003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недрение на уровн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33F4B" w:rsidRPr="0003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общего образования новых методов обучения и воспитания, образовательных технологий, обеспечивающих освоение обучающимися базо</w:t>
            </w:r>
            <w:r w:rsidR="0003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навыков и умений, </w:t>
            </w:r>
            <w:r w:rsidR="00033F4B" w:rsidRPr="0003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ориентацию всех обучающихся (</w:t>
            </w:r>
            <w:r w:rsidRPr="0003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России Владимира Владимировича Путина «О национальных целях и стратегических задачах</w:t>
            </w:r>
            <w:proofErr w:type="gramEnd"/>
            <w:r w:rsidRPr="0003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Российской 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на период до 2024 года»)</w:t>
            </w:r>
          </w:p>
          <w:p w:rsidR="00F04812" w:rsidRDefault="00F04812" w:rsidP="0003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812" w:rsidRDefault="00F04812" w:rsidP="00F04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F048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концу 2024 года не менее чем 70% общеобразовательных организаций будут реализовывать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программ общего образования (</w:t>
            </w:r>
            <w:r w:rsidRPr="00F0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проект</w:t>
            </w:r>
            <w:r w:rsidRPr="00F0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«Современная школа» национального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«Образование»)</w:t>
            </w:r>
          </w:p>
          <w:p w:rsidR="00F04812" w:rsidRDefault="00F04812" w:rsidP="00033F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F4B" w:rsidRDefault="00F04812" w:rsidP="00F04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качества и доступности образования</w:t>
            </w:r>
            <w:r w:rsidRPr="0003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33F4B" w:rsidRPr="0003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Ярославской области от 16 декабря 2019 г. N 873-п "Об утверждении региональной целевой программы "Образование в Ярославской области" на 2020 - 2024 годы"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проект)</w:t>
            </w:r>
            <w:r w:rsidR="00033F4B" w:rsidRPr="00033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F825D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005" w:rsidRPr="00261005" w:rsidRDefault="00261005" w:rsidP="002610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политикой в области образования заявлено создание системы профильного обучения в старших классах общеобразовательной школы и организации сетевого взаимодействия между образовательными организациями для обмена различными материалами  и  инновационными  разработками, а  также для организации работы  над совместными сетевыми  ресурсами и реализации совместных программ.</w:t>
            </w:r>
          </w:p>
          <w:p w:rsidR="00261005" w:rsidRPr="00261005" w:rsidRDefault="00261005" w:rsidP="002610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Профильное обучение на основе сетевого взаимодействия ОО позволяет за счет изменений в структуре, содержании, организации образовательного процесса и дифференциации в большей мере учитывать интересы, склонности и способности обучающихся, создавать возможности для ориентации образования старшеклассников в соответствии с их профессиональными интересами и намерениями в отношении продолжения образования. При этом существенно расширяются возможности построения </w:t>
            </w:r>
            <w:proofErr w:type="gramStart"/>
            <w:r w:rsidRPr="0026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6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индивидуальной образовательной траектории, обеспечивается более высокий уровень его подготовки для продолжения обучения в избранном направлении.</w:t>
            </w:r>
          </w:p>
          <w:p w:rsidR="00261005" w:rsidRPr="00F825DA" w:rsidRDefault="00261005" w:rsidP="002610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  <w:r w:rsidRPr="00261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организация профильного обучения на уровне среднего общего образования требует особого ресурсного обеспечения. Рамки учебного плана одной ОО не позволяют обеспечить реализацию образовательного запроса старшеклассников. Для организации качественного обучения старшеклассников и максимального удовлетворения их образовательных запросов в условиях малого города или отдельного микрорайона большого города становится целесообразным использование материальных, учебных, кадровых и иных ресурсов нескольких образовательных организаций – партнёров по сетевому взаимодействию.</w:t>
            </w:r>
          </w:p>
        </w:tc>
      </w:tr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53DBD" w:rsidRDefault="00B53DBD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2020-2022</w:t>
            </w:r>
          </w:p>
        </w:tc>
      </w:tr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</w:t>
            </w:r>
            <w:r w:rsidR="00E9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ДЛЯ РЕГИОНАЛЬНОЙ (МУНИЦИПАЛЬНОЙ) СИСТЕМЫ ОБРАЗОВАНИЯ)</w:t>
            </w:r>
          </w:p>
        </w:tc>
      </w:tr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E4" w:rsidRDefault="00E16BE4" w:rsidP="00E16B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деятельности площадки планируется достигнуть следующих результатов:</w:t>
            </w:r>
          </w:p>
          <w:p w:rsidR="00A51C49" w:rsidRPr="00A51C49" w:rsidRDefault="00E16BE4" w:rsidP="00E16B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1C49" w:rsidRPr="00A5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создана нормативно-правовая база, регулирующая отношения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определяющая </w:t>
            </w:r>
            <w:r w:rsidR="00A51C49" w:rsidRPr="00A5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ответственности участников сетевого взаимодействия за результаты обучения школьников;</w:t>
            </w:r>
          </w:p>
          <w:p w:rsidR="00A51C49" w:rsidRPr="00A51C49" w:rsidRDefault="00A51C49" w:rsidP="00E16B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-реализована технология индивидуальных учебных планов и технология функционирования профильных групп</w:t>
            </w:r>
            <w:r w:rsidR="00E1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созданных из учащихся разных образовательных организаций</w:t>
            </w:r>
            <w:r w:rsidRPr="00A5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6BE4" w:rsidRDefault="00A51C49" w:rsidP="00E16B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-разработан механизм </w:t>
            </w:r>
            <w:r w:rsidR="00E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и </w:t>
            </w:r>
            <w:r w:rsidRPr="00A5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  <w:r w:rsidR="00E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индивидуального </w:t>
            </w:r>
            <w:r w:rsidRPr="00A5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="00E1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1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</w:t>
            </w:r>
            <w:proofErr w:type="gramEnd"/>
            <w:r w:rsidR="00E16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желании обучающегося сменить профиль обучения, </w:t>
            </w:r>
          </w:p>
          <w:p w:rsidR="004721EB" w:rsidRDefault="00E16BE4" w:rsidP="00E16B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1C49" w:rsidRPr="00A5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фиксации образовательных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51C49" w:rsidRPr="00A5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система открытог</w:t>
            </w:r>
            <w:r w:rsidR="00A51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контроля результатов обучения</w:t>
            </w:r>
          </w:p>
          <w:p w:rsidR="00E16BE4" w:rsidRDefault="00E94756" w:rsidP="00E16B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-создано сетевое сообщество педагогов по вопросам внедрения сетевых форм взаимодействия</w:t>
            </w:r>
          </w:p>
        </w:tc>
      </w:tr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96196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6" w:rsidRDefault="0037412A" w:rsidP="00374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4756" w:rsidRPr="00E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 и апробированные в результате проекта механизмы могут быть использованы различными образовательными организациями при реализации сетевого взаимодействия</w:t>
            </w:r>
            <w:r w:rsidR="00E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организаций, находящихся в сходных социальных условиях. Это позволит расширить созданную сетевую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образовательную </w:t>
            </w:r>
            <w:r w:rsidR="00E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структуру с </w:t>
            </w:r>
            <w:proofErr w:type="gramStart"/>
            <w:r w:rsidR="00E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микрорайоне</w:t>
            </w:r>
            <w:proofErr w:type="gramEnd"/>
            <w:r w:rsidR="00E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r w:rsidR="00E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сообщества. </w:t>
            </w:r>
          </w:p>
          <w:p w:rsidR="0037412A" w:rsidRDefault="0037412A" w:rsidP="00374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может получить возможность дальнейшего развития через выстраивание</w:t>
            </w:r>
            <w:r w:rsidRPr="00E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партнерских отношений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образовательными организациями дополнительного образования и высшего образования.</w:t>
            </w:r>
          </w:p>
          <w:p w:rsidR="00815AF6" w:rsidRDefault="0037412A" w:rsidP="00374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ходе реализации проекта возможен </w:t>
            </w:r>
            <w:r w:rsidRPr="00E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дальнейший поиск оптимальных решений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</w:t>
            </w:r>
            <w:r w:rsidRPr="00E94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сетевого учебного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расширения возможностей индивидуализации образовательных маршрутов обучающихся. </w:t>
            </w:r>
          </w:p>
          <w:p w:rsidR="0037412A" w:rsidRDefault="00815AF6" w:rsidP="00374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образовательных программ внеурочной деятельности, поддерживающих </w:t>
            </w:r>
            <w:r w:rsidR="00374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профильное направление.</w:t>
            </w:r>
          </w:p>
          <w:p w:rsidR="00815AF6" w:rsidRPr="00E94756" w:rsidRDefault="0037412A" w:rsidP="00815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-Проект может получить развитие в направлении  </w:t>
            </w:r>
            <w:r w:rsidR="0081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расширения дистанционных форм обучения и создания </w:t>
            </w:r>
            <w:proofErr w:type="gramStart"/>
            <w:r w:rsidR="0081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81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сетевых образовательных и социальных проектов.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96196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7" w:rsidRDefault="00C61427" w:rsidP="00815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способствует повышению качества образования, развитию единого информационного пространства учреждений образования и присутствие в нем в различное время и независимо друг от друга всех участников информационно-методического и творческого процесса.</w:t>
            </w:r>
          </w:p>
          <w:p w:rsidR="00432773" w:rsidRPr="00432773" w:rsidRDefault="00432773" w:rsidP="00815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инновационного проекта предусмотрен мониторинг результатов, цель которого - получение достоверных, достаточных сведений о </w:t>
            </w:r>
            <w:proofErr w:type="spellStart"/>
            <w:r w:rsidRPr="0043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валидности</w:t>
            </w:r>
            <w:proofErr w:type="spellEnd"/>
            <w:r w:rsidRPr="0043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и процессе ее внедрения в организациях разных типов.</w:t>
            </w:r>
          </w:p>
          <w:p w:rsidR="004721EB" w:rsidRDefault="00432773" w:rsidP="00815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проекта будет считаться удовлетворительной, если его результаты, выраженные в индикаторах мониторинга, будут достигнуты. В ходе мероприятий по распространению результатов (по плану проекта) будет получена обратная связь от специалистов сферы образования.</w:t>
            </w:r>
          </w:p>
        </w:tc>
      </w:tr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207C3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родители (законные представители) школ-участников проекта</w:t>
            </w:r>
            <w:r w:rsidR="0081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повышение доступности и качества образования</w:t>
            </w:r>
          </w:p>
          <w:p w:rsidR="00815AF6" w:rsidRDefault="00815AF6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Педагоги-приобретение новых профессиональных компетенций, реализация потенциала и потребности в работе с высоко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обучающимися.</w:t>
            </w:r>
          </w:p>
          <w:p w:rsidR="00815AF6" w:rsidRDefault="00815AF6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– обеспечение доступности качественного образования, гибкое вхождение в сетевые сообщества.</w:t>
            </w:r>
          </w:p>
          <w:p w:rsidR="00815AF6" w:rsidRDefault="00815AF6" w:rsidP="00815A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и муниципальная система образования – выполнение задач федеральной и региональной образовательной политики.</w:t>
            </w:r>
          </w:p>
        </w:tc>
      </w:tr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96196F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F" w:rsidRDefault="0096196F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школа № 66»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</w:p>
          <w:p w:rsidR="004721EB" w:rsidRPr="008207C3" w:rsidRDefault="0096196F" w:rsidP="00F825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r w:rsidRPr="0096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96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школа № 68» </w:t>
            </w:r>
            <w:proofErr w:type="spellStart"/>
            <w:r w:rsidRPr="0096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96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96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2531"/>
        <w:gridCol w:w="596"/>
        <w:gridCol w:w="1795"/>
        <w:gridCol w:w="898"/>
        <w:gridCol w:w="897"/>
        <w:gridCol w:w="1796"/>
      </w:tblGrid>
      <w:tr w:rsidR="004721EB" w:rsidTr="0096196F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20533" w:rsidTr="004205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420533" w:rsidTr="004205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45FCB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92" w:rsidRDefault="002F2092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  <w:p w:rsidR="002F2092" w:rsidRDefault="002F2092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Чезлова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  <w:r w:rsidR="00C0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21EB" w:rsidRDefault="002F2092" w:rsidP="002F2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CD6A85" w:rsidRPr="00CD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средней </w:t>
            </w:r>
            <w:r w:rsidR="00CD6A85" w:rsidRPr="00CD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r w:rsidR="00C0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D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14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02667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D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инновационная площадка «</w:t>
            </w:r>
            <w:r w:rsidRPr="00C0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Формирующее оценивание в работе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0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предметника как ведущий способ формирования ключевых компетентностей обучающихся в условиях подготовки к итоговому собеседованию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2018-2020гг</w:t>
            </w:r>
          </w:p>
          <w:p w:rsidR="00420533" w:rsidRPr="00420533" w:rsidRDefault="00C02667" w:rsidP="00420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D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2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униципальный ресурсный центр «</w:t>
            </w:r>
            <w:r w:rsidR="00420533" w:rsidRPr="0042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подходы в развитии гражданско</w:t>
            </w:r>
            <w:r w:rsidR="0042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20533" w:rsidRPr="0042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воспитания через сетевое взаимодействие</w:t>
            </w:r>
          </w:p>
          <w:p w:rsidR="00420533" w:rsidRPr="00420533" w:rsidRDefault="00420533" w:rsidP="00420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и ученических коллективов </w:t>
            </w:r>
            <w:r w:rsidRPr="0042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сетевых</w:t>
            </w:r>
          </w:p>
          <w:p w:rsidR="00420533" w:rsidRDefault="00420533" w:rsidP="00420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(2018-2020)</w:t>
            </w:r>
          </w:p>
          <w:p w:rsidR="00C02667" w:rsidRDefault="00420533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-муниципальная инновационная площадка </w:t>
            </w:r>
            <w:r w:rsidR="00C0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02667" w:rsidRPr="00C0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Сетевое взаимодействие общеобразовательных организаций при реализации образовательных программ профильного и </w:t>
            </w:r>
            <w:proofErr w:type="spellStart"/>
            <w:r w:rsidR="00C02667" w:rsidRPr="00C0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="00C02667" w:rsidRPr="00C0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="00C0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0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2017-2018)</w:t>
            </w:r>
          </w:p>
          <w:p w:rsidR="00420533" w:rsidRDefault="00420533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0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7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0533">
              <w:rPr>
                <w:rFonts w:ascii="Times New Roman" w:hAnsi="Times New Roman" w:cs="Times New Roman"/>
                <w:sz w:val="24"/>
                <w:szCs w:val="24"/>
              </w:rPr>
              <w:t>униципальная инновационная площадка</w:t>
            </w:r>
            <w:r>
              <w:t xml:space="preserve"> «</w:t>
            </w:r>
            <w:r w:rsidRPr="0042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современного педагога как классного руководителя в рамках реализации ФГОС через сетевое взаимодействие педагогических коллективов МОУ средней школы № 6 и МОУ средней школы № 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(2016-2018)</w:t>
            </w:r>
          </w:p>
          <w:p w:rsidR="00420533" w:rsidRDefault="00420533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-муниципальная инновационная площадка «</w:t>
            </w:r>
            <w:r w:rsidRPr="0042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Формирующее оценивание как инструмент повышения образовательных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(2016-2018)</w:t>
            </w:r>
          </w:p>
          <w:p w:rsidR="00420533" w:rsidRDefault="00420533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420533">
              <w:rPr>
                <w:rFonts w:ascii="Times New Roman" w:hAnsi="Times New Roman" w:cs="Times New Roman"/>
                <w:sz w:val="24"/>
                <w:szCs w:val="24"/>
              </w:rPr>
              <w:t>муниципальная инновационная площадка</w:t>
            </w:r>
            <w:r>
              <w:t xml:space="preserve"> «</w:t>
            </w:r>
            <w:r w:rsidRPr="00420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и организационное обеспечение реализации платных образовательных услуг в общеобразовательной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(2017-2018)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F" w:rsidRDefault="0096196F" w:rsidP="00CD6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проектом, поддержание внешних связей. Координация деятельности ОО и специалистов школы.</w:t>
            </w:r>
          </w:p>
          <w:p w:rsidR="002F2092" w:rsidRDefault="0096196F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работы.</w:t>
            </w:r>
          </w:p>
          <w:p w:rsidR="0096196F" w:rsidRDefault="0096196F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533" w:rsidTr="004205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45FCB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2F2092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заместитель директора по </w:t>
            </w:r>
            <w:r w:rsidR="00AD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учебно-воспитательной работе</w:t>
            </w:r>
          </w:p>
          <w:p w:rsidR="008A7D7A" w:rsidRDefault="008A7D7A" w:rsidP="008A7D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 Т.Н., заместитель директора по методической работе</w:t>
            </w:r>
          </w:p>
          <w:p w:rsidR="002F2092" w:rsidRDefault="002F2092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О.В., заместитель директора по </w:t>
            </w:r>
            <w:r w:rsidR="00AD7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учебно-воспитательной работе</w:t>
            </w:r>
          </w:p>
          <w:p w:rsidR="002F2092" w:rsidRDefault="002F2092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092" w:rsidRDefault="002F2092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92" w:rsidRPr="008A7D7A" w:rsidRDefault="002F2092" w:rsidP="002F2092">
            <w:pPr>
              <w:pStyle w:val="a3"/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гражданско-патриотических компетенций у обучающихся средствами физической культуры и спорта» (Базовая площадка кафедры инклюзивного образования ГАУ ДПО ЯО ИРО 2016 - 2017 год)</w:t>
            </w:r>
            <w:proofErr w:type="gramEnd"/>
          </w:p>
          <w:p w:rsidR="002F2092" w:rsidRPr="008A7D7A" w:rsidRDefault="002F2092" w:rsidP="002F2092">
            <w:pPr>
              <w:pStyle w:val="a3"/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«Апробация и внедрение профессионального стандарта «Педагог-психолог (психолог в сфере образования)» (Региональная пилотная площадка 2016-2019 годы)</w:t>
            </w:r>
          </w:p>
          <w:p w:rsidR="002F2092" w:rsidRPr="008A7D7A" w:rsidRDefault="002F2092" w:rsidP="002F2092">
            <w:pPr>
              <w:pStyle w:val="a3"/>
              <w:numPr>
                <w:ilvl w:val="0"/>
                <w:numId w:val="8"/>
              </w:numPr>
              <w:tabs>
                <w:tab w:val="left" w:pos="23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«Сетевое взаимодействие как фактор повышения профессиональной компетентности руководящих и педагогических работников учреждений дополнительного образования детей муниципальной системы образования </w:t>
            </w:r>
            <w:proofErr w:type="spellStart"/>
            <w:r w:rsidRPr="008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рославля</w:t>
            </w:r>
            <w:proofErr w:type="spellEnd"/>
            <w:r w:rsidRPr="008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(МИП 2014-2015 учебный год, МРЦ 2015-2018 годы)</w:t>
            </w:r>
          </w:p>
          <w:p w:rsidR="004721EB" w:rsidRPr="008A7D7A" w:rsidRDefault="002F2092" w:rsidP="002F2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</w:t>
            </w:r>
            <w:proofErr w:type="spellStart"/>
            <w:r w:rsidRPr="008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8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образовательной среде» (МСП 2017-2018 учебный год)</w:t>
            </w:r>
          </w:p>
          <w:p w:rsidR="008A7D7A" w:rsidRPr="008A7D7A" w:rsidRDefault="008A7D7A" w:rsidP="002F2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изучения социального заказа на психологическую поддержку в дополнительном образовании» (РИП 2018-2019 учебный год)</w:t>
            </w:r>
          </w:p>
          <w:p w:rsidR="002F2092" w:rsidRPr="008A7D7A" w:rsidRDefault="002F2092" w:rsidP="002F2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-«Формирующее оценивание как инструмент повышения качества образования» (МИП  2017-2019гг)</w:t>
            </w:r>
          </w:p>
          <w:p w:rsidR="00C02667" w:rsidRDefault="00C02667" w:rsidP="002F20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-«Формирующее оценивание в работе учителя-предметника как ведущий способ формирования ключевых компетентностей обучающихся в условиях подготовки к итоговому собеседованию» (МИП 2018-2020гг)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85" w:rsidRPr="00CD6A85" w:rsidRDefault="0096196F" w:rsidP="00CD6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непосредственного сетевого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 ОО.</w:t>
            </w:r>
            <w:r w:rsidRPr="0096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A85" w:rsidRPr="00CD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методических и дидактических материалов.</w:t>
            </w:r>
          </w:p>
          <w:p w:rsidR="0096196F" w:rsidRDefault="00CD6A85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проектной и учебно-исследовательской деятельности.</w:t>
            </w:r>
            <w:r w:rsidR="0096196F" w:rsidRPr="00CD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196F" w:rsidRDefault="0096196F" w:rsidP="00CD6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размещение методических и дидактических материалов на </w:t>
            </w:r>
            <w:r w:rsidRPr="00CD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персональном сайте учителя и сетевых образовательных ресурсах сети Интернет.</w:t>
            </w:r>
          </w:p>
        </w:tc>
      </w:tr>
      <w:tr w:rsidR="0096196F" w:rsidTr="004205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F" w:rsidRDefault="00645FCB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F" w:rsidRDefault="004C3F0F" w:rsidP="004C3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А.В.,</w:t>
            </w:r>
          </w:p>
          <w:p w:rsidR="0096196F" w:rsidRDefault="004C3F0F" w:rsidP="004C3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6F" w:rsidRPr="00D3751C" w:rsidRDefault="004C3F0F" w:rsidP="004C3F0F">
            <w:pPr>
              <w:pStyle w:val="a3"/>
              <w:tabs>
                <w:tab w:val="left" w:pos="23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опыта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F" w:rsidRPr="00CD6A85" w:rsidRDefault="004C3F0F" w:rsidP="004C3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диагностических материалов, проведение, обработка и анализ  результатов  мониторинга.</w:t>
            </w:r>
          </w:p>
          <w:p w:rsidR="0096196F" w:rsidRDefault="004C3F0F" w:rsidP="004C3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и оказание методической помощи педагогам и обучающимся.</w:t>
            </w:r>
          </w:p>
        </w:tc>
      </w:tr>
      <w:tr w:rsidR="00645FCB" w:rsidTr="0042053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CB" w:rsidRDefault="00645FCB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CB" w:rsidRPr="00645FCB" w:rsidRDefault="00645FCB" w:rsidP="004C3F0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CD7D03" w:rsidRPr="00CD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предметники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CB" w:rsidRDefault="00645FCB" w:rsidP="004C3F0F">
            <w:pPr>
              <w:pStyle w:val="a3"/>
              <w:tabs>
                <w:tab w:val="left" w:pos="23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FCB" w:rsidRDefault="00983CCA" w:rsidP="004C3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</w:t>
            </w: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F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учебно-методических </w:t>
            </w:r>
            <w:r w:rsidRPr="001F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</w:t>
            </w: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профильного обучения</w:t>
            </w:r>
          </w:p>
          <w:p w:rsidR="00983CCA" w:rsidRPr="00CD6A85" w:rsidRDefault="00983CCA" w:rsidP="00983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маршрут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4C3F0F" w:rsidTr="004C3F0F">
        <w:tc>
          <w:tcPr>
            <w:tcW w:w="696" w:type="dxa"/>
          </w:tcPr>
          <w:p w:rsidR="004C3F0F" w:rsidRDefault="00EC392A" w:rsidP="002D4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31" w:type="dxa"/>
          </w:tcPr>
          <w:p w:rsidR="004C3F0F" w:rsidRDefault="004C3F0F" w:rsidP="002D4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Наталия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Владимировна, старший методист Ц</w:t>
            </w:r>
            <w:r w:rsidRPr="004C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 образовательного менеджмента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C3F0F" w:rsidRDefault="004C3F0F" w:rsidP="002D4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научный руководитель</w:t>
            </w:r>
          </w:p>
        </w:tc>
        <w:tc>
          <w:tcPr>
            <w:tcW w:w="3289" w:type="dxa"/>
            <w:gridSpan w:val="3"/>
          </w:tcPr>
          <w:p w:rsidR="004C3F0F" w:rsidRDefault="004C3F0F" w:rsidP="002D4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4C3F0F" w:rsidRDefault="004C3F0F" w:rsidP="002D4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Научно-методическое сопровождение</w:t>
            </w:r>
          </w:p>
        </w:tc>
      </w:tr>
      <w:tr w:rsidR="004721EB" w:rsidTr="0096196F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6196F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20533" w:rsidTr="009619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4721EB" w:rsidRDefault="004721EB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которым осуществляется реализация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20533" w:rsidTr="009619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C3F0F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C3F0F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="00E33C3C" w:rsidRPr="00E33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об «Об образовании в Российской Федерации» № 273 от 29.12.2012.</w:t>
            </w:r>
            <w:proofErr w:type="gramEnd"/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3C" w:rsidRPr="00E33C3C" w:rsidRDefault="00E33C3C" w:rsidP="00E3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15 Закона раскрывает понятие «Сетевые формы реализац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образовательных программ»:</w:t>
            </w:r>
          </w:p>
          <w:p w:rsidR="00E33C3C" w:rsidRPr="00E33C3C" w:rsidRDefault="00E33C3C" w:rsidP="004C3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образовательных программ с применением электронного обучения и дистанционных образовательных технологий раскрывается в статье 16</w:t>
            </w:r>
          </w:p>
          <w:p w:rsidR="00E33C3C" w:rsidRDefault="00E33C3C" w:rsidP="004C3F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C3C" w:rsidRDefault="00E33C3C" w:rsidP="004C3F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тексте статьи 64</w:t>
            </w:r>
            <w:r w:rsidRPr="00E33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раскрываются общие требования к организации образовательного процесса в современных нормативно-правовых условиях.</w:t>
            </w:r>
          </w:p>
        </w:tc>
      </w:tr>
      <w:tr w:rsidR="004C3F0F" w:rsidTr="009619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F" w:rsidRDefault="004C3F0F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F" w:rsidRPr="004C3F0F" w:rsidRDefault="004C3F0F" w:rsidP="004C3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субъектов РФ по вопросам реализации основных и дополнительных общеобразовательных программ в сетевой форме.</w:t>
            </w:r>
          </w:p>
          <w:p w:rsidR="004C3F0F" w:rsidRDefault="004C3F0F" w:rsidP="004C3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</w:t>
            </w:r>
            <w:r w:rsidRPr="004C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министра просвещения </w:t>
            </w:r>
            <w:proofErr w:type="spellStart"/>
            <w:r w:rsidRPr="004C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</w:t>
            </w:r>
            <w:proofErr w:type="gramStart"/>
            <w:r w:rsidRPr="004C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Раковой</w:t>
            </w:r>
            <w:proofErr w:type="spellEnd"/>
            <w:proofErr w:type="gramEnd"/>
            <w:r w:rsidRPr="004C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28.06.2019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F" w:rsidRPr="00E33C3C" w:rsidRDefault="004C3F0F" w:rsidP="00E3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F0F" w:rsidTr="009619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F" w:rsidRDefault="004C3F0F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F" w:rsidRDefault="004C3F0F" w:rsidP="004C3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акты:</w:t>
            </w:r>
          </w:p>
          <w:p w:rsidR="004C3F0F" w:rsidRDefault="004C3F0F" w:rsidP="004C3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сетевом взаимодействии (проект)</w:t>
            </w:r>
          </w:p>
          <w:p w:rsidR="004C3F0F" w:rsidRDefault="004C3F0F" w:rsidP="004C3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Договор с ОО о реализации программ в сетевой форме (проект)</w:t>
            </w:r>
          </w:p>
          <w:p w:rsidR="004C3F0F" w:rsidRPr="004C3F0F" w:rsidRDefault="004C3F0F" w:rsidP="004C3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-Приказ об организации деятельности в рамках РИП (проект)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F" w:rsidRDefault="004C3F0F" w:rsidP="00E33C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F0F" w:rsidRDefault="004C3F0F" w:rsidP="00E33C3C">
            <w:r w:rsidRPr="004C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Регламентирует деятельность по реализации проекта</w:t>
            </w:r>
            <w:r>
              <w:t xml:space="preserve"> </w:t>
            </w:r>
          </w:p>
          <w:p w:rsidR="004C3F0F" w:rsidRDefault="004C3F0F" w:rsidP="004C3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Закрепляет и распределяет полномочия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ОО, обязанности Координационного совета, административных и педагогических </w:t>
            </w:r>
            <w:r w:rsidRPr="004C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по реализации проекта</w:t>
            </w:r>
          </w:p>
          <w:p w:rsidR="004C3F0F" w:rsidRPr="00E33C3C" w:rsidRDefault="004C3F0F" w:rsidP="004C3F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96196F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20533" w:rsidTr="009619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</w:t>
            </w:r>
          </w:p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4721EB" w:rsidP="0096196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20533" w:rsidTr="000426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C3F0F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C3F0F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C3F0F" w:rsidP="009619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</w:t>
            </w:r>
          </w:p>
        </w:tc>
      </w:tr>
      <w:tr w:rsidR="00420533" w:rsidTr="0096196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961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FD14B9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06B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06B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8F"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8F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FD14B9" w:rsidRPr="00706B8F" w:rsidRDefault="00FD14B9" w:rsidP="009619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B9" w:rsidRPr="00706B8F" w:rsidRDefault="00FD14B9" w:rsidP="009619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B8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B8F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FD14B9" w:rsidRPr="00706B8F" w:rsidTr="0096196F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D14B9" w:rsidRPr="00706B8F" w:rsidRDefault="00FD14B9" w:rsidP="001F1DA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1. </w:t>
            </w:r>
            <w:r w:rsidRPr="00706B8F">
              <w:rPr>
                <w:rFonts w:ascii="Times New Roman" w:hAnsi="Times New Roman"/>
                <w:b/>
                <w:sz w:val="24"/>
                <w:szCs w:val="24"/>
              </w:rPr>
              <w:t>Проектно-организационный</w:t>
            </w:r>
            <w:r w:rsidR="001F1DA2">
              <w:rPr>
                <w:rFonts w:ascii="Times New Roman" w:hAnsi="Times New Roman"/>
                <w:b/>
                <w:sz w:val="24"/>
                <w:szCs w:val="24"/>
              </w:rPr>
              <w:t xml:space="preserve"> этап. 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прель</w:t>
            </w:r>
            <w:r w:rsidR="001F1DA2">
              <w:rPr>
                <w:rFonts w:ascii="Times New Roman" w:hAnsi="Times New Roman"/>
                <w:b/>
                <w:sz w:val="24"/>
                <w:szCs w:val="24"/>
              </w:rPr>
              <w:t xml:space="preserve"> 2020г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вгуст 2020 г.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</w:t>
            </w: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проекте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установочного семинара для руководителей общеобразовательных организаций</w:t>
            </w:r>
          </w:p>
          <w:p w:rsidR="00FD14B9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исходной ситуации по профильному обучению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города Ярославля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Default="00FD14B9" w:rsidP="0096196F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участвовать в проекте</w:t>
            </w:r>
          </w:p>
          <w:p w:rsidR="00FD14B9" w:rsidRDefault="00FD14B9" w:rsidP="0096196F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4B9" w:rsidRDefault="00FD14B9" w:rsidP="0096196F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4B9" w:rsidRPr="00706B8F" w:rsidRDefault="00FD14B9" w:rsidP="0096196F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налитическая справка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контроль над реализацией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координационного 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Координационный совет (р</w:t>
            </w: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уководитель проекта,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организаций)</w:t>
            </w:r>
          </w:p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1F1DA2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документы, регламентирующих организацию и сопровождение профильного обучения в сетевой форме и на основе дистанционных образовательных технологий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FD14B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нормативно-правовой базы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нормативно-правовых документов</w:t>
            </w:r>
          </w:p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Приказы:</w:t>
            </w:r>
          </w:p>
          <w:p w:rsidR="00FD14B9" w:rsidRPr="00706B8F" w:rsidRDefault="00FD14B9" w:rsidP="0096196F">
            <w:pPr>
              <w:pStyle w:val="a3"/>
              <w:numPr>
                <w:ilvl w:val="0"/>
                <w:numId w:val="3"/>
              </w:numPr>
              <w:tabs>
                <w:tab w:val="left" w:pos="267"/>
              </w:tabs>
              <w:spacing w:after="0" w:line="240" w:lineRule="auto"/>
              <w:ind w:left="34" w:right="3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профильного обучения в 20__\20__учебном году;</w:t>
            </w:r>
          </w:p>
          <w:p w:rsidR="00FD14B9" w:rsidRPr="00706B8F" w:rsidRDefault="00FD14B9" w:rsidP="0096196F">
            <w:pPr>
              <w:pStyle w:val="a3"/>
              <w:numPr>
                <w:ilvl w:val="0"/>
                <w:numId w:val="3"/>
              </w:numPr>
              <w:tabs>
                <w:tab w:val="left" w:pos="267"/>
              </w:tabs>
              <w:spacing w:after="0" w:line="240" w:lineRule="auto"/>
              <w:ind w:left="34" w:right="3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плана сетевого взаимодействия на 20__/20__ учебный год;</w:t>
            </w:r>
          </w:p>
          <w:p w:rsidR="00FD14B9" w:rsidRPr="00706B8F" w:rsidRDefault="00FD14B9" w:rsidP="0096196F">
            <w:pPr>
              <w:pStyle w:val="a3"/>
              <w:numPr>
                <w:ilvl w:val="0"/>
                <w:numId w:val="3"/>
              </w:numPr>
              <w:tabs>
                <w:tab w:val="left" w:pos="267"/>
              </w:tabs>
              <w:spacing w:after="0" w:line="240" w:lineRule="auto"/>
              <w:ind w:left="34" w:right="3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сетевого учебного плана;</w:t>
            </w:r>
          </w:p>
          <w:p w:rsidR="00FD14B9" w:rsidRPr="00706B8F" w:rsidRDefault="00FD14B9" w:rsidP="0096196F">
            <w:pPr>
              <w:pStyle w:val="a3"/>
              <w:numPr>
                <w:ilvl w:val="0"/>
                <w:numId w:val="3"/>
              </w:numPr>
              <w:tabs>
                <w:tab w:val="left" w:pos="267"/>
              </w:tabs>
              <w:spacing w:after="0" w:line="240" w:lineRule="auto"/>
              <w:ind w:left="34" w:right="3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сетевого расписания курсов по выбору;</w:t>
            </w:r>
          </w:p>
          <w:p w:rsidR="00FD14B9" w:rsidRPr="00706B8F" w:rsidRDefault="00FD14B9" w:rsidP="0096196F">
            <w:pPr>
              <w:pStyle w:val="a3"/>
              <w:numPr>
                <w:ilvl w:val="0"/>
                <w:numId w:val="3"/>
              </w:numPr>
              <w:tabs>
                <w:tab w:val="left" w:pos="267"/>
              </w:tabs>
              <w:spacing w:after="0" w:line="240" w:lineRule="auto"/>
              <w:ind w:left="34" w:right="3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программ курсов по выбору для учащихся.</w:t>
            </w:r>
          </w:p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Договор-соглашение о совместной деятельности (сотрудничестве) между образовательными учреждениями и </w:t>
            </w: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социальными партнерами. </w:t>
            </w:r>
          </w:p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Положение о сетевом взаимодействии….</w:t>
            </w:r>
          </w:p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Положение о профильном обучении старшеклассников на основе социального партнерства и сетевого взаимодействия образовательных организаций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1F1DA2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Проанализировать </w:t>
            </w:r>
            <w:r w:rsidR="00FD14B9"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  <w:r w:rsidR="00FD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</w:t>
            </w:r>
            <w:r w:rsidR="00FD14B9"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FD1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D14B9"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участников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информации по </w:t>
            </w: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обеспечению</w:t>
            </w: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участников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обучающихся, их родителей в реализации программ профильного обучения</w:t>
            </w:r>
          </w:p>
          <w:p w:rsidR="00FD14B9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D14B9" w:rsidRPr="00706B8F" w:rsidRDefault="00FD14B9" w:rsidP="00FD14B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психологическую готовность обучающихся и педагогов  к обучению в сетевой форме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</w:t>
            </w:r>
          </w:p>
          <w:p w:rsidR="00FD14B9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справка</w:t>
            </w:r>
          </w:p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количества учащихся ориентированных на конкретный профиль Составление перечня востребованных профилей</w:t>
            </w:r>
            <w:r w:rsidR="001F1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предметов углубленного уровня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методическое обеспечение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утверждение сетевых программ профильного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программы профильного обучения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огласование, составление сетевого учебного плана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учебный план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штатного расписания сети, расписания учебных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сети, расписание учебных занятий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1F1DA2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дистанционных курсов учителями  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1F1DA2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учебно-методических материалов для </w:t>
            </w:r>
            <w:r w:rsidRPr="001F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дистанционного обучения.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1F1DA2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инструкций  и рекомендаций для участников учебного процесса на основе ДОТ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информационное сопровождение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функционирование страницы сайта </w:t>
            </w:r>
            <w:proofErr w:type="gramStart"/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или страницы сайтов ОУ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1F1DA2" w:rsidRDefault="00FD14B9" w:rsidP="0096196F">
            <w:pPr>
              <w:spacing w:before="30" w:after="3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контента курсов в виде модулей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4B9" w:rsidRPr="00706B8F" w:rsidTr="0096196F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F1DA2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6B8F">
              <w:rPr>
                <w:rFonts w:ascii="Times New Roman" w:hAnsi="Times New Roman"/>
                <w:b/>
                <w:sz w:val="24"/>
                <w:szCs w:val="24"/>
              </w:rPr>
              <w:t xml:space="preserve">ЭТАП 2. </w:t>
            </w:r>
            <w:r w:rsidR="001F1DA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этап. </w:t>
            </w:r>
          </w:p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901A0">
              <w:rPr>
                <w:rFonts w:ascii="Times New Roman" w:hAnsi="Times New Roman"/>
                <w:b/>
                <w:sz w:val="24"/>
                <w:szCs w:val="24"/>
              </w:rPr>
              <w:t>еализаци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5901A0">
              <w:rPr>
                <w:rFonts w:ascii="Times New Roman" w:hAnsi="Times New Roman"/>
                <w:b/>
                <w:sz w:val="24"/>
                <w:szCs w:val="24"/>
              </w:rPr>
              <w:t xml:space="preserve"> сетевого взаимодействия</w:t>
            </w:r>
            <w:r w:rsidR="001F1DA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1F1DA2">
              <w:rPr>
                <w:rFonts w:ascii="Times New Roman" w:hAnsi="Times New Roman"/>
                <w:b/>
                <w:sz w:val="24"/>
                <w:szCs w:val="24"/>
              </w:rPr>
              <w:t>Сентябрь 2020г-август 2022г)</w:t>
            </w:r>
            <w:proofErr w:type="gramEnd"/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участников сетевого взаимодействия, </w:t>
            </w:r>
            <w:r w:rsidRPr="001F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по вопросам дистанционного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 семинаров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</w:t>
            </w:r>
            <w:r w:rsidRPr="006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реализации сетевого взаимодействия в рамках формирования и реализации индивидуального образовательного маршрута 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ормирования и реализаци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маршрут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маршрут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0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5901A0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1A0">
              <w:rPr>
                <w:rFonts w:ascii="Times New Roman" w:hAnsi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5901A0">
              <w:rPr>
                <w:rFonts w:ascii="Times New Roman" w:hAnsi="Times New Roman"/>
                <w:sz w:val="24"/>
                <w:szCs w:val="24"/>
              </w:rPr>
              <w:t xml:space="preserve"> участников сетевого обучения об образовательных возможностях сети (расписание, место проведения занятий и т. д.) </w:t>
            </w:r>
          </w:p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A0">
              <w:rPr>
                <w:rFonts w:ascii="Times New Roman" w:hAnsi="Times New Roman"/>
                <w:sz w:val="24"/>
                <w:szCs w:val="24"/>
              </w:rPr>
              <w:t>Размещение сведений об организации сетевого обучения на официальных сайтах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A0">
              <w:rPr>
                <w:rFonts w:ascii="Times New Roman" w:hAnsi="Times New Roman"/>
                <w:sz w:val="24"/>
                <w:szCs w:val="24"/>
              </w:rPr>
              <w:t>не позднее 15 сентября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наполняемость сайтов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диагностику, направленную</w:t>
            </w:r>
            <w:r w:rsidRPr="005901A0">
              <w:rPr>
                <w:rFonts w:ascii="Times New Roman" w:hAnsi="Times New Roman"/>
                <w:sz w:val="24"/>
                <w:szCs w:val="24"/>
              </w:rPr>
              <w:t xml:space="preserve"> на корректировку и </w:t>
            </w:r>
            <w:r w:rsidRPr="005901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индивидуального образовательного маршрута </w:t>
            </w:r>
            <w:proofErr w:type="gramStart"/>
            <w:r w:rsidRPr="005901A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Тестирование, собеседование, 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конце первого и второго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полугодия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корректировка ИОМ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обработка результатов анкетирования с целью выявление уровня удовлетворенности обучающихся, родителей сети качеством профильного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15, 22, 26 - й месяцы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справки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промежуточного анализа и коррекция работы сетевого взаимодействия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16, 26 - й месяцы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справки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обучение по ИОМ </w:t>
            </w:r>
            <w:r w:rsidRPr="00BC546E">
              <w:rPr>
                <w:rFonts w:ascii="Times New Roman" w:hAnsi="Times New Roman"/>
                <w:sz w:val="24"/>
                <w:szCs w:val="24"/>
              </w:rPr>
              <w:t>в рамках сетевого взаимодействия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основе ДОТ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1F1DA2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DA2">
              <w:rPr>
                <w:rFonts w:ascii="Times New Roman" w:hAnsi="Times New Roman"/>
                <w:sz w:val="24"/>
                <w:szCs w:val="24"/>
              </w:rPr>
              <w:t>Сетевая реализация индивидуальных образовательных маршрутов в рамках сетевого взаимодействия образовательных организаций</w:t>
            </w:r>
          </w:p>
          <w:p w:rsidR="00FD14B9" w:rsidRPr="001F1DA2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4B9" w:rsidRPr="001F1DA2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курсов с использованием  ДОТ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ИОМ в </w:t>
            </w:r>
            <w:r w:rsidRPr="00BC546E">
              <w:rPr>
                <w:rFonts w:ascii="Times New Roman" w:hAnsi="Times New Roman"/>
                <w:sz w:val="24"/>
                <w:szCs w:val="24"/>
              </w:rPr>
              <w:t>рамках сетевого взаимодействия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1F1DA2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Создать, внедрить, и технически совершенствовать электронную образовательную среду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1F1DA2" w:rsidRDefault="00FD14B9" w:rsidP="0096196F">
            <w:pPr>
              <w:spacing w:before="30" w:after="240" w:line="2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размещения в электронной образовательной среде (редактирование, создание гипертекста, навигации и т.д.).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9D3005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1F1DA2" w:rsidRDefault="00FD14B9" w:rsidP="0096196F">
            <w:pPr>
              <w:spacing w:before="3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Размещение информационных, учебных материалов на портале и тестовых заданий в тестовой системе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посещаемостью сетевых занятий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 посещаемости </w:t>
            </w:r>
            <w:r w:rsidRPr="00BC546E">
              <w:rPr>
                <w:rFonts w:ascii="Times New Roman" w:hAnsi="Times New Roman"/>
                <w:sz w:val="24"/>
                <w:szCs w:val="24"/>
              </w:rPr>
              <w:lastRenderedPageBreak/>
              <w:t>сетевых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 w:rsidRPr="00BC546E">
              <w:rPr>
                <w:rFonts w:ascii="Times New Roman" w:hAnsi="Times New Roman"/>
                <w:sz w:val="24"/>
                <w:szCs w:val="24"/>
              </w:rPr>
              <w:t xml:space="preserve">мониторинга, который заслушивается </w:t>
            </w:r>
            <w:r w:rsidRPr="00BC546E">
              <w:rPr>
                <w:rFonts w:ascii="Times New Roman" w:hAnsi="Times New Roman"/>
                <w:sz w:val="24"/>
                <w:szCs w:val="24"/>
              </w:rPr>
              <w:lastRenderedPageBreak/>
              <w:t>на заседании Координационного совет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BC546E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6E">
              <w:rPr>
                <w:rFonts w:ascii="Times New Roman" w:hAnsi="Times New Roman"/>
                <w:sz w:val="24"/>
                <w:szCs w:val="24"/>
              </w:rPr>
              <w:t xml:space="preserve">Анализ результативности реализации сетевых программ  </w:t>
            </w:r>
          </w:p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6E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BC546E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6E">
              <w:rPr>
                <w:rFonts w:ascii="Times New Roman" w:hAnsi="Times New Roman"/>
                <w:sz w:val="24"/>
                <w:szCs w:val="24"/>
              </w:rPr>
              <w:t xml:space="preserve">Координационный совет </w:t>
            </w:r>
          </w:p>
          <w:p w:rsidR="00FD14B9" w:rsidRPr="00BC546E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6E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</w:p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анализ </w:t>
            </w:r>
            <w:r w:rsidRPr="00BC546E">
              <w:rPr>
                <w:rFonts w:ascii="Times New Roman" w:hAnsi="Times New Roman"/>
                <w:sz w:val="24"/>
                <w:szCs w:val="24"/>
              </w:rPr>
              <w:t xml:space="preserve">удовлетворенности </w:t>
            </w:r>
            <w:proofErr w:type="gramStart"/>
            <w:r w:rsidRPr="00BC546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546E">
              <w:rPr>
                <w:rFonts w:ascii="Times New Roman" w:hAnsi="Times New Roman"/>
                <w:sz w:val="24"/>
                <w:szCs w:val="24"/>
              </w:rPr>
              <w:t xml:space="preserve"> сформированными индивидуальными образовательными маршрутами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6E">
              <w:rPr>
                <w:rFonts w:ascii="Times New Roman" w:hAnsi="Times New Roman"/>
                <w:sz w:val="24"/>
                <w:szCs w:val="24"/>
              </w:rPr>
              <w:t xml:space="preserve">Мониторинг удовлетворенности </w:t>
            </w:r>
            <w:proofErr w:type="gramStart"/>
            <w:r w:rsidRPr="00BC546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C546E">
              <w:rPr>
                <w:rFonts w:ascii="Times New Roman" w:hAnsi="Times New Roman"/>
                <w:sz w:val="24"/>
                <w:szCs w:val="24"/>
              </w:rPr>
              <w:t xml:space="preserve"> сформированными индивидуальными образовательными маршрутами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 w:rsidRPr="00BC546E">
              <w:rPr>
                <w:rFonts w:ascii="Times New Roman" w:hAnsi="Times New Roman"/>
                <w:sz w:val="24"/>
                <w:szCs w:val="24"/>
              </w:rPr>
              <w:t>мониторинга, который заслушивается на заседании Координационного совета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6E">
              <w:rPr>
                <w:rFonts w:ascii="Times New Roman" w:hAnsi="Times New Roman"/>
                <w:sz w:val="24"/>
                <w:szCs w:val="24"/>
              </w:rPr>
              <w:t xml:space="preserve">Подведение итогов учебного года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промежуточной ситуации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BC546E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6E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BC546E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6E">
              <w:rPr>
                <w:rFonts w:ascii="Times New Roman" w:hAnsi="Times New Roman"/>
                <w:sz w:val="24"/>
                <w:szCs w:val="24"/>
              </w:rPr>
              <w:t xml:space="preserve">Анализ работы </w:t>
            </w:r>
          </w:p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нормативное обеспечение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46E">
              <w:rPr>
                <w:rFonts w:ascii="Times New Roman" w:hAnsi="Times New Roman"/>
                <w:sz w:val="24"/>
                <w:szCs w:val="24"/>
              </w:rPr>
              <w:t>Корректировка локальных актов, разработка новых локальных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документов</w:t>
            </w:r>
          </w:p>
        </w:tc>
      </w:tr>
      <w:tr w:rsidR="00FD14B9" w:rsidRPr="00706B8F" w:rsidTr="0096196F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B8F">
              <w:rPr>
                <w:rFonts w:ascii="Times New Roman" w:hAnsi="Times New Roman"/>
                <w:b/>
                <w:sz w:val="24"/>
                <w:szCs w:val="24"/>
              </w:rPr>
              <w:t>ЭТАП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Аналитический</w:t>
            </w:r>
            <w:r w:rsidR="001F1DA2">
              <w:rPr>
                <w:rFonts w:ascii="Times New Roman" w:hAnsi="Times New Roman"/>
                <w:b/>
                <w:sz w:val="24"/>
                <w:szCs w:val="24"/>
              </w:rPr>
              <w:t xml:space="preserve"> этап. Сентябрь 2022-декабрь 2022г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B4583C" w:rsidRDefault="00F825DA" w:rsidP="0096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D14B9" w:rsidRPr="00B4583C">
              <w:rPr>
                <w:rFonts w:ascii="Times New Roman" w:hAnsi="Times New Roman"/>
                <w:sz w:val="24"/>
                <w:szCs w:val="24"/>
              </w:rPr>
              <w:t>ценить эффективность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A53">
              <w:rPr>
                <w:rFonts w:ascii="Times New Roman" w:hAnsi="Times New Roman"/>
                <w:sz w:val="24"/>
                <w:szCs w:val="24"/>
              </w:rPr>
              <w:t>анализ достигнутых результатов реализации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600E86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4B9" w:rsidRPr="00496553" w:rsidRDefault="00FD14B9" w:rsidP="0096196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96553">
              <w:rPr>
                <w:rFonts w:ascii="Times New Roman" w:eastAsia="TimesNewRoman" w:hAnsi="Times New Roman"/>
                <w:sz w:val="24"/>
                <w:szCs w:val="24"/>
              </w:rPr>
              <w:t>Разработана и внедрена сетевая модель информационно-методического взаимодействия педагогов образовательных учреждений.</w:t>
            </w:r>
          </w:p>
          <w:p w:rsidR="00FD14B9" w:rsidRPr="00496553" w:rsidRDefault="00FD14B9" w:rsidP="0096196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553">
              <w:rPr>
                <w:rFonts w:ascii="Times New Roman" w:hAnsi="Times New Roman"/>
                <w:color w:val="111111"/>
                <w:sz w:val="24"/>
                <w:szCs w:val="24"/>
              </w:rPr>
              <w:t>Муниципальный банк информационно-образовательных и учебно-методических ресурсов, размещенных в сетевых образовательных сообществах и на персональных сайтах учителей.</w:t>
            </w:r>
          </w:p>
          <w:p w:rsidR="00FD14B9" w:rsidRPr="00600E86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553">
              <w:rPr>
                <w:rFonts w:ascii="Times New Roman" w:hAnsi="Times New Roman"/>
                <w:color w:val="111111"/>
                <w:sz w:val="24"/>
                <w:szCs w:val="24"/>
              </w:rPr>
              <w:t>Эффективное использование в учебной и внеурочной деятельности педагогами образовательных учреждений МСО учебно-методических материалов проекта.</w:t>
            </w: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B4583C" w:rsidRDefault="00FD14B9" w:rsidP="0096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14F">
              <w:rPr>
                <w:rFonts w:ascii="Times New Roman" w:hAnsi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EA314F">
              <w:rPr>
                <w:rFonts w:ascii="Times New Roman" w:hAnsi="Times New Roman"/>
                <w:sz w:val="24"/>
                <w:szCs w:val="24"/>
              </w:rPr>
              <w:t xml:space="preserve"> опыт по внедрению сетевой модели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1F1DA2" w:rsidRDefault="00FD14B9" w:rsidP="001F1DA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036F">
              <w:rPr>
                <w:rFonts w:ascii="Times New Roman" w:hAnsi="Times New Roman"/>
                <w:sz w:val="24"/>
                <w:szCs w:val="24"/>
                <w:lang w:val="ru-RU"/>
              </w:rPr>
              <w:t>Отче</w:t>
            </w:r>
            <w:r w:rsidR="001F1DA2">
              <w:rPr>
                <w:rFonts w:ascii="Times New Roman" w:hAnsi="Times New Roman"/>
                <w:sz w:val="24"/>
                <w:szCs w:val="24"/>
                <w:lang w:val="ru-RU"/>
              </w:rPr>
              <w:t>т об итогах реализации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B9" w:rsidRPr="00706B8F" w:rsidTr="0096196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825DA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B4583C" w:rsidRDefault="00F825DA" w:rsidP="0096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D14B9" w:rsidRPr="00B4583C">
              <w:rPr>
                <w:rFonts w:ascii="Times New Roman" w:hAnsi="Times New Roman"/>
                <w:sz w:val="24"/>
                <w:szCs w:val="24"/>
              </w:rPr>
              <w:t>ранслировать опыт реализации проекта на различных уровнях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B07CDA" w:rsidRDefault="00FD14B9" w:rsidP="00961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A53">
              <w:rPr>
                <w:rFonts w:ascii="Times New Roman" w:hAnsi="Times New Roman"/>
                <w:sz w:val="24"/>
                <w:szCs w:val="24"/>
              </w:rPr>
              <w:t>презентация сетевой модели на муниц</w:t>
            </w:r>
            <w:r>
              <w:rPr>
                <w:rFonts w:ascii="Times New Roman" w:hAnsi="Times New Roman"/>
                <w:sz w:val="24"/>
                <w:szCs w:val="24"/>
              </w:rPr>
              <w:t>ипальных, региональных  уровнях</w:t>
            </w:r>
          </w:p>
          <w:p w:rsidR="00FD14B9" w:rsidRPr="00B4583C" w:rsidRDefault="00FD14B9" w:rsidP="0096196F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B9" w:rsidRPr="00706B8F" w:rsidRDefault="00FD14B9" w:rsidP="009619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1EB" w:rsidRDefault="004721EB" w:rsidP="004721EB"/>
    <w:sectPr w:rsidR="004721E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BD" w:rsidRDefault="00B772BD" w:rsidP="00B4583C">
      <w:pPr>
        <w:spacing w:after="0" w:line="240" w:lineRule="auto"/>
      </w:pPr>
      <w:r>
        <w:separator/>
      </w:r>
    </w:p>
  </w:endnote>
  <w:endnote w:type="continuationSeparator" w:id="0">
    <w:p w:rsidR="00B772BD" w:rsidRDefault="00B772BD" w:rsidP="00B4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602483"/>
      <w:docPartObj>
        <w:docPartGallery w:val="Page Numbers (Bottom of Page)"/>
        <w:docPartUnique/>
      </w:docPartObj>
    </w:sdtPr>
    <w:sdtEndPr/>
    <w:sdtContent>
      <w:p w:rsidR="00F04812" w:rsidRDefault="00F048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C11">
          <w:rPr>
            <w:noProof/>
          </w:rPr>
          <w:t>2</w:t>
        </w:r>
        <w:r>
          <w:fldChar w:fldCharType="end"/>
        </w:r>
      </w:p>
    </w:sdtContent>
  </w:sdt>
  <w:p w:rsidR="00F04812" w:rsidRDefault="00F048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BD" w:rsidRDefault="00B772BD" w:rsidP="00B4583C">
      <w:pPr>
        <w:spacing w:after="0" w:line="240" w:lineRule="auto"/>
      </w:pPr>
      <w:r>
        <w:separator/>
      </w:r>
    </w:p>
  </w:footnote>
  <w:footnote w:type="continuationSeparator" w:id="0">
    <w:p w:rsidR="00B772BD" w:rsidRDefault="00B772BD" w:rsidP="00B45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3DF"/>
    <w:multiLevelType w:val="hybridMultilevel"/>
    <w:tmpl w:val="66BCB9F8"/>
    <w:lvl w:ilvl="0" w:tplc="EA04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20F3"/>
    <w:multiLevelType w:val="hybridMultilevel"/>
    <w:tmpl w:val="73D8C074"/>
    <w:lvl w:ilvl="0" w:tplc="090AFF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2F6FA9"/>
    <w:multiLevelType w:val="hybridMultilevel"/>
    <w:tmpl w:val="F81A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D3D17"/>
    <w:multiLevelType w:val="hybridMultilevel"/>
    <w:tmpl w:val="BE8A5436"/>
    <w:lvl w:ilvl="0" w:tplc="3490FDA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60834715"/>
    <w:multiLevelType w:val="hybridMultilevel"/>
    <w:tmpl w:val="6A48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B4C722A"/>
    <w:multiLevelType w:val="hybridMultilevel"/>
    <w:tmpl w:val="E98E9158"/>
    <w:lvl w:ilvl="0" w:tplc="236C44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334A7"/>
    <w:rsid w:val="00033F4B"/>
    <w:rsid w:val="00042659"/>
    <w:rsid w:val="000D3CFA"/>
    <w:rsid w:val="000E0FF9"/>
    <w:rsid w:val="00173DB8"/>
    <w:rsid w:val="001F1DA2"/>
    <w:rsid w:val="00261005"/>
    <w:rsid w:val="002C39B4"/>
    <w:rsid w:val="002F2092"/>
    <w:rsid w:val="0037412A"/>
    <w:rsid w:val="00420533"/>
    <w:rsid w:val="00432773"/>
    <w:rsid w:val="0043302B"/>
    <w:rsid w:val="004721EB"/>
    <w:rsid w:val="004C3F0F"/>
    <w:rsid w:val="004D4011"/>
    <w:rsid w:val="005901A0"/>
    <w:rsid w:val="005962ED"/>
    <w:rsid w:val="005B33D3"/>
    <w:rsid w:val="005F54EF"/>
    <w:rsid w:val="00600E86"/>
    <w:rsid w:val="006035AE"/>
    <w:rsid w:val="00645FCB"/>
    <w:rsid w:val="00663AB4"/>
    <w:rsid w:val="006F4D65"/>
    <w:rsid w:val="00706B8F"/>
    <w:rsid w:val="00815AF6"/>
    <w:rsid w:val="008207C3"/>
    <w:rsid w:val="008208A2"/>
    <w:rsid w:val="008A7D7A"/>
    <w:rsid w:val="008F2EE6"/>
    <w:rsid w:val="00911683"/>
    <w:rsid w:val="0096196F"/>
    <w:rsid w:val="00983CCA"/>
    <w:rsid w:val="00993F03"/>
    <w:rsid w:val="00A15F61"/>
    <w:rsid w:val="00A31C09"/>
    <w:rsid w:val="00A51C49"/>
    <w:rsid w:val="00A713B3"/>
    <w:rsid w:val="00A772FB"/>
    <w:rsid w:val="00AD7714"/>
    <w:rsid w:val="00B4583C"/>
    <w:rsid w:val="00B53DBD"/>
    <w:rsid w:val="00B772BD"/>
    <w:rsid w:val="00BB3BE1"/>
    <w:rsid w:val="00BC546E"/>
    <w:rsid w:val="00C02667"/>
    <w:rsid w:val="00C61427"/>
    <w:rsid w:val="00CB68A4"/>
    <w:rsid w:val="00CD6A85"/>
    <w:rsid w:val="00CD7D03"/>
    <w:rsid w:val="00D67945"/>
    <w:rsid w:val="00DA7290"/>
    <w:rsid w:val="00DB27F5"/>
    <w:rsid w:val="00E10C11"/>
    <w:rsid w:val="00E16BE4"/>
    <w:rsid w:val="00E33C3C"/>
    <w:rsid w:val="00E67142"/>
    <w:rsid w:val="00E94756"/>
    <w:rsid w:val="00EA4FAF"/>
    <w:rsid w:val="00EC392A"/>
    <w:rsid w:val="00F04812"/>
    <w:rsid w:val="00F1693E"/>
    <w:rsid w:val="00F2539F"/>
    <w:rsid w:val="00F37AC3"/>
    <w:rsid w:val="00F825DA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583C"/>
  </w:style>
  <w:style w:type="paragraph" w:styleId="a7">
    <w:name w:val="footer"/>
    <w:basedOn w:val="a"/>
    <w:link w:val="a8"/>
    <w:uiPriority w:val="99"/>
    <w:unhideWhenUsed/>
    <w:rsid w:val="00B4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83C"/>
  </w:style>
  <w:style w:type="paragraph" w:styleId="a9">
    <w:name w:val="Body Text Indent"/>
    <w:basedOn w:val="a"/>
    <w:link w:val="aa"/>
    <w:uiPriority w:val="99"/>
    <w:unhideWhenUsed/>
    <w:rsid w:val="006F4D65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6F4D65"/>
    <w:rPr>
      <w:rFonts w:ascii="Calibri" w:eastAsia="Calibri" w:hAnsi="Calibri" w:cs="Times New Roman"/>
      <w:lang w:val="x-none"/>
    </w:rPr>
  </w:style>
  <w:style w:type="character" w:styleId="ab">
    <w:name w:val="Hyperlink"/>
    <w:basedOn w:val="a0"/>
    <w:uiPriority w:val="99"/>
    <w:unhideWhenUsed/>
    <w:rsid w:val="00A31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583C"/>
  </w:style>
  <w:style w:type="paragraph" w:styleId="a7">
    <w:name w:val="footer"/>
    <w:basedOn w:val="a"/>
    <w:link w:val="a8"/>
    <w:uiPriority w:val="99"/>
    <w:unhideWhenUsed/>
    <w:rsid w:val="00B45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83C"/>
  </w:style>
  <w:style w:type="paragraph" w:styleId="a9">
    <w:name w:val="Body Text Indent"/>
    <w:basedOn w:val="a"/>
    <w:link w:val="aa"/>
    <w:uiPriority w:val="99"/>
    <w:unhideWhenUsed/>
    <w:rsid w:val="006F4D65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6F4D65"/>
    <w:rPr>
      <w:rFonts w:ascii="Calibri" w:eastAsia="Calibri" w:hAnsi="Calibri" w:cs="Times New Roman"/>
      <w:lang w:val="x-none"/>
    </w:rPr>
  </w:style>
  <w:style w:type="character" w:styleId="ab">
    <w:name w:val="Hyperlink"/>
    <w:basedOn w:val="a0"/>
    <w:uiPriority w:val="99"/>
    <w:unhideWhenUsed/>
    <w:rsid w:val="00A31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14.ru/o-prisvoenii-statusa-municipalnojj-innovacionnojj-ploshhadk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1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rsch014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676D-BDCC-4C3B-98FC-0C33AAE4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Демидова Надежда Николаевна</cp:lastModifiedBy>
  <cp:revision>11</cp:revision>
  <dcterms:created xsi:type="dcterms:W3CDTF">2020-01-31T06:04:00Z</dcterms:created>
  <dcterms:modified xsi:type="dcterms:W3CDTF">2020-01-31T10:16:00Z</dcterms:modified>
</cp:coreProperties>
</file>