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8" w:rsidRPr="008C4217" w:rsidRDefault="00042268" w:rsidP="00042268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8C4217">
        <w:rPr>
          <w:rFonts w:ascii="Times New Roman" w:hAnsi="Times New Roman"/>
          <w:bCs/>
          <w:sz w:val="24"/>
          <w:szCs w:val="24"/>
        </w:rPr>
        <w:t>Программа</w:t>
      </w:r>
    </w:p>
    <w:p w:rsidR="00042268" w:rsidRDefault="00042268" w:rsidP="00042268">
      <w:pPr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 w:rsidRPr="008C4217">
        <w:rPr>
          <w:rFonts w:ascii="Times New Roman" w:hAnsi="Times New Roman"/>
          <w:bCs/>
          <w:sz w:val="24"/>
          <w:szCs w:val="24"/>
        </w:rPr>
        <w:t>семинара по теме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B666E1">
        <w:rPr>
          <w:rFonts w:ascii="Times New Roman" w:hAnsi="Times New Roman"/>
          <w:sz w:val="24"/>
          <w:szCs w:val="24"/>
        </w:rPr>
        <w:t xml:space="preserve">Проектирование </w:t>
      </w:r>
      <w:r>
        <w:rPr>
          <w:rFonts w:ascii="Times New Roman" w:hAnsi="Times New Roman"/>
          <w:sz w:val="24"/>
          <w:szCs w:val="24"/>
        </w:rPr>
        <w:t xml:space="preserve">основных профессиональных </w:t>
      </w:r>
      <w:r w:rsidRPr="00B666E1">
        <w:rPr>
          <w:rFonts w:ascii="Times New Roman" w:hAnsi="Times New Roman"/>
          <w:sz w:val="24"/>
          <w:szCs w:val="24"/>
        </w:rPr>
        <w:t>образовательны</w:t>
      </w:r>
      <w:r>
        <w:rPr>
          <w:rFonts w:ascii="Times New Roman" w:hAnsi="Times New Roman"/>
          <w:sz w:val="24"/>
          <w:szCs w:val="24"/>
        </w:rPr>
        <w:t>х программ СПО на основе ФГОС СОО».</w:t>
      </w:r>
    </w:p>
    <w:p w:rsidR="00042268" w:rsidRDefault="00042268" w:rsidP="00042268">
      <w:pPr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Цели проведения семинара: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2268" w:rsidRDefault="00042268" w:rsidP="0004226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 w:rsidRPr="007E0320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Pr="007E0320">
        <w:rPr>
          <w:rFonts w:ascii="Times New Roman" w:hAnsi="Times New Roman"/>
          <w:sz w:val="24"/>
          <w:szCs w:val="24"/>
        </w:rPr>
        <w:t xml:space="preserve">подходов к проектированию </w:t>
      </w:r>
      <w:r>
        <w:rPr>
          <w:rFonts w:ascii="Times New Roman" w:hAnsi="Times New Roman"/>
          <w:sz w:val="24"/>
          <w:szCs w:val="24"/>
        </w:rPr>
        <w:t xml:space="preserve">основных </w:t>
      </w:r>
      <w:r w:rsidRPr="007E0320">
        <w:rPr>
          <w:rFonts w:ascii="Times New Roman" w:hAnsi="Times New Roman"/>
          <w:sz w:val="24"/>
          <w:szCs w:val="24"/>
        </w:rPr>
        <w:t xml:space="preserve">профессиональных образовательных программ с учетом введения ФГОС </w:t>
      </w:r>
      <w:r>
        <w:rPr>
          <w:rFonts w:ascii="Times New Roman" w:hAnsi="Times New Roman"/>
          <w:sz w:val="24"/>
          <w:szCs w:val="24"/>
        </w:rPr>
        <w:t xml:space="preserve">среднего </w:t>
      </w:r>
      <w:r w:rsidRPr="007E0320">
        <w:rPr>
          <w:rFonts w:ascii="Times New Roman" w:hAnsi="Times New Roman"/>
          <w:sz w:val="24"/>
          <w:szCs w:val="24"/>
        </w:rPr>
        <w:t>общего образования;</w:t>
      </w:r>
    </w:p>
    <w:p w:rsidR="00042268" w:rsidRDefault="00042268" w:rsidP="0004226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проекта ГАУ ДПО ЯО ИРО </w:t>
      </w:r>
      <w:r w:rsidRPr="00DF219C">
        <w:rPr>
          <w:rFonts w:ascii="Times New Roman" w:hAnsi="Times New Roman" w:cs="Times New Roman"/>
          <w:sz w:val="24"/>
          <w:szCs w:val="24"/>
        </w:rPr>
        <w:t xml:space="preserve">«Проектирование комплекта учебно-методических материалов для обеспечения реализации основных профессиональных образовательных программ СПО с одновременным получением среднего общего образования в </w:t>
      </w:r>
      <w:r>
        <w:rPr>
          <w:rFonts w:ascii="Times New Roman" w:hAnsi="Times New Roman"/>
          <w:sz w:val="24"/>
          <w:szCs w:val="24"/>
        </w:rPr>
        <w:t>ПОО ЯО»</w:t>
      </w:r>
    </w:p>
    <w:p w:rsidR="00042268" w:rsidRDefault="00042268" w:rsidP="00042268">
      <w:pPr>
        <w:spacing w:after="0" w:line="240" w:lineRule="auto"/>
        <w:ind w:left="-567" w:right="141" w:firstLine="425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Участники семинара:  </w:t>
      </w:r>
    </w:p>
    <w:p w:rsidR="00042268" w:rsidRPr="00654CA9" w:rsidRDefault="00042268" w:rsidP="00042268">
      <w:pPr>
        <w:spacing w:after="0" w:line="240" w:lineRule="auto"/>
        <w:ind w:left="-567" w:right="-17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специалисты отдела профессионального образования ДО ЯО; ГАУ ДПО ЯО ИРО, руководящие</w:t>
      </w:r>
      <w:r>
        <w:rPr>
          <w:rFonts w:ascii="Times New Roman" w:hAnsi="Times New Roman"/>
          <w:sz w:val="24"/>
          <w:szCs w:val="24"/>
        </w:rPr>
        <w:t xml:space="preserve"> работники, </w:t>
      </w:r>
      <w:r w:rsidRPr="00654CA9">
        <w:rPr>
          <w:rFonts w:ascii="Times New Roman" w:hAnsi="Times New Roman"/>
          <w:sz w:val="24"/>
          <w:szCs w:val="24"/>
        </w:rPr>
        <w:t xml:space="preserve">в функционал которых входит </w:t>
      </w:r>
      <w:r>
        <w:rPr>
          <w:rFonts w:ascii="Times New Roman" w:hAnsi="Times New Roman"/>
          <w:sz w:val="24"/>
          <w:szCs w:val="24"/>
        </w:rPr>
        <w:t xml:space="preserve">организация профессионального образования и профессионального обучения, а также руководящие работники, в функционал которых входит  </w:t>
      </w:r>
      <w:r w:rsidRPr="00654CA9">
        <w:rPr>
          <w:rFonts w:ascii="Times New Roman" w:hAnsi="Times New Roman"/>
          <w:sz w:val="24"/>
          <w:szCs w:val="24"/>
        </w:rPr>
        <w:t xml:space="preserve"> обеспечение </w:t>
      </w:r>
      <w:r>
        <w:rPr>
          <w:rFonts w:ascii="Times New Roman" w:hAnsi="Times New Roman"/>
          <w:sz w:val="24"/>
          <w:szCs w:val="24"/>
        </w:rPr>
        <w:t xml:space="preserve">реализации </w:t>
      </w:r>
      <w:r w:rsidRPr="00654CA9">
        <w:rPr>
          <w:rFonts w:ascii="Times New Roman" w:hAnsi="Times New Roman"/>
          <w:sz w:val="24"/>
          <w:szCs w:val="24"/>
        </w:rPr>
        <w:t>ФГОС общего образования в рамках реализации профессион</w:t>
      </w:r>
      <w:r>
        <w:rPr>
          <w:rFonts w:ascii="Times New Roman" w:hAnsi="Times New Roman"/>
          <w:sz w:val="24"/>
          <w:szCs w:val="24"/>
        </w:rPr>
        <w:t xml:space="preserve">альных образовательных программ.  </w:t>
      </w:r>
    </w:p>
    <w:p w:rsidR="00042268" w:rsidRDefault="00042268" w:rsidP="00042268">
      <w:pPr>
        <w:spacing w:after="0" w:line="240" w:lineRule="auto"/>
        <w:ind w:left="-567" w:right="-172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ГПОАУ ЯО РПЭК, Рыбинск, ул.9 мая, д. 24.</w:t>
      </w:r>
    </w:p>
    <w:p w:rsidR="00042268" w:rsidRDefault="00042268" w:rsidP="00042268">
      <w:pPr>
        <w:spacing w:after="0"/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12.02.2019, начало работы семинара 10.20.</w:t>
      </w:r>
    </w:p>
    <w:p w:rsidR="00042268" w:rsidRDefault="00042268" w:rsidP="00042268">
      <w:pPr>
        <w:spacing w:after="0"/>
        <w:ind w:right="14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семинара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623"/>
        <w:gridCol w:w="3764"/>
        <w:gridCol w:w="4678"/>
      </w:tblGrid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Сатарина Галина Георгиевна, ст. методист  ЦРПО ГАУ ДПО ЯО ИРО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установка на работу по реализации образовательных программ с получением основного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Витальевна, зам. начальника отдела развития профессионального образования ДО ЯО 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10.30-10 40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ходе реализации инновационного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Порошин Андрей Николаевич, директор ГПОАУ ЯО РПЭК  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структуры ОПОП с получением СОО.</w:t>
            </w:r>
          </w:p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Подходы к проектированию разделов ОПОП «Общие положения», «Условия реализации образовательной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Бажанова 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Авинировна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 УПР ГПОАУ ЯО РПЭК 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10.55-11.10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Pr="00457311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результатов освоения ОПОП с  одновременным получением среднего общего образования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Лариса Сергеевна, заместитель директора по ОД ГПОАУ ЯО РПЭК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11.10-11.25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учебного плана ОПОП с учетом требований ФГОС СОО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заместитель директора ГПОУ ЯО «Ярославский автомеханический колледж», председатель ОМО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руководящих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работников, </w:t>
            </w:r>
            <w:r w:rsidRPr="00654CA9">
              <w:rPr>
                <w:rFonts w:ascii="Times New Roman" w:hAnsi="Times New Roman"/>
                <w:sz w:val="24"/>
                <w:szCs w:val="24"/>
              </w:rPr>
              <w:t xml:space="preserve">в функционал которых входит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образования и профессионального обучения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содержания ОПОП с учетом требований ФГОС СОО:</w:t>
            </w:r>
          </w:p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программы универсальных учебных действий</w:t>
            </w:r>
          </w:p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проектирование программы воспитания и социализации обучающихся</w:t>
            </w:r>
          </w:p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программ учебных дисциплин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Казарцева Елена Ивановна, заместитель директора по УВР ГПОАУ ЯО РПЭК </w:t>
            </w:r>
          </w:p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Татьяна Михайловна, методист ГПОАУ ЯО РПЭК </w:t>
            </w:r>
          </w:p>
        </w:tc>
      </w:tr>
      <w:tr w:rsidR="00042268" w:rsidTr="0040462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Pr="00313BA3" w:rsidRDefault="00042268" w:rsidP="00404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B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11.50- 12.20 ОБЕД 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12.00 -12.15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системы оценки освоения ОПОП с учетом требований ФГОС СОО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Яшпатрова Елена Владимировна, председатель ОМО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руководящих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работников, </w:t>
            </w:r>
            <w:r w:rsidRPr="00654CA9">
              <w:rPr>
                <w:rFonts w:ascii="Times New Roman" w:hAnsi="Times New Roman"/>
                <w:sz w:val="24"/>
                <w:szCs w:val="24"/>
              </w:rPr>
              <w:t xml:space="preserve">в функционал которых входит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654CA9">
              <w:rPr>
                <w:rFonts w:ascii="Times New Roman" w:hAnsi="Times New Roman"/>
                <w:sz w:val="24"/>
                <w:szCs w:val="24"/>
              </w:rPr>
              <w:t>ФГОС общего образования в рамках реализации профессион</w:t>
            </w:r>
            <w:r>
              <w:rPr>
                <w:rFonts w:ascii="Times New Roman" w:hAnsi="Times New Roman"/>
                <w:sz w:val="24"/>
                <w:szCs w:val="24"/>
              </w:rPr>
              <w:t>альных образовательных программ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12.15- 12.40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требования к аккредитации ОПОП СПО с одновременным получением СОО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Петухова Нина Ивановна, начальник отдела аккредитации образовательных учреждений ГУ ЯО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ЦОиККО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12.40 -13.00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 </w:t>
            </w:r>
            <w:r w:rsidRPr="00DF219C">
              <w:rPr>
                <w:rFonts w:ascii="Times New Roman" w:hAnsi="Times New Roman"/>
                <w:sz w:val="24"/>
                <w:szCs w:val="24"/>
              </w:rPr>
              <w:t xml:space="preserve">«Проектирование комплекта учебно-методических материалов для обеспечения реализации основных профессиональных образовательных программ СПО с одновременным получением среднего общего образования в </w:t>
            </w:r>
            <w:r>
              <w:rPr>
                <w:rFonts w:ascii="Times New Roman" w:hAnsi="Times New Roman"/>
                <w:sz w:val="24"/>
                <w:szCs w:val="24"/>
              </w:rPr>
              <w:t>ПОО ЯО»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Николаевна,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КПО  ГАУ ДПО ЯО ИРО, канд.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13.00 13.15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микрофон.</w:t>
            </w:r>
          </w:p>
          <w:p w:rsidR="00042268" w:rsidRDefault="00042268" w:rsidP="0040462E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Обсуждение проблемных вопросов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8" w:rsidRDefault="00042268" w:rsidP="0040462E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Сатарина Галина Георгиевна, ст. методист  ЦРПО ГАУ ДПО ЯО ИРО </w:t>
            </w:r>
          </w:p>
        </w:tc>
      </w:tr>
      <w:tr w:rsidR="00042268" w:rsidTr="0040462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13.15- 13.40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результатов работы семинара </w:t>
            </w:r>
          </w:p>
          <w:p w:rsidR="00042268" w:rsidRDefault="00042268" w:rsidP="0040462E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вопросы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8" w:rsidRDefault="00042268" w:rsidP="0040462E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Витальевна, зам. начальника отдела ПО ДО ЯО</w:t>
            </w:r>
          </w:p>
        </w:tc>
      </w:tr>
    </w:tbl>
    <w:p w:rsidR="00042268" w:rsidRDefault="00042268" w:rsidP="00042268">
      <w:pPr>
        <w:ind w:right="141"/>
      </w:pPr>
    </w:p>
    <w:p w:rsidR="00AD0C3F" w:rsidRDefault="00AD0C3F">
      <w:bookmarkStart w:id="0" w:name="_GoBack"/>
      <w:bookmarkEnd w:id="0"/>
    </w:p>
    <w:sectPr w:rsidR="00AD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739A"/>
    <w:multiLevelType w:val="hybridMultilevel"/>
    <w:tmpl w:val="602498E4"/>
    <w:lvl w:ilvl="0" w:tplc="6DBC2A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F2"/>
    <w:rsid w:val="00042268"/>
    <w:rsid w:val="004A0DF2"/>
    <w:rsid w:val="00A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7781-2DDA-49D5-B7F8-19585FE7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2019-02-18T07:55:00Z</dcterms:created>
  <dcterms:modified xsi:type="dcterms:W3CDTF">2019-02-18T07:55:00Z</dcterms:modified>
</cp:coreProperties>
</file>