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74" w:rsidRPr="00B41E74" w:rsidRDefault="00B41E74" w:rsidP="00B41E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Pr="00B41E74">
        <w:rPr>
          <w:rFonts w:ascii="Times New Roman" w:eastAsia="Calibri" w:hAnsi="Times New Roman" w:cs="Times New Roman"/>
          <w:sz w:val="28"/>
          <w:szCs w:val="28"/>
        </w:rPr>
        <w:t xml:space="preserve"> проведения работы с </w:t>
      </w:r>
      <w:proofErr w:type="gramStart"/>
      <w:r w:rsidRPr="00B41E74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</w:p>
    <w:p w:rsidR="00B41E74" w:rsidRPr="00B41E74" w:rsidRDefault="00B41E74" w:rsidP="00B41E7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1E74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proofErr w:type="gramEnd"/>
      <w:r w:rsidRPr="00B41E74">
        <w:rPr>
          <w:rFonts w:ascii="Times New Roman" w:eastAsia="Calibri" w:hAnsi="Times New Roman" w:cs="Times New Roman"/>
          <w:sz w:val="28"/>
          <w:szCs w:val="28"/>
        </w:rPr>
        <w:t xml:space="preserve"> организаций Ярославской области по профилактике</w:t>
      </w:r>
    </w:p>
    <w:p w:rsidR="00B41E74" w:rsidRDefault="00B41E74" w:rsidP="004754BC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41E74">
        <w:rPr>
          <w:rFonts w:ascii="Times New Roman" w:eastAsia="Calibri" w:hAnsi="Times New Roman" w:cs="Times New Roman"/>
          <w:sz w:val="28"/>
          <w:szCs w:val="28"/>
        </w:rPr>
        <w:t xml:space="preserve">Опрос прошли </w:t>
      </w:r>
      <w:r w:rsidR="004754BC">
        <w:rPr>
          <w:rFonts w:ascii="Times New Roman" w:eastAsia="Calibri" w:hAnsi="Times New Roman" w:cs="Times New Roman"/>
          <w:sz w:val="28"/>
          <w:szCs w:val="28"/>
        </w:rPr>
        <w:t>382 образовательные организации</w:t>
      </w:r>
      <w:r w:rsidRPr="00B41E74">
        <w:rPr>
          <w:rFonts w:ascii="Times New Roman" w:eastAsia="Calibri" w:hAnsi="Times New Roman" w:cs="Times New Roman"/>
          <w:sz w:val="28"/>
          <w:szCs w:val="28"/>
        </w:rPr>
        <w:t xml:space="preserve"> Ярославской области (ОО) и 31 </w:t>
      </w:r>
      <w:proofErr w:type="gramStart"/>
      <w:r w:rsidRPr="00B41E74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 w:rsidR="004754BC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="004754BC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 (СПО)</w:t>
      </w:r>
      <w:r w:rsidRPr="00B41E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54BC" w:rsidRPr="00B41E74" w:rsidRDefault="004754BC" w:rsidP="004754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0C6" w:rsidRPr="002D30C6" w:rsidRDefault="002D30C6" w:rsidP="002D30C6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30C6">
        <w:rPr>
          <w:rFonts w:ascii="Times New Roman" w:eastAsia="Calibri" w:hAnsi="Times New Roman" w:cs="Times New Roman"/>
          <w:i/>
          <w:sz w:val="28"/>
          <w:szCs w:val="28"/>
        </w:rPr>
        <w:t>Количественные показатели проведения работы с обучающимися образовательных организаций и их родителями (законными представителями) по профилактике распространения идеологии терроризма и экстремизма за 2021-2022 учебный год:</w:t>
      </w:r>
    </w:p>
    <w:p w:rsidR="002D30C6" w:rsidRPr="002D30C6" w:rsidRDefault="002D30C6" w:rsidP="002D30C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количество профилактических мероприятий для всех обучающихся, направленных на профилактику распространения идеологии терроризма и экстремизма - 11047  (увеличение на 15% по отношению к 2020-2021 учебному году),</w:t>
      </w:r>
    </w:p>
    <w:p w:rsidR="002D30C6" w:rsidRPr="002D30C6" w:rsidRDefault="002D30C6" w:rsidP="002D30C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профилактических мероприятий проведено для 154851 обучающихся</w:t>
      </w:r>
    </w:p>
    <w:p w:rsidR="002D30C6" w:rsidRPr="002D30C6" w:rsidRDefault="002D30C6" w:rsidP="002D30C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 xml:space="preserve"> (увеличение на 11%),</w:t>
      </w:r>
    </w:p>
    <w:p w:rsidR="002D30C6" w:rsidRPr="002D30C6" w:rsidRDefault="002D30C6" w:rsidP="002D30C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7256 педагогов образовательных организаций</w:t>
      </w:r>
    </w:p>
    <w:p w:rsidR="002D30C6" w:rsidRPr="002D30C6" w:rsidRDefault="002D30C6" w:rsidP="002D30C6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осуществляли профилактическую деятельность.</w:t>
      </w:r>
    </w:p>
    <w:p w:rsidR="002D30C6" w:rsidRDefault="002D30C6" w:rsidP="002D30C6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2D30C6" w:rsidRPr="002D30C6" w:rsidRDefault="002D30C6" w:rsidP="002D30C6">
      <w:p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30C6">
        <w:rPr>
          <w:rFonts w:ascii="Times New Roman" w:eastAsia="Calibri" w:hAnsi="Times New Roman" w:cs="Times New Roman"/>
          <w:i/>
          <w:sz w:val="28"/>
          <w:szCs w:val="28"/>
        </w:rPr>
        <w:t>Количественные показатели адресной работы педагогов с обучающимися образовательных организаций и их родителями (законными представителями) по профилактике распространения идеологии терроризма и экстремизма за 2021-2022 учебный год:</w:t>
      </w:r>
    </w:p>
    <w:p w:rsidR="002D30C6" w:rsidRPr="002D30C6" w:rsidRDefault="002D30C6" w:rsidP="002D30C6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1098 (незначительное снижение на 2%) руководящих работников образовательных организаций;</w:t>
      </w:r>
    </w:p>
    <w:p w:rsidR="002D30C6" w:rsidRPr="002D30C6" w:rsidRDefault="002D30C6" w:rsidP="002D30C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5655(незначительное снижение на 0,4%)  классных руководителей;</w:t>
      </w:r>
    </w:p>
    <w:p w:rsidR="002D30C6" w:rsidRPr="002D30C6" w:rsidRDefault="002D30C6" w:rsidP="002D30C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297 (увеличение на 0,2%) социальных педагогов;</w:t>
      </w:r>
    </w:p>
    <w:p w:rsidR="002D30C6" w:rsidRPr="002D30C6" w:rsidRDefault="002D30C6" w:rsidP="002D30C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378 (увеличение на 19%) педагога-психолога;</w:t>
      </w:r>
    </w:p>
    <w:p w:rsidR="002D30C6" w:rsidRPr="002D30C6" w:rsidRDefault="002D30C6" w:rsidP="002D30C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1552(увеличение на 32%) воспитателя групп продленного дня;</w:t>
      </w:r>
    </w:p>
    <w:p w:rsidR="002D30C6" w:rsidRPr="002D30C6" w:rsidRDefault="002D30C6" w:rsidP="002D30C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653(увеличение на 10%) педагога дополнительного образования;</w:t>
      </w:r>
    </w:p>
    <w:p w:rsidR="002D30C6" w:rsidRPr="002D30C6" w:rsidRDefault="002D30C6" w:rsidP="002D30C6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 xml:space="preserve">240 педагогов - библиотекарей, осуществляющих </w:t>
      </w:r>
      <w:proofErr w:type="gramStart"/>
      <w:r w:rsidRPr="002D30C6">
        <w:rPr>
          <w:rFonts w:ascii="Times New Roman" w:eastAsia="Calibri" w:hAnsi="Times New Roman" w:cs="Times New Roman"/>
          <w:sz w:val="28"/>
          <w:szCs w:val="28"/>
        </w:rPr>
        <w:t>адресную</w:t>
      </w:r>
      <w:proofErr w:type="gramEnd"/>
      <w:r w:rsidRPr="002D30C6">
        <w:rPr>
          <w:rFonts w:ascii="Times New Roman" w:eastAsia="Calibri" w:hAnsi="Times New Roman" w:cs="Times New Roman"/>
          <w:sz w:val="28"/>
          <w:szCs w:val="28"/>
        </w:rPr>
        <w:t xml:space="preserve"> профилактическую деятельность</w:t>
      </w:r>
    </w:p>
    <w:p w:rsidR="002D30C6" w:rsidRDefault="002D30C6" w:rsidP="002D30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D30C6" w:rsidRPr="002D30C6" w:rsidRDefault="002D30C6" w:rsidP="002D30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30C6">
        <w:rPr>
          <w:rFonts w:ascii="Times New Roman" w:eastAsia="Calibri" w:hAnsi="Times New Roman" w:cs="Times New Roman"/>
          <w:i/>
          <w:sz w:val="28"/>
          <w:szCs w:val="28"/>
        </w:rPr>
        <w:t xml:space="preserve">Количественные показатели профилактической деятельности представителей иных организаций участвующих в профилактике распространения идеологии терроризма и экстремизма за 2021-2022 учебный год </w:t>
      </w:r>
    </w:p>
    <w:p w:rsidR="002D30C6" w:rsidRPr="002D30C6" w:rsidRDefault="002D30C6" w:rsidP="002D30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1. Количество мероприятий с участием представителей правоохранительных органов – 1585 (увеличение на 11%)</w:t>
      </w:r>
    </w:p>
    <w:p w:rsidR="002D30C6" w:rsidRPr="002D30C6" w:rsidRDefault="002D30C6" w:rsidP="002D30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2. Количество мероприятий с участием представителей национальных диаспор и религиозных конфессий – 155 (увеличение на 55%)</w:t>
      </w:r>
    </w:p>
    <w:p w:rsidR="002D30C6" w:rsidRPr="002D30C6" w:rsidRDefault="002D30C6" w:rsidP="002D30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lastRenderedPageBreak/>
        <w:t>3. Количество мероприятий с участием представителей администрации муниципальных образований, депутатов – 346 (увеличение на 33%)</w:t>
      </w:r>
    </w:p>
    <w:p w:rsidR="002D30C6" w:rsidRPr="002D30C6" w:rsidRDefault="002D30C6" w:rsidP="002D30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4. Количество мероприятий с участием представителей культуры и туризма и спорта – 965 (увеличение на 26%)</w:t>
      </w:r>
    </w:p>
    <w:p w:rsidR="002D30C6" w:rsidRPr="002D30C6" w:rsidRDefault="002D30C6" w:rsidP="002D30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D30C6">
        <w:rPr>
          <w:rFonts w:ascii="Times New Roman" w:eastAsia="Calibri" w:hAnsi="Times New Roman" w:cs="Times New Roman"/>
          <w:sz w:val="28"/>
          <w:szCs w:val="28"/>
        </w:rPr>
        <w:t>Количество представителей общественных организаций, принявших участие в профилактической деятельности – 356 (увеличение на 24%)</w:t>
      </w:r>
      <w:proofErr w:type="gramEnd"/>
    </w:p>
    <w:p w:rsidR="002D30C6" w:rsidRPr="002D30C6" w:rsidRDefault="002D30C6" w:rsidP="002D3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30C6" w:rsidRPr="002D30C6" w:rsidRDefault="002D30C6" w:rsidP="002D30C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D30C6">
        <w:rPr>
          <w:rFonts w:ascii="Times New Roman" w:eastAsia="Calibri" w:hAnsi="Times New Roman" w:cs="Times New Roman"/>
          <w:i/>
          <w:sz w:val="28"/>
          <w:szCs w:val="28"/>
        </w:rPr>
        <w:t xml:space="preserve">Формы профилактической работы с </w:t>
      </w:r>
      <w:proofErr w:type="gramStart"/>
      <w:r w:rsidRPr="002D30C6">
        <w:rPr>
          <w:rFonts w:ascii="Times New Roman" w:eastAsia="Calibri" w:hAnsi="Times New Roman" w:cs="Times New Roman"/>
          <w:i/>
          <w:sz w:val="28"/>
          <w:szCs w:val="28"/>
        </w:rPr>
        <w:t>обучающимися</w:t>
      </w:r>
      <w:proofErr w:type="gramEnd"/>
    </w:p>
    <w:p w:rsidR="002D30C6" w:rsidRPr="002D30C6" w:rsidRDefault="002D30C6" w:rsidP="002D30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 xml:space="preserve">Наиболее распространенные формы профилактической работы с </w:t>
      </w:r>
      <w:proofErr w:type="gramStart"/>
      <w:r w:rsidRPr="002D30C6">
        <w:rPr>
          <w:rFonts w:ascii="Times New Roman" w:eastAsia="Calibri" w:hAnsi="Times New Roman" w:cs="Times New Roman"/>
          <w:sz w:val="28"/>
          <w:szCs w:val="28"/>
        </w:rPr>
        <w:t>обучающим</w:t>
      </w:r>
      <w:bookmarkStart w:id="0" w:name="_GoBack"/>
      <w:bookmarkEnd w:id="0"/>
      <w:r w:rsidRPr="002D30C6">
        <w:rPr>
          <w:rFonts w:ascii="Times New Roman" w:eastAsia="Calibri" w:hAnsi="Times New Roman" w:cs="Times New Roman"/>
          <w:sz w:val="28"/>
          <w:szCs w:val="28"/>
        </w:rPr>
        <w:t>ися</w:t>
      </w:r>
      <w:proofErr w:type="gramEnd"/>
      <w:r w:rsidRPr="002D30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D30C6" w:rsidRPr="002D30C6" w:rsidRDefault="002D30C6" w:rsidP="002D30C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 xml:space="preserve">99,5% организаций проводят беседы об опасности </w:t>
      </w:r>
      <w:proofErr w:type="gramStart"/>
      <w:r w:rsidRPr="002D30C6">
        <w:rPr>
          <w:rFonts w:ascii="Times New Roman" w:eastAsia="Calibri" w:hAnsi="Times New Roman" w:cs="Times New Roman"/>
          <w:sz w:val="28"/>
          <w:szCs w:val="28"/>
        </w:rPr>
        <w:t>экстремистских</w:t>
      </w:r>
      <w:proofErr w:type="gramEnd"/>
    </w:p>
    <w:p w:rsidR="002D30C6" w:rsidRPr="002D30C6" w:rsidRDefault="002D30C6" w:rsidP="002D30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 xml:space="preserve">организаций в контексте исторических событий, их </w:t>
      </w:r>
      <w:proofErr w:type="gramStart"/>
      <w:r w:rsidRPr="002D30C6">
        <w:rPr>
          <w:rFonts w:ascii="Times New Roman" w:eastAsia="Calibri" w:hAnsi="Times New Roman" w:cs="Times New Roman"/>
          <w:sz w:val="28"/>
          <w:szCs w:val="28"/>
        </w:rPr>
        <w:t>объективный</w:t>
      </w:r>
      <w:proofErr w:type="gramEnd"/>
      <w:r w:rsidRPr="002D30C6">
        <w:rPr>
          <w:rFonts w:ascii="Times New Roman" w:eastAsia="Calibri" w:hAnsi="Times New Roman" w:cs="Times New Roman"/>
          <w:sz w:val="28"/>
          <w:szCs w:val="28"/>
        </w:rPr>
        <w:t xml:space="preserve"> анализ;</w:t>
      </w:r>
    </w:p>
    <w:p w:rsidR="002D30C6" w:rsidRPr="002D30C6" w:rsidRDefault="002D30C6" w:rsidP="002D30C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90% организаций проводят  консультации с обучающимися и их родителями (законными представителями);</w:t>
      </w:r>
    </w:p>
    <w:p w:rsidR="002D30C6" w:rsidRPr="002D30C6" w:rsidRDefault="002D30C6" w:rsidP="002D30C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89% организаций проводят классные часы с приглашением</w:t>
      </w:r>
    </w:p>
    <w:p w:rsidR="002D30C6" w:rsidRPr="002D30C6" w:rsidRDefault="002D30C6" w:rsidP="002D30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сотрудников правоохранительных органов, на которых разъясняются меры ответственности детей за правонарушения экстремистской направленности;</w:t>
      </w:r>
    </w:p>
    <w:p w:rsidR="002D30C6" w:rsidRPr="002D30C6" w:rsidRDefault="002D30C6" w:rsidP="002D30C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30C6">
        <w:rPr>
          <w:rFonts w:ascii="Times New Roman" w:eastAsia="Calibri" w:hAnsi="Times New Roman" w:cs="Times New Roman"/>
          <w:sz w:val="28"/>
          <w:szCs w:val="28"/>
        </w:rPr>
        <w:t>78% организаций проводят родительские собрания с приглашением сотрудников правоохранительных органов, на которых разъясняются меры ответственности родителей и детей за правонарушения экстремистской направленности.</w:t>
      </w:r>
    </w:p>
    <w:p w:rsidR="0046034F" w:rsidRDefault="0046034F" w:rsidP="004754BC">
      <w:pPr>
        <w:jc w:val="both"/>
      </w:pPr>
    </w:p>
    <w:sectPr w:rsidR="0046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586"/>
    <w:multiLevelType w:val="hybridMultilevel"/>
    <w:tmpl w:val="C5A8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3A7E"/>
    <w:multiLevelType w:val="hybridMultilevel"/>
    <w:tmpl w:val="89BC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F70FE"/>
    <w:multiLevelType w:val="hybridMultilevel"/>
    <w:tmpl w:val="0FBA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96F7B"/>
    <w:multiLevelType w:val="hybridMultilevel"/>
    <w:tmpl w:val="40C6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708FF"/>
    <w:multiLevelType w:val="hybridMultilevel"/>
    <w:tmpl w:val="91F00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74"/>
    <w:rsid w:val="002D30C6"/>
    <w:rsid w:val="0046034F"/>
    <w:rsid w:val="004754BC"/>
    <w:rsid w:val="00B4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Чиркун</dc:creator>
  <cp:lastModifiedBy>Ольга Владимировна Чиркун</cp:lastModifiedBy>
  <cp:revision>2</cp:revision>
  <dcterms:created xsi:type="dcterms:W3CDTF">2022-07-04T08:53:00Z</dcterms:created>
  <dcterms:modified xsi:type="dcterms:W3CDTF">2022-07-04T09:11:00Z</dcterms:modified>
</cp:coreProperties>
</file>