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AF" w:rsidRPr="00C06A6D" w:rsidRDefault="00695AAF" w:rsidP="0099074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C06A6D">
        <w:rPr>
          <w:rFonts w:ascii="Times New Roman" w:hAnsi="Times New Roman" w:cs="Times New Roman"/>
          <w:b/>
          <w:bCs/>
          <w:sz w:val="40"/>
          <w:szCs w:val="40"/>
        </w:rPr>
        <w:t>Разработки и внедрение системы ХАССП – практические рекомендации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Шаг 1-ый:  </w:t>
      </w:r>
      <w:r w:rsidRPr="009E1FEE">
        <w:rPr>
          <w:rFonts w:ascii="Times New Roman" w:hAnsi="Times New Roman" w:cs="Times New Roman"/>
          <w:b/>
          <w:bCs/>
          <w:sz w:val="28"/>
          <w:szCs w:val="28"/>
        </w:rPr>
        <w:t>Назначение рабочей группы ХАССП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ХАССП может состоять из 2 и более человек, обладающих знаниями о деятельности организации, изготовляемой продукции и технологическом процессе.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общественном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могут быть руководители организации, заведующие производством, шеф-повара, кладовщики, руководители административно хозяйственных нужд (АХЧ).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группы должны обладать опытом в основных и смежных областях знаний таких как: 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пищевых продуктов, управление их безопасностью,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сырьё, ингредиенты, готовый продукт и связанные с ними опасности,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ветеринария (для продуктов животного происхождения –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БАРкодов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общая микробиология и общая химия 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оборудование, обслуживание его для  проведения мониторинга средств измерений и окружающей среды (помещения и территория)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ХАССП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законодательные и другие обязательные требования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установленные для пищевых продуктов.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AF" w:rsidRPr="009E1FEE" w:rsidRDefault="00695AAF" w:rsidP="009E1FEE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FEE">
        <w:rPr>
          <w:rFonts w:ascii="Times New Roman" w:hAnsi="Times New Roman" w:cs="Times New Roman"/>
          <w:b/>
          <w:bCs/>
          <w:sz w:val="28"/>
          <w:szCs w:val="28"/>
        </w:rPr>
        <w:t>Шаг 2-ой:  Описание продукта,  сырья и материалов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ХАССП должна описать сырьё и производимые пищевые продукты, проводить оценку аллергенов в готовой продукции.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распространённые компоненты, употребление которых может вызвать аллергические реакции указаны в Техническом Регламенте Таможенного союза 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ТС 022/2011 «Пищевая продукция в части её маркировки».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описания сырья и готовой продукции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удобный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табличные формы и спецификации. Часто, спецификация на сырьё и материалы предприятия общественного питания запрашивают у поставщиков, тем самым облегчая процедуру входного контроля сырья и материалов.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Например: готовая продукция (горячие, холодные блюда, напитки и др.) изготавливают из свежего, прошедшего входной контроль сырья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ингредиентов. Сырьевой состав каждого блюда указан в технологических и технико-технологических картах. Аллергены, используемые для приготовления блюд,  проанализированы и находятся под управлением. 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Сырьё закупается у поставщиков, прошедших процедуру оценки качества и безопасности поставляемой продукции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Шаг 3-ий: 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области применения принципов ХАССП и назначение продукта.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применения:</w:t>
      </w:r>
    </w:p>
    <w:p w:rsidR="00695AAF" w:rsidRDefault="00695AAF" w:rsidP="00006AF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6AFA">
        <w:rPr>
          <w:rFonts w:ascii="Times New Roman" w:hAnsi="Times New Roman" w:cs="Times New Roman"/>
          <w:sz w:val="28"/>
          <w:szCs w:val="28"/>
        </w:rPr>
        <w:t>Должна включать все виды деятельности, процессы, производственные площадки и группы продукции, включённые в программу. Например: изготовляемые блюда, предназначенные для широких групп населения, в том числе лиц из групп повышенного риска – детей. Продукция может употребляться на месте в организации, а может реализоваться на вынос. Обращаем внимание на нарушение температурных условий и сроков реализации.</w:t>
      </w:r>
    </w:p>
    <w:p w:rsidR="00695AAF" w:rsidRPr="00006AFA" w:rsidRDefault="00695AAF" w:rsidP="00006AF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06AFA">
        <w:rPr>
          <w:rFonts w:ascii="Times New Roman" w:hAnsi="Times New Roman" w:cs="Times New Roman"/>
          <w:sz w:val="28"/>
          <w:szCs w:val="28"/>
        </w:rPr>
        <w:t>Не должна вводить в заблуждение и содержать рекламных заявлений.</w:t>
      </w:r>
    </w:p>
    <w:p w:rsidR="00695AAF" w:rsidRPr="00006AFA" w:rsidRDefault="00695AAF" w:rsidP="00006AF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06AFA">
        <w:rPr>
          <w:rFonts w:ascii="Times New Roman" w:hAnsi="Times New Roman" w:cs="Times New Roman"/>
          <w:sz w:val="28"/>
          <w:szCs w:val="28"/>
        </w:rPr>
        <w:t>3. Любые исключения должны быть описаны.</w:t>
      </w:r>
    </w:p>
    <w:p w:rsidR="00695AAF" w:rsidRDefault="00695AAF" w:rsidP="00006A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Шаг 4-ый:  </w:t>
      </w:r>
      <w:r>
        <w:rPr>
          <w:rFonts w:ascii="Times New Roman" w:hAnsi="Times New Roman" w:cs="Times New Roman"/>
          <w:sz w:val="28"/>
          <w:szCs w:val="28"/>
        </w:rPr>
        <w:t>Построение блок  - схем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ХАССП должна составить схему производства, которая представляет собой пошаговое и последовательное описание всех технологических операций, необходимых для изготовления продукта.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– схема не должна быть сложной и нагромождённой.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составлению  блок – схем необходимо привлекать сотрудников, непосредственно работающих на участках процесса (поваров, кладовщиков и др.). 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как, большинство технологических операций в общественном питании имеют комплексный характер, и основаны на совершенно разных «процессах», в общественном питании логично использовать модульный подход при составлении блок – схем.</w:t>
      </w:r>
      <w:proofErr w:type="gramEnd"/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блюда необходимо разделить по группам:</w:t>
      </w:r>
    </w:p>
    <w:p w:rsidR="00695AAF" w:rsidRDefault="00695AAF" w:rsidP="004821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Блюда, подвергающиеся тепловой обработке;</w:t>
      </w:r>
    </w:p>
    <w:p w:rsidR="00695AAF" w:rsidRDefault="00695AAF" w:rsidP="004821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Блюда и гарниры без применения тепловой обработки;</w:t>
      </w:r>
    </w:p>
    <w:p w:rsidR="00695AAF" w:rsidRDefault="00695AAF" w:rsidP="004821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Блюда с комплексными рабочими операциями.</w:t>
      </w:r>
    </w:p>
    <w:p w:rsidR="00695AAF" w:rsidRDefault="00695AAF" w:rsidP="004821D9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блюда разделяют на горячие и холодные первые блюда, гарниры, напитки, хлеб, хлебобулочные и кондитерские изделия и т.д.</w:t>
      </w:r>
    </w:p>
    <w:p w:rsidR="00695AAF" w:rsidRDefault="00695AAF" w:rsidP="00B635CD">
      <w:pPr>
        <w:pStyle w:val="a3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блок – схемы приготовления салатов</w:t>
      </w:r>
    </w:p>
    <w:p w:rsidR="00695AAF" w:rsidRDefault="00695AAF" w:rsidP="004821D9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DA38C8">
        <w:rPr>
          <w:rFonts w:ascii="Times New Roman" w:hAnsi="Times New Roman" w:cs="Times New Roman"/>
          <w:sz w:val="28"/>
          <w:szCs w:val="28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8" o:title=""/>
          </v:shape>
          <o:OLEObject Type="Embed" ProgID="Msxml2.SAXXMLReader.5.0" ShapeID="_x0000_i1025" DrawAspect="Content" ObjectID="_1536746546" r:id="rId9"/>
        </w:object>
      </w:r>
    </w:p>
    <w:p w:rsidR="00695AAF" w:rsidRPr="004821D9" w:rsidRDefault="00695AAF" w:rsidP="004821D9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21D9">
        <w:rPr>
          <w:rFonts w:ascii="Times New Roman" w:hAnsi="Times New Roman" w:cs="Times New Roman"/>
          <w:b/>
          <w:bCs/>
          <w:sz w:val="28"/>
          <w:szCs w:val="28"/>
        </w:rPr>
        <w:t>Шаг 5-ый: Уточнение технологической схемы на месте (верификация технологического процесса непосредственно на кухне)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Группе ХАССП необходимо проверить составленные блок – схемы непосредственно на месте до начала анализа опасных факторов.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можно наблюдать за процессом, дать на согласование схемы непосредственным исполнителям данного процесса для уточнения, что блок – схемы составлены чётко, и не упущены операции имеющие возможность отрицательно повлиять на безопасность конечных блюд и здоровье потребителей.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это необходимо, надо внести документальные изменения в блок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хемы.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7C2">
        <w:rPr>
          <w:rFonts w:ascii="Times New Roman" w:hAnsi="Times New Roman" w:cs="Times New Roman"/>
          <w:b/>
          <w:bCs/>
          <w:sz w:val="28"/>
          <w:szCs w:val="28"/>
        </w:rPr>
        <w:t>Шаг 6-ой: Первый принцип ХАССП. Анализ опасностей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Опасности для каждого предприятия индивидуальны.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Правильность выбора и анализа опасных факторов определяет результативность внедрённых предупреждающих мер. Цель анализа опасных факторов – выявить, что важно для безопасности продукции и здоровья потребителя.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несколько вариантов оценки опасности, и предприятие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разработать свою методику.</w:t>
      </w:r>
    </w:p>
    <w:p w:rsidR="00695AAF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бывают опасные факторы? Их делят  на биологические, химические или физические компоненты, присутствующие  в пищевых продуктах, которые могут сделать продукт опасным для здоровья </w:t>
      </w:r>
      <w:r>
        <w:rPr>
          <w:rFonts w:ascii="Times New Roman" w:hAnsi="Times New Roman" w:cs="Times New Roman"/>
          <w:sz w:val="28"/>
          <w:szCs w:val="28"/>
        </w:rPr>
        <w:lastRenderedPageBreak/>
        <w:t>потребителя. За всеми опасными факторами должен быть установлен соответствующий контроль.</w:t>
      </w:r>
    </w:p>
    <w:p w:rsidR="00695AAF" w:rsidRPr="00006AFA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Сначала  группой ХАССП определяются потенциальные опасные факторы, возможные в определённом виде деятельности. Каждой опасности даётся характеристика, включающая 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общем, источники возникновения её продукции и варианты устранения или снижения опасности во время технологического процесса.</w:t>
      </w:r>
    </w:p>
    <w:p w:rsidR="00695AAF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Типичными опасными факторами для общественного питания являются:</w:t>
      </w:r>
    </w:p>
    <w:p w:rsidR="00695AAF" w:rsidRDefault="00695AAF" w:rsidP="002C72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опасности -  инородные тела (металл, осколки стекла и хрупких предметов и т.д.), которые могут привести к физическим травмам (например, порезам в ротовой полости, удушью и др.) или вызывать эстетическую неприязнь (волосы).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продукцию  физические факторы могут попасть с сырьём, с оборудования, помещения, от сотрудников.</w:t>
      </w:r>
    </w:p>
    <w:p w:rsidR="00695AAF" w:rsidRDefault="00695AAF" w:rsidP="002C7222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2C7222">
        <w:rPr>
          <w:rFonts w:ascii="Times New Roman" w:hAnsi="Times New Roman" w:cs="Times New Roman"/>
          <w:b/>
          <w:bCs/>
          <w:sz w:val="28"/>
          <w:szCs w:val="28"/>
        </w:rPr>
        <w:t>Используемые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22">
        <w:rPr>
          <w:rFonts w:ascii="Times New Roman" w:hAnsi="Times New Roman" w:cs="Times New Roman"/>
          <w:b/>
          <w:bCs/>
          <w:sz w:val="28"/>
          <w:szCs w:val="28"/>
        </w:rPr>
        <w:t>контроля и предупреждения попадания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222">
        <w:rPr>
          <w:rFonts w:ascii="Times New Roman" w:hAnsi="Times New Roman" w:cs="Times New Roman"/>
          <w:b/>
          <w:bCs/>
          <w:sz w:val="28"/>
          <w:szCs w:val="28"/>
        </w:rPr>
        <w:t>продукцию опасных факторов</w:t>
      </w:r>
      <w:r>
        <w:rPr>
          <w:rFonts w:ascii="Times New Roman" w:hAnsi="Times New Roman" w:cs="Times New Roman"/>
          <w:sz w:val="28"/>
          <w:szCs w:val="28"/>
        </w:rPr>
        <w:t xml:space="preserve">: визуальный осмотр, гарантии поставщиков, установка магнитов,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металлодетекторов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фильтров, отделителей костей, использование сит.</w:t>
      </w:r>
    </w:p>
    <w:p w:rsidR="00695AAF" w:rsidRDefault="00695AAF" w:rsidP="00454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Химические опасности</w:t>
      </w:r>
      <w:r>
        <w:rPr>
          <w:rFonts w:ascii="Times New Roman" w:hAnsi="Times New Roman" w:cs="Times New Roman"/>
          <w:sz w:val="28"/>
          <w:szCs w:val="28"/>
        </w:rPr>
        <w:t xml:space="preserve"> – это аллергены, антибиотики, токсичные вещества, пестициды, пищевые добавки,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недопущенные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пищевых производств, упаковочные материалы, дезинфицирующие средства, смазочные материалы, а также медицинские и лекарственные препараты. </w:t>
      </w:r>
      <w:proofErr w:type="gramEnd"/>
    </w:p>
    <w:p w:rsidR="00695AAF" w:rsidRDefault="00695AAF" w:rsidP="00454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Микробиологические опасности </w:t>
      </w:r>
      <w:r>
        <w:rPr>
          <w:rFonts w:ascii="Times New Roman" w:hAnsi="Times New Roman" w:cs="Times New Roman"/>
          <w:sz w:val="28"/>
          <w:szCs w:val="28"/>
        </w:rPr>
        <w:t>– присутствие в готовых блюдах патогенных микроорганизмов, которые могут инфицировать или вызывать интоксикацию у людей.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40BF">
        <w:rPr>
          <w:rFonts w:ascii="Times New Roman" w:hAnsi="Times New Roman" w:cs="Times New Roman"/>
          <w:b/>
          <w:bCs/>
          <w:sz w:val="28"/>
          <w:szCs w:val="28"/>
        </w:rPr>
        <w:t>Шаг 7-ой: Второй принцип ХАССП.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Определение критических контрольных точек (ККТ).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ККТ – </w:t>
      </w:r>
      <w:r w:rsidRPr="004540BF">
        <w:rPr>
          <w:rFonts w:ascii="Times New Roman" w:hAnsi="Times New Roman" w:cs="Times New Roman"/>
          <w:sz w:val="28"/>
          <w:szCs w:val="28"/>
        </w:rPr>
        <w:t>критическая контрольная точка – это стадия технологического процесса,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540BF">
        <w:rPr>
          <w:rFonts w:ascii="Times New Roman" w:hAnsi="Times New Roman" w:cs="Times New Roman"/>
          <w:sz w:val="28"/>
          <w:szCs w:val="28"/>
        </w:rPr>
        <w:t>рой можно использовать процедуру контроля,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для предупреждения, исключения или снижения рисков до приемлемого уровня.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выборке ККТ берут</w:t>
      </w:r>
      <w:r w:rsidRPr="004540BF">
        <w:rPr>
          <w:rFonts w:ascii="Times New Roman" w:hAnsi="Times New Roman" w:cs="Times New Roman"/>
          <w:sz w:val="28"/>
          <w:szCs w:val="28"/>
        </w:rPr>
        <w:t>ся во внимание все учитываемые опасности на каждой технологической операции</w:t>
      </w:r>
      <w:r>
        <w:rPr>
          <w:rFonts w:ascii="Times New Roman" w:hAnsi="Times New Roman" w:cs="Times New Roman"/>
          <w:sz w:val="28"/>
          <w:szCs w:val="28"/>
        </w:rPr>
        <w:t>. Выбор ККТ необходимо регистрировать.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типичным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ККТ в общественном питании относятся: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термообработка по микробиологическим опасным факторам,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просеивание по физическим опасным факторам,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обработка яиц по микробиологическим опасным факторам.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E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Шаг 8 -  </w:t>
      </w:r>
      <w:proofErr w:type="gramStart"/>
      <w:r w:rsidRPr="00D02E81">
        <w:rPr>
          <w:rFonts w:ascii="Times New Roman" w:hAnsi="Times New Roman" w:cs="Times New Roman"/>
          <w:b/>
          <w:bCs/>
          <w:sz w:val="28"/>
          <w:szCs w:val="28"/>
        </w:rPr>
        <w:t>ой</w:t>
      </w:r>
      <w:proofErr w:type="gramEnd"/>
      <w:r w:rsidRPr="00D02E81">
        <w:rPr>
          <w:rFonts w:ascii="Times New Roman" w:hAnsi="Times New Roman" w:cs="Times New Roman"/>
          <w:b/>
          <w:bCs/>
          <w:sz w:val="28"/>
          <w:szCs w:val="28"/>
        </w:rPr>
        <w:t>. Третий принцип ХАССП.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2E81">
        <w:rPr>
          <w:rFonts w:ascii="Times New Roman" w:hAnsi="Times New Roman" w:cs="Times New Roman"/>
          <w:b/>
          <w:bCs/>
          <w:sz w:val="28"/>
          <w:szCs w:val="28"/>
        </w:rPr>
        <w:t>Установление критических  пределов для каждой критической контрольной точки.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критической токи (КТ) определяются критические пределы – это минимальные и /или максимальные параметры, позволяющие обеспечить работу в безопасных пределах.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критическим пределам относятся такие показатели: как температура, время, концентрация соли, отсутствие частиц металла и др.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E81">
        <w:rPr>
          <w:rFonts w:ascii="Times New Roman" w:hAnsi="Times New Roman" w:cs="Times New Roman"/>
          <w:b/>
          <w:bCs/>
          <w:sz w:val="28"/>
          <w:szCs w:val="28"/>
        </w:rPr>
        <w:t>Шаг 9-ый. Четвёртый принцип ХАССП. Установление системы мониторинга для каждой критической контрольной точки.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– проведение плановых измерений или наблюдений в целях подтверждения, что ККТ находится под контролем и параметры технологического процесса не выходят за рамки критических пределов.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бывает непрерывного и периодического действия.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Регулярность контроля (частота проведения мониторинга) зависит от типа ККТ, особенностей процедуры мониторинга и технологического процесса. 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мониторинга фиксируются документально.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E81">
        <w:rPr>
          <w:rFonts w:ascii="Times New Roman" w:hAnsi="Times New Roman" w:cs="Times New Roman"/>
          <w:b/>
          <w:bCs/>
          <w:sz w:val="28"/>
          <w:szCs w:val="28"/>
        </w:rPr>
        <w:t>Шаг 10-ый. Пятый принцип ХАССП. Установление коррекций и корректирующих действий.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отклонения от критических пределов, по каждому отклонению должны устанавливаться – коррекция и корректирующие действия, которые должны заранее разрабатываться и быть включены в план ХАССП.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ХАССП как минимум должно быть указано, какие меры предпринять в случае отклонения от установленных норм,  кто несёт ответственность за осуществление действий по исправлению ситуации и ведения записей предпринятых коррекций и корректирующих действий.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722">
        <w:rPr>
          <w:rFonts w:ascii="Times New Roman" w:hAnsi="Times New Roman" w:cs="Times New Roman"/>
          <w:b/>
          <w:bCs/>
          <w:sz w:val="28"/>
          <w:szCs w:val="28"/>
        </w:rPr>
        <w:t>Шаг 11-ый. Шестой принцип ХАССП. Установление процедур проверки.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Процедурами проверки,  помимо мониторинга, являются методы, процедуры, тесты, испытания, и другие способы оценки соответствия системы планам ХАССП.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1722">
        <w:rPr>
          <w:rFonts w:ascii="Times New Roman" w:hAnsi="Times New Roman" w:cs="Times New Roman"/>
          <w:b/>
          <w:bCs/>
          <w:sz w:val="28"/>
          <w:szCs w:val="28"/>
        </w:rPr>
        <w:t>Шаг 12-ый. Седьмой принцип ХАССП. Создание документации и ведение учёта.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Седьмой принцип ХАССП требует наличие документации и системы архивирования данных, которые будут являться свидетельством работоспособности системы ХАССП.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Документировать  необходимо всё, что важно для обеспечения безопасной продукции.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документация должна быть упорядочена, для того чтобы при необходимости соответствующие лица смогли найти любую информацию.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43DDA">
        <w:rPr>
          <w:rFonts w:ascii="Times New Roman" w:hAnsi="Times New Roman" w:cs="Times New Roman"/>
          <w:b/>
          <w:bCs/>
          <w:sz w:val="28"/>
          <w:szCs w:val="28"/>
        </w:rPr>
        <w:t>Шаг 13-ый. Обязательства высшего руководства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руководство должно: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демонстрировать, что обеспечение безопасности продукции является приоритетной целью организации;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сотрудников о важности выполнения требований, касающихся безопасности продукции, в том числе законодательных и нормативных требований;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утвердить политику в области безопасности продукции;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необходимыми ресурсами.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DDA">
        <w:rPr>
          <w:rFonts w:ascii="Times New Roman" w:hAnsi="Times New Roman" w:cs="Times New Roman"/>
          <w:b/>
          <w:bCs/>
          <w:sz w:val="28"/>
          <w:szCs w:val="28"/>
        </w:rPr>
        <w:t>Шаг 14-ый. Программы обязательных предварительных мероприятий.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безопасности продукции программы обязательных предварительных мероприятий (ПОПМ) практически также нужны, как и система ХАССП.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ПОМП могут включать: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деятельности в соответствии с законодательством;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территорий предприятий;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требований к зданиям, территории, оборудованию;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и контроль зон риска по категориям безопасности;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проверку до начала выпуска продукции;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(оценка) поставщиков;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поступающего сырья и материалов;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безопасности воды;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и испытания выпускаемой продукции;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и подтверждение соответствия готовой продукции;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несоответствующей продукцией;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технологической дисциплины;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санитарно-гигиеническую программу (включая мойку инвентаря и дезинфекцию технологического оборудования, соблюдение правил личной гигиены,  уборку помещений, сбор мусора и отходов производства,  приём посетителей и др.);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борьбу с грызунами и другими вредителями;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попадания осколков стекла и других посторонних включений в продукцию;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исполнение требований к транспортировке продукции;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персонала;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индентификации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продукции;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химического контроля;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окружающей среды;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техническое обслуживание и ремонт оборудования;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602B76">
        <w:rPr>
          <w:rFonts w:ascii="Times New Roman" w:hAnsi="Times New Roman" w:cs="Times New Roman"/>
          <w:b/>
          <w:bCs/>
          <w:sz w:val="28"/>
          <w:szCs w:val="28"/>
        </w:rPr>
        <w:t>Шаг 15-ый. Создание документов системы ХАССП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AAF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ХАССП разрабатываются следующие документы: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Руководство по качеству и безопасности (по желанию);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Политика в области качества и безопасности.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в области качества и безопасности.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Схемы, этапы производства.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документацией и записями.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Входной контроль сырья и материалов.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Приёмочный контроль (бракераж готовой продукции).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несоответствующей продукцией.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чрезвычайными ситуациями.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Изъятие и отзыв продукции (должна быть описана процедура по отзыву и изъятию продукции). Многие считают, что к общественному питанию данные требования не применимы. Но это не так, даже в дошкольных учреждениях возможно изъятие не соответствующей продукции. Допустим, готовую продукцию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меню раздали в группы, после чего сотрудники пищеблока  обнаружили скол на оборудовании.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Ответственное лицо должно начать процедуру незамедлительного изъятия продукции с групп.)</w:t>
      </w:r>
      <w:proofErr w:type="gramEnd"/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 внутренними аудитами.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Процедура, описывающая правила личной гигиены.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Процедура, описывающая действия по борьбе с вредителями (как правило, у всех организаций заключены договора на проведение работ по дератизации, дезинфекции, дезинсекции со специализированными организациями, но  мало кто интересуется и запрашивает документы об используемых средствах, сроках их годности, направленности действия.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Организация должна фиксировать данные  о мониторинге активности вредителей, иметь схемы расположения ловушек для вредителей или раскладки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приманок, акты по проведённых работах с указанием используемых средств и др.).</w:t>
      </w:r>
      <w:proofErr w:type="gramEnd"/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Процедура,  описывающая действия по управлению отходами.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Процедура, описывающая ограничение доступа на предприятие и приём посетителей.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Процедуры по уборке, мойке, дезинфекции помещений, оборудования.</w:t>
      </w:r>
    </w:p>
    <w:p w:rsidR="00695AAF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со стороны руководства (не реже 1 раза в год).</w:t>
      </w:r>
    </w:p>
    <w:p w:rsidR="00695AAF" w:rsidRPr="00602B76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695AAF" w:rsidRPr="00602B76" w:rsidSect="000C342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AF" w:rsidRDefault="00695AAF" w:rsidP="00C5626A">
      <w:pPr>
        <w:spacing w:after="0" w:line="240" w:lineRule="auto"/>
      </w:pPr>
      <w:r>
        <w:separator/>
      </w:r>
    </w:p>
  </w:endnote>
  <w:endnote w:type="continuationSeparator" w:id="0">
    <w:p w:rsidR="00695AAF" w:rsidRDefault="00695AAF" w:rsidP="00C5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AF" w:rsidRDefault="00695AAF" w:rsidP="00C5626A">
      <w:pPr>
        <w:spacing w:after="0" w:line="240" w:lineRule="auto"/>
      </w:pPr>
      <w:r>
        <w:separator/>
      </w:r>
    </w:p>
  </w:footnote>
  <w:footnote w:type="continuationSeparator" w:id="0">
    <w:p w:rsidR="00695AAF" w:rsidRDefault="00695AAF" w:rsidP="00C5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AF" w:rsidRDefault="005A5ED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95AAF" w:rsidRDefault="00695A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4CD9"/>
    <w:multiLevelType w:val="hybridMultilevel"/>
    <w:tmpl w:val="DA3834B6"/>
    <w:lvl w:ilvl="0" w:tplc="2836211E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470D0506"/>
    <w:multiLevelType w:val="hybridMultilevel"/>
    <w:tmpl w:val="F6F25CD0"/>
    <w:lvl w:ilvl="0" w:tplc="2836211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68BC4F65"/>
    <w:multiLevelType w:val="hybridMultilevel"/>
    <w:tmpl w:val="C6846EBA"/>
    <w:lvl w:ilvl="0" w:tplc="4DFE9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4B"/>
    <w:rsid w:val="00006AFA"/>
    <w:rsid w:val="000C1722"/>
    <w:rsid w:val="000C3429"/>
    <w:rsid w:val="00167321"/>
    <w:rsid w:val="00176DB5"/>
    <w:rsid w:val="00181870"/>
    <w:rsid w:val="001A76D7"/>
    <w:rsid w:val="002047C2"/>
    <w:rsid w:val="00251A5E"/>
    <w:rsid w:val="002C7222"/>
    <w:rsid w:val="002F7D51"/>
    <w:rsid w:val="00330BDC"/>
    <w:rsid w:val="00331E70"/>
    <w:rsid w:val="003C3239"/>
    <w:rsid w:val="003D2500"/>
    <w:rsid w:val="004030A4"/>
    <w:rsid w:val="004540BF"/>
    <w:rsid w:val="004821D9"/>
    <w:rsid w:val="00520E29"/>
    <w:rsid w:val="00557303"/>
    <w:rsid w:val="005A5EDC"/>
    <w:rsid w:val="005B0CE6"/>
    <w:rsid w:val="005F6EAE"/>
    <w:rsid w:val="00602B76"/>
    <w:rsid w:val="00695AAF"/>
    <w:rsid w:val="006D0F71"/>
    <w:rsid w:val="007963E7"/>
    <w:rsid w:val="007A7F59"/>
    <w:rsid w:val="00806F63"/>
    <w:rsid w:val="00851D5D"/>
    <w:rsid w:val="008F0BC8"/>
    <w:rsid w:val="00901EBF"/>
    <w:rsid w:val="0098048C"/>
    <w:rsid w:val="0099074B"/>
    <w:rsid w:val="009921BC"/>
    <w:rsid w:val="009E1FEE"/>
    <w:rsid w:val="00B635CD"/>
    <w:rsid w:val="00BC075A"/>
    <w:rsid w:val="00C06A6D"/>
    <w:rsid w:val="00C43DDA"/>
    <w:rsid w:val="00C5626A"/>
    <w:rsid w:val="00C8689A"/>
    <w:rsid w:val="00CC38EF"/>
    <w:rsid w:val="00CC629B"/>
    <w:rsid w:val="00D02E81"/>
    <w:rsid w:val="00D91D08"/>
    <w:rsid w:val="00DA38C8"/>
    <w:rsid w:val="00DC0B05"/>
    <w:rsid w:val="00E84064"/>
    <w:rsid w:val="00E953CD"/>
    <w:rsid w:val="00F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2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AFA"/>
    <w:pPr>
      <w:ind w:left="720"/>
    </w:pPr>
  </w:style>
  <w:style w:type="paragraph" w:styleId="a4">
    <w:name w:val="header"/>
    <w:basedOn w:val="a"/>
    <w:link w:val="a5"/>
    <w:uiPriority w:val="99"/>
    <w:rsid w:val="00C5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5626A"/>
  </w:style>
  <w:style w:type="paragraph" w:styleId="a6">
    <w:name w:val="footer"/>
    <w:basedOn w:val="a"/>
    <w:link w:val="a7"/>
    <w:uiPriority w:val="99"/>
    <w:semiHidden/>
    <w:rsid w:val="00C5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56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2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AFA"/>
    <w:pPr>
      <w:ind w:left="720"/>
    </w:pPr>
  </w:style>
  <w:style w:type="paragraph" w:styleId="a4">
    <w:name w:val="header"/>
    <w:basedOn w:val="a"/>
    <w:link w:val="a5"/>
    <w:uiPriority w:val="99"/>
    <w:rsid w:val="00C5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5626A"/>
  </w:style>
  <w:style w:type="paragraph" w:styleId="a6">
    <w:name w:val="footer"/>
    <w:basedOn w:val="a"/>
    <w:link w:val="a7"/>
    <w:uiPriority w:val="99"/>
    <w:semiHidden/>
    <w:rsid w:val="00C5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5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О.В. Иерусалимцева</cp:lastModifiedBy>
  <cp:revision>2</cp:revision>
  <dcterms:created xsi:type="dcterms:W3CDTF">2016-09-30T10:16:00Z</dcterms:created>
  <dcterms:modified xsi:type="dcterms:W3CDTF">2016-09-30T10:16:00Z</dcterms:modified>
</cp:coreProperties>
</file>