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30" w:rsidRDefault="00F95030" w:rsidP="00F9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коллеги, участники Декады инклюзивного образования!</w:t>
      </w:r>
    </w:p>
    <w:p w:rsidR="00F95030" w:rsidRDefault="00F95030" w:rsidP="00F9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5030" w:rsidRDefault="00F95030" w:rsidP="00F9503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95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Приглашаем тех, кто имеет </w:t>
      </w:r>
      <w:r w:rsidRPr="00BF5457">
        <w:rPr>
          <w:rFonts w:ascii="Times New Roman" w:hAnsi="Times New Roman" w:cs="Times New Roman"/>
          <w:b/>
          <w:sz w:val="32"/>
          <w:szCs w:val="32"/>
          <w:u w:val="single"/>
        </w:rPr>
        <w:t xml:space="preserve">кровь </w:t>
      </w:r>
      <w:r w:rsidRPr="00BF545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BF5457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</w:t>
      </w:r>
      <w:r w:rsidRPr="00BF545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BF545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группы (резус -) и особенно </w:t>
      </w:r>
      <w:r w:rsidRPr="00BF545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Pr="00BF545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BF5457">
        <w:rPr>
          <w:rFonts w:ascii="Times New Roman" w:hAnsi="Times New Roman" w:cs="Times New Roman"/>
          <w:b/>
          <w:sz w:val="32"/>
          <w:szCs w:val="32"/>
          <w:u w:val="single"/>
        </w:rPr>
        <w:t xml:space="preserve">и  </w:t>
      </w:r>
      <w:r w:rsidRPr="00BF545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IV</w:t>
      </w:r>
      <w:proofErr w:type="gramEnd"/>
      <w:r w:rsidRPr="00BF5457">
        <w:rPr>
          <w:rFonts w:ascii="Times New Roman" w:hAnsi="Times New Roman" w:cs="Times New Roman"/>
          <w:b/>
          <w:sz w:val="32"/>
          <w:szCs w:val="32"/>
          <w:u w:val="single"/>
        </w:rPr>
        <w:t xml:space="preserve"> группы </w:t>
      </w:r>
      <w:r w:rsidRPr="00BF5457">
        <w:rPr>
          <w:rFonts w:ascii="Times New Roman" w:hAnsi="Times New Roman" w:cs="Times New Roman"/>
          <w:b/>
          <w:sz w:val="32"/>
          <w:szCs w:val="32"/>
          <w:u w:val="single"/>
        </w:rPr>
        <w:t>(резус -)</w:t>
      </w:r>
      <w:r w:rsidRPr="00F95030">
        <w:rPr>
          <w:rFonts w:ascii="Times New Roman" w:hAnsi="Times New Roman" w:cs="Times New Roman"/>
          <w:sz w:val="32"/>
          <w:szCs w:val="32"/>
        </w:rPr>
        <w:t xml:space="preserve"> прийти и сдать кровь на станциях переливания крови, так как этого материала </w:t>
      </w:r>
      <w:r w:rsidRPr="00F95030">
        <w:rPr>
          <w:rFonts w:ascii="Times New Roman" w:hAnsi="Times New Roman" w:cs="Times New Roman"/>
          <w:sz w:val="32"/>
          <w:szCs w:val="32"/>
        </w:rPr>
        <w:t xml:space="preserve"> недостаточно, </w:t>
      </w:r>
      <w:r w:rsidRPr="00F95030">
        <w:rPr>
          <w:rFonts w:ascii="Times New Roman" w:hAnsi="Times New Roman" w:cs="Times New Roman"/>
          <w:sz w:val="32"/>
          <w:szCs w:val="32"/>
        </w:rPr>
        <w:t xml:space="preserve"> </w:t>
      </w:r>
      <w:r w:rsidRPr="00F95030">
        <w:rPr>
          <w:rFonts w:ascii="Times New Roman" w:hAnsi="Times New Roman" w:cs="Times New Roman"/>
          <w:color w:val="FF0000"/>
          <w:sz w:val="32"/>
          <w:szCs w:val="32"/>
        </w:rPr>
        <w:t xml:space="preserve">Очень </w:t>
      </w:r>
      <w:r w:rsidRPr="00F95030">
        <w:rPr>
          <w:rFonts w:ascii="Times New Roman" w:hAnsi="Times New Roman" w:cs="Times New Roman"/>
          <w:color w:val="FF0000"/>
          <w:sz w:val="32"/>
          <w:szCs w:val="32"/>
        </w:rPr>
        <w:t xml:space="preserve">нужно </w:t>
      </w:r>
      <w:r w:rsidRPr="00F95030">
        <w:rPr>
          <w:rFonts w:ascii="Times New Roman" w:hAnsi="Times New Roman" w:cs="Times New Roman"/>
          <w:color w:val="FF0000"/>
          <w:sz w:val="32"/>
          <w:szCs w:val="32"/>
        </w:rPr>
        <w:t>нашим детям!</w:t>
      </w:r>
    </w:p>
    <w:p w:rsidR="00F901D3" w:rsidRPr="00F95030" w:rsidRDefault="00F901D3" w:rsidP="00F9503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Все, кто сможет сдать кровь, просьба прислать фото со станции переливания </w:t>
      </w: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крови  для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галереи добрых дел «Во имя жизни» на почту: 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roschina</w:t>
      </w:r>
      <w:r w:rsidRPr="00F901D3">
        <w:rPr>
          <w:rFonts w:ascii="Times New Roman" w:hAnsi="Times New Roman" w:cs="Times New Roman"/>
          <w:color w:val="FF0000"/>
          <w:sz w:val="32"/>
          <w:szCs w:val="32"/>
        </w:rPr>
        <w:t>@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iro</w:t>
      </w:r>
      <w:r w:rsidRPr="00F901D3">
        <w:rPr>
          <w:rFonts w:ascii="Times New Roman" w:hAnsi="Times New Roman" w:cs="Times New Roman"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yar</w:t>
      </w:r>
      <w:r w:rsidRPr="00F901D3">
        <w:rPr>
          <w:rFonts w:ascii="Times New Roman" w:hAnsi="Times New Roman" w:cs="Times New Roman"/>
          <w:color w:val="FF0000"/>
          <w:sz w:val="32"/>
          <w:szCs w:val="32"/>
        </w:rPr>
        <w:t>.</w:t>
      </w:r>
      <w:r>
        <w:rPr>
          <w:rFonts w:ascii="Times New Roman" w:hAnsi="Times New Roman" w:cs="Times New Roman"/>
          <w:color w:val="FF0000"/>
          <w:sz w:val="32"/>
          <w:szCs w:val="32"/>
          <w:lang w:val="en-US"/>
        </w:rPr>
        <w:t>ru</w:t>
      </w:r>
      <w:bookmarkStart w:id="0" w:name="_GoBack"/>
      <w:bookmarkEnd w:id="0"/>
    </w:p>
    <w:p w:rsidR="00F95030" w:rsidRPr="00F95030" w:rsidRDefault="00F95030" w:rsidP="00F950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5030" w:rsidRDefault="00F95030" w:rsidP="00F950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для доноров</w:t>
      </w:r>
    </w:p>
    <w:p w:rsidR="00BF5457" w:rsidRDefault="00BF5457" w:rsidP="00BF54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BF545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Где можно сдать кровь?</w:t>
      </w:r>
    </w:p>
    <w:p w:rsidR="00BF5457" w:rsidRPr="00BF5457" w:rsidRDefault="00BF5457" w:rsidP="00BF5457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ГБУЗ «Областная станция переливания крови»</w:t>
      </w:r>
    </w:p>
    <w:p w:rsidR="00BF5457" w:rsidRPr="00F95030" w:rsidRDefault="00BF5457" w:rsidP="00BF54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 Позвоните нам " w:history="1">
        <w:r w:rsidRPr="00F95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(4852) 54-03-45</w:t>
        </w:r>
      </w:hyperlink>
    </w:p>
    <w:p w:rsidR="00BF5457" w:rsidRPr="00F95030" w:rsidRDefault="00BF5457" w:rsidP="00BF54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ooltip=" Напишите нам " w:history="1">
        <w:r w:rsidRPr="00F95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donor@donor76.ru</w:t>
        </w:r>
      </w:hyperlink>
    </w:p>
    <w:p w:rsidR="00BF5457" w:rsidRDefault="00BF5457" w:rsidP="00BF54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F95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г. Ярославль, </w:t>
        </w:r>
        <w:proofErr w:type="spellStart"/>
        <w:r w:rsidRPr="00F95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Тутаевское</w:t>
        </w:r>
        <w:proofErr w:type="spellEnd"/>
        <w:r w:rsidRPr="00F95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шоссе, д. 95, в</w:t>
        </w:r>
      </w:hyperlink>
    </w:p>
    <w:p w:rsidR="00BF5457" w:rsidRPr="00F901D3" w:rsidRDefault="00BF5457" w:rsidP="00BF5457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0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Отделение заготовки крови № 2 ГБУЗ ЯО «Клиническая больница скорой медицинской помощи им. Н.В. Соловьева»</w:t>
      </w:r>
    </w:p>
    <w:p w:rsidR="00BF5457" w:rsidRPr="00BF5457" w:rsidRDefault="00BF5457" w:rsidP="00BF54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57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ЯО «Клиническая больница скорой медицинской помощи им. Н.В. Соловьева»</w:t>
      </w:r>
    </w:p>
    <w:p w:rsidR="00BF5457" w:rsidRPr="00BF5457" w:rsidRDefault="00BF5457" w:rsidP="00BF54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г. Ярославль, ул. Загородный Сад, д. 11.</w:t>
      </w:r>
    </w:p>
    <w:p w:rsidR="00BF5457" w:rsidRPr="00BF5457" w:rsidRDefault="00BF5457" w:rsidP="00BF54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тел: 25-12-45</w:t>
      </w:r>
    </w:p>
    <w:p w:rsidR="00BF5457" w:rsidRPr="00BF5457" w:rsidRDefault="00BF5457" w:rsidP="00BF545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4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доноров: с 8.00 до 12.00, вторник, четверг.</w:t>
      </w:r>
    </w:p>
    <w:p w:rsidR="00BF5457" w:rsidRPr="00BF5457" w:rsidRDefault="00BF5457" w:rsidP="00BF5457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457" w:rsidRPr="00F95030" w:rsidRDefault="00BF5457" w:rsidP="00BF54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Режим работы</w:t>
      </w:r>
    </w:p>
    <w:p w:rsidR="00BF5457" w:rsidRPr="00F95030" w:rsidRDefault="00BF5457" w:rsidP="00BF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регистратуре: Регистрация доноров крови: с 8.00 до 11.30 ежедневно (кроме субботы и воскресенья); Регистрация доноров плазмы: с 8.00 до 10.30 ежедневно (кроме субботы и воскресенья);</w:t>
      </w:r>
    </w:p>
    <w:p w:rsidR="00BF5457" w:rsidRPr="00F95030" w:rsidRDefault="00BF5457" w:rsidP="00BF54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 задачами ГБУЗ ЯО «Областная станция переливания крови» является обеспечение лечебно-профилактических учреждений Ярославской области компонентами и препаратами донорской крови в целях своевременной и безопасной </w:t>
      </w:r>
      <w:proofErr w:type="spellStart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трансфузиологической</w:t>
      </w:r>
      <w:proofErr w:type="spellEnd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населению; развитие, организация и пропаганда донорства крови и её компонентов.</w:t>
      </w: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 донорам!!!</w:t>
      </w:r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 Вас о том, что </w:t>
      </w:r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января 2018г в ГБУЗ ЯО «Областная станция переливания крови» введена предварительная запись на </w:t>
      </w:r>
      <w:proofErr w:type="spellStart"/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донацию</w:t>
      </w:r>
      <w:proofErr w:type="spellEnd"/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плазмы  </w:t>
      </w: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proofErr w:type="gramEnd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трансфузиологом</w:t>
      </w:r>
      <w:proofErr w:type="spellEnd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приеме или по телефону: </w:t>
      </w:r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57-76-18</w:t>
      </w: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 13.00 до 15.00</w:t>
      </w: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Донорство крови:</w:t>
      </w: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добровольное жертвование собственной цельной крови и ее компонентов для последующего переливания нуждающимся больным или получения медицинских препаратов.</w:t>
      </w: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донорства:</w:t>
      </w: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доноры крови, доноры плазмы, доноры клеток крови (тромбоцитов), иммунные доноры. Сдача плазмы проводится методом прерывистого или аппаратного </w:t>
      </w:r>
      <w:proofErr w:type="spellStart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плазмафереза</w:t>
      </w:r>
      <w:proofErr w:type="spellEnd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сдавать кровь: </w:t>
      </w: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донором может быть каждый дееспособный гражданин с 18 лет, прошедший медицинское обследование. На сдачу крови при себе всегда нужно иметь документ, удостоверяющий личность (паспорт с регистрацией места жительства в г. Ярославле или Ярославской области не менее 6 месяцев).</w:t>
      </w: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Абсолютным противопоказанием к донорству является</w:t>
      </w: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таких серьезных заболеваний, как ВИЧ-инфекция, сифилис, вирусные гепатиты, туберкулез, болезни крови, онкологические заболевания и другие.</w:t>
      </w: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Временные противопоказания</w:t>
      </w: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 различные сроки в зависимости от причины. Самыми распространенными запретами являются: удаление зуба (10 дней), нанесение татуировки (1 год), ангина, грипп, ОРВИ (1 месяц с момента выздоровления), менструация (5 дней), аборт (6 месяцев), прививки.</w:t>
      </w: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часто можно сдавать кровь:</w:t>
      </w: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Максимально допустимое число </w:t>
      </w:r>
      <w:proofErr w:type="spellStart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кроводач</w:t>
      </w:r>
      <w:proofErr w:type="spellEnd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у мужчин 5, у женщин 4. Число </w:t>
      </w:r>
      <w:proofErr w:type="spellStart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плазмодач</w:t>
      </w:r>
      <w:proofErr w:type="spellEnd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раз в год, число </w:t>
      </w:r>
      <w:proofErr w:type="spellStart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тромбоцитаферезов</w:t>
      </w:r>
      <w:proofErr w:type="spellEnd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раз в год под динамическим контролем гематологических показателей у доноров.</w:t>
      </w:r>
    </w:p>
    <w:p w:rsidR="00F95030" w:rsidRPr="00F95030" w:rsidRDefault="00F95030" w:rsidP="00F95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нужны переливания?</w:t>
      </w: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Донорская кровь нужна многим тысячам больных каждый день. К сожалению, большинство людей вспоминает о донорстве только тогда, когда заболевает близкий человек, или тогда, когда в стране происходит несчастье с большим количеством пострадавших – пожар, террористический акт, стихийное бедствие, другая катастрофа. Хотя на самом деле потребность в крови всегда велика. Особенно сложная ситуация с донорской кровью в крупных городах: ведь именно там расположены медицинские центры, куда приезжают лечиться люди из всех регионов нашей </w:t>
      </w:r>
      <w:proofErr w:type="spellStart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страны.Некоторым</w:t>
      </w:r>
      <w:proofErr w:type="spellEnd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больным достаточно лишь одного-двух переливаний, чтобы компенсировать кровопотерю в результате травмы или операции. Некоторым нужны систематические переливания компонентов крови в течение многих месяцев или даже лет. Наконец, есть и такие больные, которые должны время от времени получать переливания всю жизнь. Говорят, что каждый третий житель Земли хоть раз в жизни нуждается в донорской крови.</w:t>
      </w: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 нужны переливания крови?</w:t>
      </w: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Донорская кровь и препараты крови нужны очень многим:</w:t>
      </w:r>
    </w:p>
    <w:p w:rsidR="00F95030" w:rsidRPr="00F95030" w:rsidRDefault="00F95030" w:rsidP="00F950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пострадавшим в авариях, получившим тяжелые травмы, ожоги, потерявшим много крови в результате несчастных случаев;</w:t>
      </w:r>
    </w:p>
    <w:p w:rsidR="00F95030" w:rsidRPr="00F95030" w:rsidRDefault="00F95030" w:rsidP="00F950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Больным, нуждающимся в самых различных операциях, включая протезирование, трансплантацию органов, операции на сердце и сосудах;</w:t>
      </w:r>
    </w:p>
    <w:p w:rsidR="00F95030" w:rsidRPr="00F95030" w:rsidRDefault="00F95030" w:rsidP="00F950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Некоторым роженицам и новорожденным младенцам;</w:t>
      </w:r>
    </w:p>
    <w:p w:rsidR="00F95030" w:rsidRPr="00F95030" w:rsidRDefault="00F95030" w:rsidP="00F950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Пациентам с заболеваниями крови (лейкоз, </w:t>
      </w:r>
      <w:proofErr w:type="spellStart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апластическая</w:t>
      </w:r>
      <w:proofErr w:type="spellEnd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анемия, некоторые наследственные болезни);</w:t>
      </w:r>
    </w:p>
    <w:p w:rsidR="00F95030" w:rsidRPr="00F95030" w:rsidRDefault="00F95030" w:rsidP="00F950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 онкологическими заболеваниями, проходящим химиотерапию.</w:t>
      </w:r>
    </w:p>
    <w:p w:rsidR="00F95030" w:rsidRPr="00F95030" w:rsidRDefault="00F95030" w:rsidP="00F9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получающий переливания донорской крови, называется реципиентом. Некоторым реципиентам бывает нужно лишь однократное переливание, чтобы компенсировать кровопотерю. Некоторым нужны систематические переливания компонентов крови в течение многих месяцев или даже лет — например, во время лечения лейкоза или </w:t>
      </w:r>
      <w:proofErr w:type="spellStart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апластической</w:t>
      </w:r>
      <w:proofErr w:type="spellEnd"/>
      <w:r w:rsidRPr="00F9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анемии. Наконец, есть болезни (гемофилия, талассемия и т.п.), при которых переливания компонентов и препаратов крови нужны всю жизнь. Поэтому можно без преувеличения сказать, что каждая порция донорской крови необходима для спасения чьей-то жизни.</w:t>
      </w:r>
    </w:p>
    <w:p w:rsidR="00DD241F" w:rsidRDefault="00F95030" w:rsidP="00BF5457">
      <w:pPr>
        <w:spacing w:before="100" w:beforeAutospacing="1" w:after="100" w:afterAutospacing="1" w:line="240" w:lineRule="auto"/>
        <w:ind w:left="720"/>
      </w:pPr>
      <w:r w:rsidRPr="00F95030">
        <w:rPr>
          <w:rFonts w:ascii="Times New Roman" w:eastAsia="Times New Roman" w:hAnsi="Times New Roman" w:cs="Times New Roman"/>
          <w:b/>
          <w:bCs/>
          <w:noProof/>
          <w:color w:val="0000FF"/>
          <w:kern w:val="36"/>
          <w:sz w:val="48"/>
          <w:szCs w:val="48"/>
          <w:lang w:eastAsia="ru-RU"/>
        </w:rPr>
        <w:lastRenderedPageBreak/>
        <w:drawing>
          <wp:inline distT="0" distB="0" distL="0" distR="0" wp14:anchorId="6F71BE65" wp14:editId="79A213E9">
            <wp:extent cx="9251950" cy="945515"/>
            <wp:effectExtent l="0" t="0" r="0" b="0"/>
            <wp:docPr id="7" name="Рисунок 7" descr="Государственное бюджетное учреждение здравоохранения Ярославской области «Областная станция переливания крови»">
              <a:hlinkClick xmlns:a="http://schemas.openxmlformats.org/drawingml/2006/main" r:id="rId8" tooltip="&quot;Государственное бюджетное учреждение здравоохранения Ярославской области «Областная станция переливания кров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ое бюджетное учреждение здравоохранения Ярославской области «Областная станция переливания крови»">
                      <a:hlinkClick r:id="rId8" tooltip="&quot;Государственное бюджетное учреждение здравоохранения Ярославской области «Областная станция переливания кров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41F" w:rsidSect="00F95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55F0"/>
    <w:multiLevelType w:val="multilevel"/>
    <w:tmpl w:val="642E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A63CE"/>
    <w:multiLevelType w:val="multilevel"/>
    <w:tmpl w:val="642C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23492"/>
    <w:multiLevelType w:val="multilevel"/>
    <w:tmpl w:val="2708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866F2"/>
    <w:multiLevelType w:val="multilevel"/>
    <w:tmpl w:val="408A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42290"/>
    <w:multiLevelType w:val="multilevel"/>
    <w:tmpl w:val="6D82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D00EB"/>
    <w:multiLevelType w:val="multilevel"/>
    <w:tmpl w:val="CCF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01B1A"/>
    <w:multiLevelType w:val="hybridMultilevel"/>
    <w:tmpl w:val="8478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5003"/>
    <w:multiLevelType w:val="multilevel"/>
    <w:tmpl w:val="8032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71A9D"/>
    <w:multiLevelType w:val="multilevel"/>
    <w:tmpl w:val="65F4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30"/>
    <w:rsid w:val="00BF5457"/>
    <w:rsid w:val="00DD241F"/>
    <w:rsid w:val="00F901D3"/>
    <w:rsid w:val="00F9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59BB3-173C-4716-B3CB-5B1F3386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5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50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5030"/>
    <w:rPr>
      <w:b/>
      <w:bCs/>
    </w:rPr>
  </w:style>
  <w:style w:type="paragraph" w:styleId="a6">
    <w:name w:val="List Paragraph"/>
    <w:basedOn w:val="a"/>
    <w:uiPriority w:val="34"/>
    <w:qFormat/>
    <w:rsid w:val="00BF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6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590">
                              <w:marLeft w:val="-8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4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2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7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44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7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70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7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4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84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5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6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26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94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9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3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01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5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7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6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or.zdrav76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16/yaroslavl/?source=morda&amp;ll=39.779413,57.703401&amp;z=17&amp;mode=search&amp;text=&#1071;&#1088;&#1086;&#1089;&#1083;&#1072;&#1074;&#1083;&#1100;,%20&#1058;&#1091;&#1090;&#1072;&#1077;&#1074;&#1089;&#1082;&#1086;&#1077;%20&#1096;&#1086;&#1089;&#1089;&#1077;,%20&#1076;.%2095,%20&#1074;&amp;sll=40.168325,58.192591&amp;sspn=0.007886,0.002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or@donor76.ru" TargetMode="External"/><Relationship Id="rId11" Type="http://schemas.openxmlformats.org/officeDocument/2006/relationships/theme" Target="theme/theme1.xml"/><Relationship Id="rId5" Type="http://schemas.openxmlformats.org/officeDocument/2006/relationships/hyperlink" Target="tel:(4852)%2054-03-4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2</cp:revision>
  <dcterms:created xsi:type="dcterms:W3CDTF">2018-03-28T13:06:00Z</dcterms:created>
  <dcterms:modified xsi:type="dcterms:W3CDTF">2018-03-28T13:26:00Z</dcterms:modified>
</cp:coreProperties>
</file>