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 xml:space="preserve">« ___» ______________ </w:t>
      </w:r>
      <w:r w:rsidRPr="002939C2">
        <w:rPr>
          <w:rFonts w:eastAsia="Times New Roman" w:cs="Times New Roman"/>
          <w:bCs/>
          <w:sz w:val="19"/>
          <w:szCs w:val="19"/>
        </w:rPr>
        <w:t>201</w:t>
      </w:r>
      <w:r w:rsidR="009014CC">
        <w:rPr>
          <w:rFonts w:eastAsia="Times New Roman" w:cs="Times New Roman"/>
          <w:bCs/>
          <w:sz w:val="19"/>
          <w:szCs w:val="19"/>
          <w:lang w:val="en-US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2939C2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proofErr w:type="gramStart"/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 xml:space="preserve">основании ____________________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BF533E">
        <w:rPr>
          <w:rFonts w:eastAsia="Times New Roman" w:cs="Times New Roman"/>
          <w:bCs/>
          <w:sz w:val="19"/>
          <w:szCs w:val="19"/>
        </w:rPr>
        <w:t>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proofErr w:type="gramEnd"/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BF533E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BF533E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обучение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квалификации/профессиональной переподг</w:t>
      </w:r>
      <w:r w:rsidR="00BF533E">
        <w:rPr>
          <w:rFonts w:eastAsia="Times New Roman" w:cs="Times New Roman"/>
          <w:bCs/>
          <w:sz w:val="19"/>
          <w:szCs w:val="19"/>
        </w:rPr>
        <w:t xml:space="preserve">отовки (указать вид программы):______________________________________________ </w:t>
      </w:r>
      <w:r w:rsidR="00674FCC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BF533E">
        <w:rPr>
          <w:rFonts w:eastAsia="Times New Roman" w:cs="Times New Roman"/>
          <w:bCs/>
          <w:sz w:val="19"/>
          <w:szCs w:val="19"/>
        </w:rPr>
        <w:t>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  <w:r w:rsidR="00674FCC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</w:p>
    <w:p w:rsidR="00674FCC" w:rsidRPr="00BF533E" w:rsidRDefault="00674FCC" w:rsidP="00547C1E">
      <w:pPr>
        <w:ind w:right="-382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(наименование программы)</w:t>
      </w:r>
    </w:p>
    <w:p w:rsidR="001F09D2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в объеме __________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обучения_____________________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«_____»_______________201</w:t>
      </w:r>
      <w:r w:rsidR="009014CC" w:rsidRPr="009014CC">
        <w:rPr>
          <w:rFonts w:eastAsia="Times New Roman" w:cs="Times New Roman"/>
          <w:bCs/>
          <w:sz w:val="19"/>
          <w:szCs w:val="19"/>
        </w:rPr>
        <w:t>__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«____»___________201__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  <w:bookmarkStart w:id="3" w:name="_GoBack"/>
      <w:bookmarkEnd w:id="3"/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4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4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_____________________________________________________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547C1E">
      <w:pPr>
        <w:suppressAutoHyphens w:val="0"/>
        <w:ind w:right="-382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AF652D" w:rsidRPr="00AF652D" w:rsidRDefault="00892DFB" w:rsidP="00AF652D">
      <w:pPr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 xml:space="preserve">производится _________________(ежемесячно, ежеквартально и т.д.) в срок </w:t>
      </w:r>
      <w:proofErr w:type="gramStart"/>
      <w:r w:rsidRPr="002939C2">
        <w:rPr>
          <w:rFonts w:eastAsia="Times New Roman" w:cs="Times New Roman"/>
          <w:sz w:val="19"/>
          <w:szCs w:val="19"/>
        </w:rPr>
        <w:t>до</w:t>
      </w:r>
      <w:proofErr w:type="gramEnd"/>
      <w:r w:rsidRPr="002939C2">
        <w:rPr>
          <w:rFonts w:eastAsia="Times New Roman" w:cs="Times New Roman"/>
          <w:sz w:val="19"/>
          <w:szCs w:val="19"/>
        </w:rPr>
        <w:t xml:space="preserve"> __________________</w:t>
      </w:r>
      <w:r w:rsidR="00226499">
        <w:rPr>
          <w:rFonts w:eastAsia="Times New Roman" w:cs="Times New Roman"/>
          <w:sz w:val="19"/>
          <w:szCs w:val="19"/>
        </w:rPr>
        <w:t xml:space="preserve">(указывается </w:t>
      </w:r>
      <w:proofErr w:type="gramStart"/>
      <w:r w:rsidR="00226499">
        <w:rPr>
          <w:rFonts w:eastAsia="Times New Roman" w:cs="Times New Roman"/>
          <w:sz w:val="19"/>
          <w:szCs w:val="19"/>
        </w:rPr>
        <w:t>дата</w:t>
      </w:r>
      <w:proofErr w:type="gramEnd"/>
      <w:r w:rsidR="00226499">
        <w:rPr>
          <w:rFonts w:eastAsia="Times New Roman" w:cs="Times New Roman"/>
          <w:sz w:val="19"/>
          <w:szCs w:val="19"/>
        </w:rPr>
        <w:t xml:space="preserve"> итоговой аттестации)</w:t>
      </w:r>
      <w:r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 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r w:rsidR="00BF533E">
        <w:rPr>
          <w:rFonts w:eastAsia="Times New Roman" w:cs="Times New Roman"/>
          <w:sz w:val="19"/>
          <w:szCs w:val="19"/>
        </w:rPr>
        <w:t>_</w:t>
      </w:r>
    </w:p>
    <w:p w:rsidR="00665318" w:rsidRPr="002939C2" w:rsidRDefault="00665318" w:rsidP="00BF533E">
      <w:pPr>
        <w:ind w:left="2832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101F3D" w:rsidRDefault="00101F3D" w:rsidP="00547C1E">
      <w:pPr>
        <w:pStyle w:val="a4"/>
        <w:ind w:right="-382"/>
        <w:jc w:val="center"/>
        <w:rPr>
          <w:b/>
          <w:bCs/>
          <w:sz w:val="19"/>
          <w:szCs w:val="19"/>
        </w:rPr>
      </w:pP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lastRenderedPageBreak/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3B27D7" w:rsidRPr="002939C2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Pr="002939C2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>КБК 00000000000000000130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proofErr w:type="gramStart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</w:t>
      </w:r>
      <w:proofErr w:type="gramEnd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:______________________________________________________________________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 xml:space="preserve"> ___________________</w:t>
      </w:r>
      <w:r w:rsidR="00D33C00" w:rsidRPr="002939C2">
        <w:rPr>
          <w:rFonts w:eastAsia="Times New Roman" w:cs="Times New Roman"/>
          <w:bCs/>
          <w:sz w:val="19"/>
          <w:szCs w:val="19"/>
        </w:rPr>
        <w:t>Т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ел.:_____________________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1D6857" w:rsidRDefault="001D6857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sectPr w:rsidR="001D6857" w:rsidSect="004C7E1C">
          <w:headerReference w:type="default" r:id="rId8"/>
          <w:pgSz w:w="11900" w:h="16800"/>
          <w:pgMar w:top="567" w:right="799" w:bottom="737" w:left="851" w:header="720" w:footer="720" w:gutter="0"/>
          <w:cols w:space="720"/>
          <w:noEndnote/>
        </w:sectPr>
      </w:pPr>
    </w:p>
    <w:p w:rsidR="00D00D35" w:rsidRPr="002F00BD" w:rsidRDefault="00D00D35" w:rsidP="00D00D35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lang w:eastAsia="en-US"/>
        </w:rPr>
      </w:pPr>
      <w:r w:rsidRPr="002F00BD">
        <w:rPr>
          <w:rFonts w:eastAsia="Times New Roman" w:cs="Times New Roman"/>
          <w:b/>
          <w:bCs/>
          <w:kern w:val="0"/>
          <w:lang w:eastAsia="en-US"/>
        </w:rPr>
        <w:lastRenderedPageBreak/>
        <w:t>Акт приемки-сдачи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  <w:r w:rsidRPr="002F00BD">
        <w:rPr>
          <w:rFonts w:eastAsia="Times New Roman" w:cs="Times New Roman"/>
          <w:kern w:val="0"/>
          <w:lang w:eastAsia="en-US"/>
        </w:rPr>
        <w:t>оказанных услуг (выполненных работ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>)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Исполнитель: </w:t>
      </w:r>
      <w:r w:rsidRPr="002F00BD">
        <w:rPr>
          <w:rFonts w:eastAsia="Times New Roman" w:cs="Times New Roman"/>
          <w:kern w:val="0"/>
          <w:u w:val="single"/>
          <w:lang w:eastAsia="en-US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  <w:r>
        <w:rPr>
          <w:rFonts w:eastAsia="Times New Roman" w:cs="Times New Roman"/>
          <w:kern w:val="0"/>
          <w:u w:val="single"/>
          <w:lang w:eastAsia="en-US"/>
        </w:rPr>
        <w:t xml:space="preserve"> в лице ректора </w:t>
      </w:r>
      <w:proofErr w:type="spellStart"/>
      <w:r>
        <w:rPr>
          <w:rFonts w:eastAsia="Times New Roman" w:cs="Times New Roman"/>
          <w:kern w:val="0"/>
          <w:u w:val="single"/>
          <w:lang w:eastAsia="en-US"/>
        </w:rPr>
        <w:t>Золотаревой</w:t>
      </w:r>
      <w:proofErr w:type="spellEnd"/>
      <w:r>
        <w:rPr>
          <w:rFonts w:eastAsia="Times New Roman" w:cs="Times New Roman"/>
          <w:kern w:val="0"/>
          <w:u w:val="single"/>
          <w:lang w:eastAsia="en-US"/>
        </w:rPr>
        <w:t xml:space="preserve"> Ангелины Викторовны, действующего на основании Устава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ИНН: 7604014626/КПП: 760401001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 xml:space="preserve">Адрес: 150014, Ярославская обл., г. Ярославль, ул. Богдановича, д. 16 </w:t>
      </w:r>
      <w:r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Телефон: (4852) 28-10-36 (бухгалтерия)</w:t>
      </w:r>
    </w:p>
    <w:p w:rsidR="00D00D35" w:rsidRPr="002F00BD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Заказчик: 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947EE6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947EE6">
        <w:rPr>
          <w:rFonts w:eastAsia="Times New Roman" w:cs="Times New Roman"/>
          <w:kern w:val="0"/>
          <w:u w:val="single"/>
          <w:lang w:eastAsia="en-US"/>
        </w:rPr>
        <w:t>в лице</w:t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>ИНН</w:t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625248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(в </w:t>
      </w:r>
      <w:proofErr w:type="gramStart"/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случае</w:t>
      </w:r>
      <w:proofErr w:type="gramEnd"/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 заказчиком является юридическое лицо - указать полное наименование и </w:t>
      </w:r>
      <w:r w:rsidRPr="00625248">
        <w:rPr>
          <w:rFonts w:eastAsia="Times New Roman" w:cs="Times New Roman"/>
          <w:b/>
          <w:kern w:val="0"/>
          <w:sz w:val="20"/>
          <w:szCs w:val="20"/>
          <w:vertAlign w:val="superscript"/>
          <w:lang w:eastAsia="en-US"/>
        </w:rPr>
        <w:t>ИНН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, ФИО руководителя, в лице которого действует; 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заказчик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-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физическое лицо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- указать полное ФИО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)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426E9E">
        <w:rPr>
          <w:rFonts w:eastAsia="Times New Roman" w:cs="Times New Roman"/>
          <w:kern w:val="0"/>
          <w:sz w:val="28"/>
          <w:szCs w:val="28"/>
          <w:lang w:eastAsia="en-US"/>
        </w:rPr>
        <w:t>Основание: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Pr="00426E9E">
        <w:rPr>
          <w:rFonts w:eastAsia="Times New Roman" w:cs="Times New Roman"/>
          <w:kern w:val="0"/>
          <w:u w:val="single"/>
          <w:lang w:eastAsia="en-US"/>
        </w:rPr>
        <w:t>Договор №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 xml:space="preserve"> </w:t>
      </w:r>
      <w:r w:rsidRPr="000E610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0E610E">
        <w:rPr>
          <w:rFonts w:eastAsia="Times New Roman" w:cs="Times New Roman"/>
          <w:kern w:val="0"/>
          <w:u w:val="single"/>
          <w:lang w:eastAsia="en-US"/>
        </w:rPr>
        <w:t xml:space="preserve">   </w:t>
      </w:r>
      <w:r w:rsidRPr="00426E9E">
        <w:rPr>
          <w:rFonts w:eastAsia="Times New Roman" w:cs="Times New Roman"/>
          <w:kern w:val="0"/>
          <w:u w:val="single"/>
          <w:lang w:eastAsia="en-US"/>
        </w:rPr>
        <w:t>от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tbl>
      <w:tblPr>
        <w:tblStyle w:val="a6"/>
        <w:tblpPr w:leftFromText="180" w:rightFromText="180" w:vertAnchor="text" w:horzAnchor="margin" w:tblpY="118"/>
        <w:tblW w:w="9494" w:type="dxa"/>
        <w:tblLook w:val="04A0" w:firstRow="1" w:lastRow="0" w:firstColumn="1" w:lastColumn="0" w:noHBand="0" w:noVBand="1"/>
      </w:tblPr>
      <w:tblGrid>
        <w:gridCol w:w="446"/>
        <w:gridCol w:w="4924"/>
        <w:gridCol w:w="1849"/>
        <w:gridCol w:w="995"/>
        <w:gridCol w:w="1280"/>
      </w:tblGrid>
      <w:tr w:rsidR="00D00D35" w:rsidTr="0013180A">
        <w:trPr>
          <w:trHeight w:val="1269"/>
        </w:trPr>
        <w:tc>
          <w:tcPr>
            <w:tcW w:w="0" w:type="auto"/>
          </w:tcPr>
          <w:p w:rsidR="00D00D35" w:rsidRDefault="00D00D35" w:rsidP="0013180A">
            <w:r>
              <w:t>№</w:t>
            </w:r>
          </w:p>
        </w:tc>
        <w:tc>
          <w:tcPr>
            <w:tcW w:w="4924" w:type="dxa"/>
          </w:tcPr>
          <w:p w:rsidR="00D00D35" w:rsidRDefault="00D00D35" w:rsidP="0013180A">
            <w:r>
              <w:t xml:space="preserve">Наименование образовательной услуги (обучение по </w:t>
            </w:r>
            <w:r>
              <w:rPr>
                <w:bCs/>
              </w:rPr>
              <w:t>дополнительной профессиональной программе</w:t>
            </w:r>
            <w:r w:rsidRPr="00652FAA">
              <w:rPr>
                <w:bCs/>
              </w:rPr>
              <w:t xml:space="preserve"> повышения квалификации/профессиональной переподготовки</w:t>
            </w:r>
            <w:r>
              <w:rPr>
                <w:bCs/>
              </w:rPr>
              <w:t>)</w:t>
            </w:r>
          </w:p>
        </w:tc>
        <w:tc>
          <w:tcPr>
            <w:tcW w:w="1849" w:type="dxa"/>
          </w:tcPr>
          <w:p w:rsidR="00D00D35" w:rsidRDefault="00D00D35" w:rsidP="0013180A">
            <w:r>
              <w:t>Количество обучающихся</w:t>
            </w:r>
          </w:p>
        </w:tc>
        <w:tc>
          <w:tcPr>
            <w:tcW w:w="995" w:type="dxa"/>
          </w:tcPr>
          <w:p w:rsidR="00D00D35" w:rsidRDefault="00D00D35" w:rsidP="0013180A">
            <w:r>
              <w:t>Цена</w:t>
            </w:r>
          </w:p>
        </w:tc>
        <w:tc>
          <w:tcPr>
            <w:tcW w:w="1280" w:type="dxa"/>
          </w:tcPr>
          <w:p w:rsidR="00D00D35" w:rsidRDefault="00D00D35" w:rsidP="0013180A">
            <w:r>
              <w:t>Сумма</w:t>
            </w:r>
          </w:p>
        </w:tc>
      </w:tr>
      <w:tr w:rsidR="00D00D35" w:rsidTr="0013180A">
        <w:trPr>
          <w:trHeight w:val="438"/>
        </w:trPr>
        <w:tc>
          <w:tcPr>
            <w:tcW w:w="0" w:type="auto"/>
          </w:tcPr>
          <w:p w:rsidR="00D00D35" w:rsidRDefault="00D00D35" w:rsidP="0013180A"/>
        </w:tc>
        <w:tc>
          <w:tcPr>
            <w:tcW w:w="4924" w:type="dxa"/>
          </w:tcPr>
          <w:p w:rsidR="00D00D35" w:rsidRDefault="00D00D35" w:rsidP="0013180A"/>
        </w:tc>
        <w:tc>
          <w:tcPr>
            <w:tcW w:w="1849" w:type="dxa"/>
          </w:tcPr>
          <w:p w:rsidR="00D00D35" w:rsidRDefault="00D00D35" w:rsidP="0013180A"/>
        </w:tc>
        <w:tc>
          <w:tcPr>
            <w:tcW w:w="995" w:type="dxa"/>
          </w:tcPr>
          <w:p w:rsidR="00D00D35" w:rsidRDefault="00D00D35" w:rsidP="0013180A"/>
        </w:tc>
        <w:tc>
          <w:tcPr>
            <w:tcW w:w="1280" w:type="dxa"/>
          </w:tcPr>
          <w:p w:rsidR="00D00D35" w:rsidRDefault="00D00D35" w:rsidP="0013180A"/>
        </w:tc>
      </w:tr>
    </w:tbl>
    <w:p w:rsidR="00D00D35" w:rsidRPr="002F00BD" w:rsidRDefault="00D00D35" w:rsidP="00D00D35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</w:p>
    <w:p w:rsidR="00D00D35" w:rsidRDefault="00D00D35" w:rsidP="00D00D35">
      <w:pPr>
        <w:ind w:left="6372"/>
      </w:pPr>
      <w:r>
        <w:t>Итого:</w:t>
      </w:r>
    </w:p>
    <w:p w:rsidR="00D00D35" w:rsidRDefault="00D00D35" w:rsidP="00D00D35">
      <w:pPr>
        <w:ind w:left="6372"/>
      </w:pPr>
      <w:r>
        <w:t>НДС не облагается</w:t>
      </w:r>
    </w:p>
    <w:p w:rsidR="00D00D35" w:rsidRDefault="00D00D35" w:rsidP="00D00D35"/>
    <w:p w:rsidR="00D00D35" w:rsidRPr="00947EE6" w:rsidRDefault="00D00D35" w:rsidP="00D00D35">
      <w:pPr>
        <w:rPr>
          <w:u w:val="single"/>
        </w:rPr>
      </w:pPr>
      <w:r>
        <w:t xml:space="preserve">Всего оказано услуг на сумму: </w:t>
      </w:r>
      <w: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</w:p>
    <w:p w:rsidR="00D00D35" w:rsidRPr="00625248" w:rsidRDefault="00D00D35" w:rsidP="00D00D35">
      <w:pPr>
        <w:jc w:val="center"/>
        <w:rPr>
          <w:vertAlign w:val="superscript"/>
        </w:rPr>
      </w:pPr>
      <w:r w:rsidRPr="00625248">
        <w:rPr>
          <w:vertAlign w:val="superscript"/>
        </w:rPr>
        <w:t>(сумма цифрами и прописью)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 xml:space="preserve">Вышеперечисленные услуги </w:t>
      </w:r>
      <w:r w:rsidRPr="003A4E34">
        <w:t>оказаны полностью и в установленный</w:t>
      </w:r>
      <w:r>
        <w:t xml:space="preserve"> срок. Заказчик претензий по объему, качеству и срокам оказания услуг не имеет.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исполнителя:</w:t>
      </w:r>
    </w:p>
    <w:p w:rsidR="00D00D35" w:rsidRPr="0055207E" w:rsidRDefault="00D00D35" w:rsidP="00D00D35">
      <w:pPr>
        <w:ind w:left="708"/>
        <w:jc w:val="both"/>
        <w:rPr>
          <w:u w:val="single"/>
        </w:rPr>
      </w:pPr>
      <w:r w:rsidRPr="0055207E">
        <w:rPr>
          <w:u w:val="single"/>
        </w:rPr>
        <w:t>Ректор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А.В.  Золотарева</w:t>
      </w:r>
    </w:p>
    <w:p w:rsidR="00D00D35" w:rsidRPr="00625248" w:rsidRDefault="00D00D35" w:rsidP="00D00D35">
      <w:pPr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>(п</w:t>
      </w:r>
      <w:r w:rsidRPr="00625248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(расшифровка)</w:t>
      </w:r>
    </w:p>
    <w:p w:rsidR="00D00D35" w:rsidRDefault="00D00D35" w:rsidP="00D00D35">
      <w:pPr>
        <w:ind w:left="2124" w:firstLine="708"/>
        <w:jc w:val="both"/>
      </w:pPr>
      <w:r>
        <w:t>М.П.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заказчика:</w:t>
      </w:r>
    </w:p>
    <w:p w:rsidR="00D00D35" w:rsidRDefault="00D00D35" w:rsidP="00D00D35">
      <w:pPr>
        <w:jc w:val="both"/>
      </w:pPr>
      <w:r>
        <w:tab/>
      </w:r>
    </w:p>
    <w:p w:rsidR="00D00D35" w:rsidRPr="00625248" w:rsidRDefault="00D00D35" w:rsidP="00D00D35">
      <w:pPr>
        <w:jc w:val="both"/>
        <w:rPr>
          <w:u w:val="single"/>
        </w:rPr>
      </w:pPr>
      <w: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0D35" w:rsidRDefault="00D00D35" w:rsidP="00D00D35">
      <w:pPr>
        <w:ind w:firstLine="708"/>
        <w:jc w:val="both"/>
      </w:pPr>
      <w:r w:rsidRPr="00625248">
        <w:rPr>
          <w:sz w:val="18"/>
          <w:szCs w:val="18"/>
        </w:rPr>
        <w:t xml:space="preserve">должность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>(расшифровка</w:t>
      </w:r>
      <w:r>
        <w:t>)</w:t>
      </w:r>
    </w:p>
    <w:p w:rsidR="00B86D23" w:rsidRPr="00B86D23" w:rsidRDefault="00D00D35" w:rsidP="00D00D35">
      <w:pPr>
        <w:ind w:firstLine="708"/>
        <w:jc w:val="both"/>
        <w:rPr>
          <w:rFonts w:eastAsia="Times New Roman" w:cs="Times New Roman"/>
          <w:bCs/>
          <w:sz w:val="20"/>
          <w:szCs w:val="20"/>
        </w:rPr>
      </w:pPr>
      <w:r>
        <w:tab/>
      </w:r>
      <w:r>
        <w:tab/>
      </w:r>
      <w:r>
        <w:tab/>
        <w:t>М.П.</w:t>
      </w:r>
    </w:p>
    <w:sectPr w:rsidR="00B86D23" w:rsidRPr="00B8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68" w:rsidRDefault="00BD3B68" w:rsidP="000D76C7">
      <w:r>
        <w:separator/>
      </w:r>
    </w:p>
  </w:endnote>
  <w:endnote w:type="continuationSeparator" w:id="0">
    <w:p w:rsidR="00BD3B68" w:rsidRDefault="00BD3B68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68" w:rsidRDefault="00BD3B68" w:rsidP="000D76C7">
      <w:r>
        <w:separator/>
      </w:r>
    </w:p>
  </w:footnote>
  <w:footnote w:type="continuationSeparator" w:id="0">
    <w:p w:rsidR="00BD3B68" w:rsidRDefault="00BD3B68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5E2D05">
      <w:rPr>
        <w:rFonts w:eastAsia="Times New Roman" w:cs="Times New Roman"/>
        <w:kern w:val="0"/>
        <w:sz w:val="18"/>
        <w:szCs w:val="20"/>
        <w:lang w:val="en-US" w:eastAsia="en-US"/>
      </w:rPr>
      <w:t>11</w:t>
    </w:r>
    <w:r w:rsidR="005E2D05">
      <w:rPr>
        <w:rFonts w:eastAsia="Times New Roman" w:cs="Times New Roman"/>
        <w:kern w:val="0"/>
        <w:sz w:val="18"/>
        <w:szCs w:val="20"/>
        <w:lang w:eastAsia="en-US"/>
      </w:rPr>
      <w:t>.09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.201</w:t>
    </w:r>
    <w:r w:rsidR="005E2D05">
      <w:rPr>
        <w:rFonts w:eastAsia="Times New Roman" w:cs="Times New Roman"/>
        <w:kern w:val="0"/>
        <w:sz w:val="18"/>
        <w:szCs w:val="20"/>
        <w:lang w:val="en-US" w:eastAsia="en-US"/>
      </w:rPr>
      <w:t>7</w:t>
    </w:r>
    <w:r w:rsidR="002733EB">
      <w:rPr>
        <w:rFonts w:eastAsia="Times New Roman" w:cs="Times New Roman"/>
        <w:kern w:val="0"/>
        <w:sz w:val="18"/>
        <w:szCs w:val="20"/>
        <w:lang w:val="en-US" w:eastAsia="en-US"/>
      </w:rPr>
      <w:t xml:space="preserve"> 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A2E59"/>
    <w:rsid w:val="000D76C7"/>
    <w:rsid w:val="00101F3D"/>
    <w:rsid w:val="00152C0D"/>
    <w:rsid w:val="00157F5D"/>
    <w:rsid w:val="001A33A3"/>
    <w:rsid w:val="001B3DA1"/>
    <w:rsid w:val="001D6857"/>
    <w:rsid w:val="001F09D2"/>
    <w:rsid w:val="00226499"/>
    <w:rsid w:val="0023374B"/>
    <w:rsid w:val="00247C16"/>
    <w:rsid w:val="00257A68"/>
    <w:rsid w:val="002733EB"/>
    <w:rsid w:val="002939C2"/>
    <w:rsid w:val="002B5A9F"/>
    <w:rsid w:val="00313A03"/>
    <w:rsid w:val="00332478"/>
    <w:rsid w:val="0035552A"/>
    <w:rsid w:val="0035738D"/>
    <w:rsid w:val="0037704F"/>
    <w:rsid w:val="003874F2"/>
    <w:rsid w:val="003B27D7"/>
    <w:rsid w:val="004046D9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7356DA"/>
    <w:rsid w:val="0073761E"/>
    <w:rsid w:val="00752208"/>
    <w:rsid w:val="007A7511"/>
    <w:rsid w:val="007D5903"/>
    <w:rsid w:val="0080279E"/>
    <w:rsid w:val="0081612A"/>
    <w:rsid w:val="00817235"/>
    <w:rsid w:val="00855FFC"/>
    <w:rsid w:val="0088029F"/>
    <w:rsid w:val="00892DFB"/>
    <w:rsid w:val="008A43F7"/>
    <w:rsid w:val="008A4CE1"/>
    <w:rsid w:val="008E6AB7"/>
    <w:rsid w:val="009014CC"/>
    <w:rsid w:val="00955EBA"/>
    <w:rsid w:val="009848A5"/>
    <w:rsid w:val="009912B8"/>
    <w:rsid w:val="00997C8E"/>
    <w:rsid w:val="00A440F7"/>
    <w:rsid w:val="00A54687"/>
    <w:rsid w:val="00A8541F"/>
    <w:rsid w:val="00A86D0A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8444B"/>
    <w:rsid w:val="00DC7B6D"/>
    <w:rsid w:val="00DF24C7"/>
    <w:rsid w:val="00E04ECE"/>
    <w:rsid w:val="00E41E3E"/>
    <w:rsid w:val="00E53A25"/>
    <w:rsid w:val="00E55133"/>
    <w:rsid w:val="00E76B80"/>
    <w:rsid w:val="00ED0AAF"/>
    <w:rsid w:val="00ED42E5"/>
    <w:rsid w:val="00F159D2"/>
    <w:rsid w:val="00F253AC"/>
    <w:rsid w:val="00F26BD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О.В. Иерусалимцева</cp:lastModifiedBy>
  <cp:revision>15</cp:revision>
  <cp:lastPrinted>2014-01-21T11:48:00Z</cp:lastPrinted>
  <dcterms:created xsi:type="dcterms:W3CDTF">2016-05-13T13:33:00Z</dcterms:created>
  <dcterms:modified xsi:type="dcterms:W3CDTF">2017-11-24T12:31:00Z</dcterms:modified>
</cp:coreProperties>
</file>