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Группа №1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lang w:eastAsia="ru-RU"/>
        </w:rPr>
        <w:t xml:space="preserve">Несмотря на проводимую работу по организации и развитию служб медиации, нельзя с уверенностью сказать, что население  поселковых </w:t>
      </w:r>
      <w:bookmarkStart w:id="0" w:name="_GoBack"/>
      <w:bookmarkEnd w:id="0"/>
      <w:r w:rsidRPr="00813541">
        <w:rPr>
          <w:rFonts w:eastAsia="Times New Roman"/>
          <w:lang w:eastAsia="ru-RU"/>
        </w:rPr>
        <w:t xml:space="preserve">территорий готово обратиться за помощью в школьную службу медиации. </w:t>
      </w:r>
      <w:r w:rsidRPr="00813541">
        <w:rPr>
          <w:rFonts w:eastAsia="Times New Roman"/>
          <w:b/>
          <w:lang w:eastAsia="ru-RU"/>
        </w:rPr>
        <w:t>Какими способами, на ваш взгляд, следует информировать население о работе службы медиации в школе?</w:t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u w:val="single"/>
          <w:lang w:eastAsia="ru-RU"/>
        </w:rPr>
      </w:pPr>
      <w:r w:rsidRPr="00813541">
        <w:rPr>
          <w:rFonts w:eastAsia="Times New Roman"/>
          <w:u w:val="single"/>
          <w:lang w:eastAsia="ru-RU"/>
        </w:rPr>
        <w:t>Предложения:</w:t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u w:val="single"/>
          <w:lang w:eastAsia="ru-RU"/>
        </w:rPr>
      </w:pPr>
      <w:r w:rsidRPr="00813541">
        <w:rPr>
          <w:rFonts w:eastAsia="Times New Roman"/>
          <w:u w:val="single"/>
          <w:lang w:eastAsia="ru-RU"/>
        </w:rPr>
        <w:t xml:space="preserve">В </w:t>
      </w:r>
      <w:proofErr w:type="gramStart"/>
      <w:r w:rsidRPr="00813541">
        <w:rPr>
          <w:rFonts w:eastAsia="Times New Roman"/>
          <w:u w:val="single"/>
          <w:lang w:eastAsia="ru-RU"/>
        </w:rPr>
        <w:t>ПОСЁЛКЕ</w:t>
      </w:r>
      <w:proofErr w:type="gramEnd"/>
      <w:r w:rsidRPr="00813541">
        <w:rPr>
          <w:rFonts w:eastAsia="Times New Roman"/>
          <w:u w:val="single"/>
          <w:lang w:eastAsia="ru-RU"/>
        </w:rPr>
        <w:t>: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1.РАЗМЕСТИТЬ НА ДОСКЕ ОБЪЯВЛЕНИЙ И НА САЙТЕ АДМИНИСТРАЦИИ ИНФОРМАЦИЮ О РАБОТЕ ШКОЛЬНОЙ СЛУЖБЫ МЕДИАЦИИ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2.ПРЕДСТАВИТЬ  ИНФОРМАЦИЮ О СЛУЖБЕ МЕДИАЦИИ НА ЗАСЕДАНИИ СОВЕТА ДЕПУТАТОВ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3. </w:t>
      </w:r>
      <w:proofErr w:type="gramStart"/>
      <w:r w:rsidRPr="00813541">
        <w:rPr>
          <w:rFonts w:eastAsia="Times New Roman"/>
          <w:b/>
          <w:lang w:eastAsia="ru-RU"/>
        </w:rPr>
        <w:t>разместить информацию</w:t>
      </w:r>
      <w:proofErr w:type="gramEnd"/>
      <w:r w:rsidRPr="00813541">
        <w:rPr>
          <w:rFonts w:eastAsia="Times New Roman"/>
          <w:b/>
          <w:lang w:eastAsia="ru-RU"/>
        </w:rPr>
        <w:t xml:space="preserve"> на  доске объявлений предприятия, где работают родители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4. представить службу медиации в КЛУБНЫХ ДОСУГОВЫХ КОМПЛЕКСАХ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   В ШКОЛЕ:</w:t>
      </w:r>
    </w:p>
    <w:p w:rsidR="00813541" w:rsidRPr="00813541" w:rsidRDefault="00813541" w:rsidP="0081354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ПРОВЕДЕНИЕ РОДИТЕЛЬСКИХ СОБРАНИЙ ПО ТЕМЕ «Школьная служба медиации»</w:t>
      </w:r>
    </w:p>
    <w:p w:rsidR="00813541" w:rsidRPr="00813541" w:rsidRDefault="00813541" w:rsidP="0081354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ИНФОРМАЦИЯ НА СТАНДАХ В ШКОЛЕ ИЛИ ОТДЕЛЬНЫЙ СТЕНД</w:t>
      </w:r>
    </w:p>
    <w:p w:rsidR="00813541" w:rsidRPr="00813541" w:rsidRDefault="00813541" w:rsidP="00813541">
      <w:pPr>
        <w:numPr>
          <w:ilvl w:val="0"/>
          <w:numId w:val="1"/>
        </w:numPr>
        <w:spacing w:after="200" w:line="276" w:lineRule="auto"/>
        <w:contextualSpacing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Реклама </w:t>
      </w:r>
      <w:proofErr w:type="gramStart"/>
      <w:r w:rsidRPr="00813541">
        <w:rPr>
          <w:rFonts w:eastAsia="Times New Roman"/>
          <w:b/>
          <w:lang w:eastAsia="ru-RU"/>
        </w:rPr>
        <w:t>СМ</w:t>
      </w:r>
      <w:proofErr w:type="gramEnd"/>
      <w:r w:rsidRPr="00813541">
        <w:rPr>
          <w:rFonts w:eastAsia="Times New Roman"/>
          <w:b/>
          <w:lang w:eastAsia="ru-RU"/>
        </w:rPr>
        <w:t xml:space="preserve"> ЧЕРЕЗ БУКЛЕТЫ, ПАМЯТКИ И ИНФОРМАЦИЯ В ДНЕВНИКАХ УЧЕНИКОВ</w:t>
      </w:r>
    </w:p>
    <w:p w:rsidR="00813541" w:rsidRPr="00813541" w:rsidRDefault="00813541" w:rsidP="00813541">
      <w:pPr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br w:type="page"/>
      </w:r>
    </w:p>
    <w:p w:rsidR="00813541" w:rsidRPr="00813541" w:rsidRDefault="00813541" w:rsidP="00813541">
      <w:pPr>
        <w:rPr>
          <w:rFonts w:eastAsia="Times New Roman"/>
          <w:b/>
          <w:lang w:eastAsia="ru-RU"/>
        </w:rPr>
      </w:pP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Группа №2</w:t>
      </w:r>
    </w:p>
    <w:p w:rsidR="00813541" w:rsidRPr="00813541" w:rsidRDefault="00813541" w:rsidP="00813541">
      <w:pPr>
        <w:spacing w:after="200" w:line="276" w:lineRule="auto"/>
        <w:ind w:left="720"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lang w:eastAsia="ru-RU"/>
        </w:rPr>
        <w:t xml:space="preserve">В </w:t>
      </w:r>
      <w:proofErr w:type="gramStart"/>
      <w:r w:rsidRPr="00813541">
        <w:rPr>
          <w:rFonts w:eastAsia="Times New Roman"/>
          <w:lang w:eastAsia="ru-RU"/>
        </w:rPr>
        <w:t>результате</w:t>
      </w:r>
      <w:proofErr w:type="gramEnd"/>
      <w:r w:rsidRPr="00813541">
        <w:rPr>
          <w:rFonts w:eastAsia="Times New Roman"/>
          <w:lang w:eastAsia="ru-RU"/>
        </w:rPr>
        <w:t xml:space="preserve"> конфликта было совершено правонарушение учащимися школы,  о  котором поставлена в известность территориальная комиссия по делам несовершеннолетних и защите их прав. </w:t>
      </w:r>
      <w:r w:rsidRPr="00813541">
        <w:rPr>
          <w:rFonts w:eastAsia="Times New Roman"/>
          <w:b/>
          <w:lang w:eastAsia="ru-RU"/>
        </w:rPr>
        <w:t xml:space="preserve">Что, на ваш взгляд, в этом случае может сделать  служба медиации в образовательном учреждении? </w:t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u w:val="single"/>
          <w:lang w:eastAsia="ru-RU"/>
        </w:rPr>
      </w:pPr>
      <w:r w:rsidRPr="00813541">
        <w:rPr>
          <w:rFonts w:eastAsia="Times New Roman"/>
          <w:u w:val="single"/>
          <w:lang w:eastAsia="ru-RU"/>
        </w:rPr>
        <w:t>Предложения:</w:t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Times New Roman"/>
          <w:u w:val="single"/>
          <w:lang w:eastAsia="ru-RU"/>
        </w:rPr>
      </w:pP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-предварительная встреча участников правонарушения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 примирительная встреча в КДН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 примирительные встречи в школе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 примирительная встреча сетевая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Добавочно от группы</w:t>
      </w:r>
      <w:proofErr w:type="gramStart"/>
      <w:r w:rsidRPr="00813541">
        <w:rPr>
          <w:rFonts w:eastAsia="Times New Roman"/>
          <w:b/>
          <w:lang w:eastAsia="ru-RU"/>
        </w:rPr>
        <w:t>1</w:t>
      </w:r>
      <w:proofErr w:type="gramEnd"/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-служба </w:t>
      </w:r>
      <w:proofErr w:type="gramStart"/>
      <w:r w:rsidRPr="00813541">
        <w:rPr>
          <w:rFonts w:eastAsia="Times New Roman"/>
          <w:b/>
          <w:lang w:eastAsia="ru-RU"/>
        </w:rPr>
        <w:t>м</w:t>
      </w:r>
      <w:proofErr w:type="gramEnd"/>
      <w:r w:rsidRPr="00813541">
        <w:rPr>
          <w:rFonts w:eastAsia="Times New Roman"/>
          <w:b/>
          <w:lang w:eastAsia="ru-RU"/>
        </w:rPr>
        <w:t xml:space="preserve"> проводит предварительную встречу по желанию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-встреча обидчика и обиженного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-если есть +результа</w:t>
      </w:r>
      <w:proofErr w:type="gramStart"/>
      <w:r w:rsidRPr="00813541">
        <w:rPr>
          <w:rFonts w:eastAsia="Times New Roman"/>
          <w:b/>
          <w:lang w:eastAsia="ru-RU"/>
        </w:rPr>
        <w:t>т-</w:t>
      </w:r>
      <w:proofErr w:type="gramEnd"/>
      <w:r w:rsidRPr="00813541">
        <w:rPr>
          <w:rFonts w:eastAsia="Times New Roman"/>
          <w:b/>
          <w:lang w:eastAsia="ru-RU"/>
        </w:rPr>
        <w:t xml:space="preserve"> информируем </w:t>
      </w:r>
      <w:proofErr w:type="spellStart"/>
      <w:r w:rsidRPr="00813541">
        <w:rPr>
          <w:rFonts w:eastAsia="Times New Roman"/>
          <w:b/>
          <w:lang w:eastAsia="ru-RU"/>
        </w:rPr>
        <w:t>кдн</w:t>
      </w:r>
      <w:proofErr w:type="spellEnd"/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-случай </w:t>
      </w:r>
      <w:proofErr w:type="spellStart"/>
      <w:r w:rsidRPr="00813541">
        <w:rPr>
          <w:rFonts w:eastAsia="Times New Roman"/>
          <w:b/>
          <w:lang w:eastAsia="ru-RU"/>
        </w:rPr>
        <w:t>немедиативный</w:t>
      </w:r>
      <w:proofErr w:type="spellEnd"/>
      <w:r w:rsidRPr="00813541">
        <w:rPr>
          <w:rFonts w:eastAsia="Times New Roman"/>
          <w:b/>
          <w:lang w:eastAsia="ru-RU"/>
        </w:rPr>
        <w:t xml:space="preserve">-решает </w:t>
      </w:r>
      <w:proofErr w:type="spellStart"/>
      <w:r w:rsidRPr="00813541">
        <w:rPr>
          <w:rFonts w:eastAsia="Times New Roman"/>
          <w:b/>
          <w:lang w:eastAsia="ru-RU"/>
        </w:rPr>
        <w:t>кдн</w:t>
      </w:r>
      <w:proofErr w:type="spellEnd"/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Добавочно от группы3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 xml:space="preserve">-отложить заседание </w:t>
      </w:r>
      <w:proofErr w:type="spellStart"/>
      <w:r w:rsidRPr="00813541">
        <w:rPr>
          <w:rFonts w:eastAsia="Times New Roman"/>
          <w:b/>
          <w:lang w:eastAsia="ru-RU"/>
        </w:rPr>
        <w:t>кдн</w:t>
      </w:r>
      <w:proofErr w:type="spellEnd"/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  <w:r w:rsidRPr="00813541">
        <w:rPr>
          <w:rFonts w:eastAsia="Times New Roman"/>
          <w:b/>
          <w:lang w:eastAsia="ru-RU"/>
        </w:rPr>
        <w:t>-стандартная процедура медиации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Times New Roman"/>
          <w:b/>
          <w:lang w:eastAsia="ru-RU"/>
        </w:rPr>
      </w:pPr>
    </w:p>
    <w:p w:rsidR="00813541" w:rsidRPr="00813541" w:rsidRDefault="00813541">
      <w:r w:rsidRPr="00813541">
        <w:br w:type="page"/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Calibri"/>
          <w:b/>
        </w:rPr>
      </w:pPr>
      <w:r w:rsidRPr="00813541">
        <w:rPr>
          <w:rFonts w:eastAsia="Calibri"/>
          <w:b/>
        </w:rPr>
        <w:lastRenderedPageBreak/>
        <w:t>Группа №3</w:t>
      </w:r>
    </w:p>
    <w:p w:rsidR="00813541" w:rsidRPr="00813541" w:rsidRDefault="00813541" w:rsidP="00813541">
      <w:pPr>
        <w:spacing w:after="200" w:line="276" w:lineRule="auto"/>
        <w:ind w:left="720" w:firstLine="0"/>
        <w:jc w:val="left"/>
        <w:rPr>
          <w:rFonts w:eastAsia="Calibri"/>
          <w:b/>
        </w:rPr>
      </w:pPr>
      <w:r w:rsidRPr="00813541">
        <w:rPr>
          <w:rFonts w:eastAsia="Calibri"/>
        </w:rPr>
        <w:t xml:space="preserve">Среди компетенций, которые необходимо развивать у учащихся, образовательные стандарты наряду с другими выделяют и </w:t>
      </w:r>
      <w:proofErr w:type="spellStart"/>
      <w:r w:rsidRPr="00813541">
        <w:rPr>
          <w:rFonts w:eastAsia="Calibri"/>
        </w:rPr>
        <w:t>конфликтологическую</w:t>
      </w:r>
      <w:proofErr w:type="spellEnd"/>
      <w:r w:rsidRPr="00813541">
        <w:rPr>
          <w:rFonts w:eastAsia="Calibri"/>
        </w:rPr>
        <w:t xml:space="preserve"> компетенцию учащихся. </w:t>
      </w:r>
      <w:r w:rsidRPr="00813541">
        <w:rPr>
          <w:rFonts w:eastAsia="Calibri"/>
          <w:b/>
        </w:rPr>
        <w:t xml:space="preserve">Какая, на ваш взгляд, должна проводиться работа в образовательной организации, чтобы  все  учащиеся старшего возраста (не только учащиеся-медиаторы) находились в позиции медиаторов?  </w:t>
      </w:r>
    </w:p>
    <w:p w:rsidR="00813541" w:rsidRPr="00813541" w:rsidRDefault="00813541" w:rsidP="00813541">
      <w:pPr>
        <w:spacing w:after="200" w:line="276" w:lineRule="auto"/>
        <w:ind w:firstLine="0"/>
        <w:jc w:val="center"/>
        <w:rPr>
          <w:rFonts w:eastAsia="Calibri"/>
          <w:u w:val="single"/>
        </w:rPr>
      </w:pPr>
      <w:r w:rsidRPr="00813541">
        <w:rPr>
          <w:rFonts w:eastAsia="Calibri"/>
          <w:u w:val="single"/>
        </w:rPr>
        <w:t>Предложения: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</w:rPr>
      </w:pPr>
      <w:r w:rsidRPr="00813541">
        <w:rPr>
          <w:rFonts w:eastAsia="Calibri"/>
        </w:rPr>
        <w:t>Информирование учащихся (стендовая информация, классные уголки, классные часы, заседание совета класса, интернет-сообщество в социальных сетях)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  <w:b/>
        </w:rPr>
      </w:pPr>
      <w:r w:rsidRPr="00813541">
        <w:rPr>
          <w:rFonts w:eastAsia="Calibri"/>
        </w:rPr>
        <w:t>Проведение мероприятий (</w:t>
      </w:r>
      <w:proofErr w:type="spellStart"/>
      <w:r w:rsidRPr="00813541">
        <w:rPr>
          <w:rFonts w:eastAsia="Calibri"/>
        </w:rPr>
        <w:t>внутришкольных</w:t>
      </w:r>
      <w:proofErr w:type="spellEnd"/>
      <w:r w:rsidRPr="00813541">
        <w:rPr>
          <w:rFonts w:eastAsia="Calibri"/>
        </w:rPr>
        <w:t>, соц. партнеры)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  <w:b/>
        </w:rPr>
      </w:pPr>
      <w:r w:rsidRPr="00813541">
        <w:rPr>
          <w:rFonts w:eastAsia="Calibri"/>
        </w:rPr>
        <w:t>Взаимодействие всех участников конфликтной ситуации с социальными партнерами.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  <w:b/>
        </w:rPr>
      </w:pPr>
      <w:r w:rsidRPr="00813541">
        <w:rPr>
          <w:rFonts w:eastAsia="Calibri"/>
        </w:rPr>
        <w:t>Организация медиативных встреч.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  <w:b/>
        </w:rPr>
      </w:pPr>
      <w:r w:rsidRPr="00813541">
        <w:rPr>
          <w:rFonts w:eastAsia="Calibri"/>
        </w:rPr>
        <w:t>Учить разрешать конфликты, учить договариваться. Находить компромисс, учить умею выслушивать. Вести диалог.</w:t>
      </w:r>
    </w:p>
    <w:p w:rsidR="00813541" w:rsidRPr="00813541" w:rsidRDefault="00813541" w:rsidP="00813541">
      <w:pPr>
        <w:numPr>
          <w:ilvl w:val="0"/>
          <w:numId w:val="2"/>
        </w:numPr>
        <w:spacing w:after="200" w:line="276" w:lineRule="auto"/>
        <w:contextualSpacing/>
        <w:jc w:val="left"/>
        <w:rPr>
          <w:rFonts w:eastAsia="Calibri"/>
          <w:b/>
        </w:rPr>
      </w:pPr>
      <w:r w:rsidRPr="00813541">
        <w:rPr>
          <w:rFonts w:eastAsia="Calibri"/>
        </w:rPr>
        <w:t>Проведение коммуникативных тренингов,  организация и поддержка сообществ волонтеров-медиаторов.</w:t>
      </w:r>
    </w:p>
    <w:p w:rsidR="00813541" w:rsidRPr="00813541" w:rsidRDefault="00813541" w:rsidP="00813541">
      <w:pPr>
        <w:spacing w:after="200" w:line="276" w:lineRule="auto"/>
        <w:ind w:firstLine="0"/>
        <w:jc w:val="left"/>
        <w:rPr>
          <w:rFonts w:eastAsia="Calibri"/>
          <w:b/>
        </w:rPr>
      </w:pPr>
    </w:p>
    <w:p w:rsidR="00742A15" w:rsidRPr="00813541" w:rsidRDefault="00742A15"/>
    <w:sectPr w:rsidR="00742A15" w:rsidRPr="0081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6106"/>
    <w:multiLevelType w:val="hybridMultilevel"/>
    <w:tmpl w:val="84F6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6667ED"/>
    <w:multiLevelType w:val="hybridMultilevel"/>
    <w:tmpl w:val="0BA6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0B"/>
    <w:rsid w:val="0021320B"/>
    <w:rsid w:val="00742A15"/>
    <w:rsid w:val="0081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2072</Characters>
  <Application>Microsoft Office Word</Application>
  <DocSecurity>0</DocSecurity>
  <Lines>17</Lines>
  <Paragraphs>4</Paragraphs>
  <ScaleCrop>false</ScaleCrop>
  <Company>Krokoz™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2</cp:revision>
  <dcterms:created xsi:type="dcterms:W3CDTF">2016-10-26T10:49:00Z</dcterms:created>
  <dcterms:modified xsi:type="dcterms:W3CDTF">2016-10-26T10:51:00Z</dcterms:modified>
</cp:coreProperties>
</file>