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4EA" w:rsidRPr="0018153F" w:rsidRDefault="00D804EA" w:rsidP="0018153F">
      <w:pPr>
        <w:jc w:val="both"/>
        <w:rPr>
          <w:rFonts w:ascii="Times New Roman" w:hAnsi="Times New Roman" w:cs="Times New Roman"/>
          <w:b/>
          <w:color w:val="000000"/>
          <w:sz w:val="27"/>
          <w:szCs w:val="27"/>
          <w:shd w:val="clear" w:color="auto" w:fill="FFFFFF"/>
        </w:rPr>
      </w:pPr>
      <w:bookmarkStart w:id="0" w:name="_GoBack"/>
      <w:r w:rsidRPr="0018153F">
        <w:rPr>
          <w:rFonts w:ascii="Times New Roman" w:hAnsi="Times New Roman" w:cs="Times New Roman"/>
          <w:b/>
          <w:color w:val="000000"/>
          <w:sz w:val="27"/>
          <w:szCs w:val="27"/>
          <w:shd w:val="clear" w:color="auto" w:fill="FFFFFF"/>
        </w:rPr>
        <w:t>Методы решения проблем: обзор способов и рекомендации</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Некоторые люди кажутся другим очень талантливыми, способными на разрешение самых сложных трудностей. Но этим выдающимся практикам зачастую присуща одна черта – неосознанная компетентность. Даже не зная ответов на вопросы, они знают, где их отыскать. У этих людей можно научиться правильному подходу к решению проблем. Ведь если волшебной палочки для разрешения трудностей пока не изобрели, то всевозможные методы и техники позволяют каждому человеку преодолевать препятствия и отвечать на актуальные для себя вопросы.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t xml:space="preserve">Анализ трудностей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В основе многих методов решения проблем лежит процесс, содержащий в себе четыре основных этапа: </w:t>
      </w:r>
    </w:p>
    <w:p w:rsidR="00D804EA" w:rsidRPr="0018153F" w:rsidRDefault="00D804EA" w:rsidP="0018153F">
      <w:pPr>
        <w:pStyle w:val="a4"/>
        <w:numPr>
          <w:ilvl w:val="0"/>
          <w:numId w:val="1"/>
        </w:numPr>
        <w:ind w:left="426"/>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Для начала необходимо определить, в чем заключается проблема. Какова ее истинная причина? Как стало понятно, что она в принципе существует? </w:t>
      </w:r>
    </w:p>
    <w:p w:rsidR="00D804EA" w:rsidRPr="0018153F" w:rsidRDefault="00D804EA" w:rsidP="0018153F">
      <w:pPr>
        <w:pStyle w:val="a4"/>
        <w:numPr>
          <w:ilvl w:val="0"/>
          <w:numId w:val="1"/>
        </w:numPr>
        <w:ind w:left="426"/>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После этого подбирают возможные варианты разрешения данной трудности. Записывают любые идеи, которые приходят в голову.</w:t>
      </w:r>
    </w:p>
    <w:p w:rsidR="00D804EA" w:rsidRPr="0018153F" w:rsidRDefault="00D804EA" w:rsidP="0018153F">
      <w:pPr>
        <w:pStyle w:val="a4"/>
        <w:numPr>
          <w:ilvl w:val="0"/>
          <w:numId w:val="1"/>
        </w:numPr>
        <w:ind w:left="426"/>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Следующий этап – предварительная оценка вариантов, а затем и выбор наиболее подходящего. Какая стратегия лучше всего подходит именно для этой трудности? А какую осуществить наиболее просто? Возможно, для некоторых стратегий необходимы дополнительные ресурсы – финансы, здоровье или связи с людьми, которых пока нет. И поэтому стоит остановиться на тех способах, которые имеются в распоряжение. </w:t>
      </w:r>
    </w:p>
    <w:p w:rsidR="00D804EA" w:rsidRPr="0018153F" w:rsidRDefault="00D804EA" w:rsidP="0018153F">
      <w:pPr>
        <w:pStyle w:val="a4"/>
        <w:numPr>
          <w:ilvl w:val="0"/>
          <w:numId w:val="1"/>
        </w:numPr>
        <w:ind w:left="426"/>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Заключительный этап – это воплощение избранного варианта в жизнь. По завершении данного этапа следует ответить на вопрос о том, успешной ли была подобранная стратегия. Это поможет откорректировать действия при возникновении новых проблем, аналогичных предыдущей.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Данный метод анализа в решении проблем является основой для разрешения различных трудностей. На их основе можно составлять всевозможные вариации, адаптированные под индивидуальные особенности человека.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t xml:space="preserve">Социальные проблемы: способы разрешения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Под термином «социальная проблема» понимают такие сложности, как безработица, расслоение общества, высокий уровень заболеваемости и смертности среди населения. Методы решения социальных проблем, в первую очередь, заключаются в принятии правительством определенных решений. Выражаются они в законодательных актах правящих органов власти, проведении всевозможных мероприятий, направленных на решение трудности, а также и использование современных интернет-возможностей. Они позволяют заявить открыто о том, что существует определенная проблема. А пользователи </w:t>
      </w:r>
      <w:r w:rsidRPr="0018153F">
        <w:rPr>
          <w:rFonts w:ascii="Times New Roman" w:hAnsi="Times New Roman" w:cs="Times New Roman"/>
          <w:color w:val="000000"/>
          <w:sz w:val="27"/>
          <w:szCs w:val="27"/>
          <w:shd w:val="clear" w:color="auto" w:fill="FFFFFF"/>
        </w:rPr>
        <w:lastRenderedPageBreak/>
        <w:t>интернета выражают свое мнение по определенному вопросу и предлагают различные альтернативные варианты их разрешения.</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 </w:t>
      </w:r>
      <w:r w:rsidRPr="0018153F">
        <w:rPr>
          <w:rFonts w:ascii="Times New Roman" w:hAnsi="Times New Roman" w:cs="Times New Roman"/>
          <w:b/>
          <w:color w:val="000000"/>
          <w:sz w:val="27"/>
          <w:szCs w:val="27"/>
          <w:shd w:val="clear" w:color="auto" w:fill="FFFFFF"/>
        </w:rPr>
        <w:t xml:space="preserve">Управленческие проблемы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В процессе разработки и принятия организационной стратегии лицо, которое принимает решение, может использовать различные методы решения управленческих проблем. Рассмотрим некоторые из них.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Двухфазное анкетирование. Позволяет установить главные факторы, которые влияют на текущую ситуацию, посредством индивидуальной работы экспертов.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Факторный анализ. Позволяет получить данные об аналитической зависимости, которая отражает уровень влияния определенных факторов и их показателей на текущую ситуацию. Главным образом такие данные получают из статистического анализа.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Экономическая оценка. Позволяет сделать вывод о финансовом состоянии организации. Применяется в условиях доступности бухгалтерских отчетов. Типичная финансовая модель базируется на определении точки безубыточности работы предприятия.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Способ контрольных вопросов. Данный метод решения проблем в организации предполагает подведение к ответам с использованием наводящих вопросов. Они могут применяться как в процессе индивидуальной работы, так и при групповом обсуждении имеющейся трудности.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t xml:space="preserve">Способы разрешения проблем в учебном процессе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Постановка проблемы – один из основных способов обучения. Такой подход позволяет учащимся включить мыслительный процесс, вспомнить предыдущий опыт и знания, связанные с актуальной на занятии трудностью. Один из основных методов решения учебной проблемы заключается в побуждающем диалоге, который позволяет учащимся выдвинуть гипотезы. Как правило, побуждение осуществляется учителем при помощи стандартной фразы: «Какие есть гипотезы по данному поводу?» Данный вопрос провоцирует выдвижение совершенно любых предположений – как неверных, так и решающих, правильных. В том случае, если класс молчит, или же учащиеся выдвигают одни лишь ошибочные гипотезы, преподаватель должен дать подсказку к решающей версии. Такая подсказка продумывается учителем заранее при подготовке к уроку. Для устной проверки используется еще одна стандартная фраза: «Согласны ли вы с данной гипотезой или нет? Почему?»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t xml:space="preserve">Актуализация сложности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Решение проблемы – метод обучения, позволяющий ученикам наиболее глубоко сконцентрироваться на теме урока. Еще один способ сделать это </w:t>
      </w:r>
      <w:r w:rsidRPr="0018153F">
        <w:rPr>
          <w:rFonts w:ascii="Times New Roman" w:hAnsi="Times New Roman" w:cs="Times New Roman"/>
          <w:color w:val="000000"/>
          <w:sz w:val="27"/>
          <w:szCs w:val="27"/>
          <w:shd w:val="clear" w:color="auto" w:fill="FFFFFF"/>
        </w:rPr>
        <w:lastRenderedPageBreak/>
        <w:t xml:space="preserve">заключается в актуализации определенной трудности. Например, преподаватель просит класс дать определение термину «атмосферное давление». Затем задает и другие вопросы. Например, отчего над разными участками земной поверхности его показатели могут быть неодинаковыми. Ответ фиксируется мелом на доске. Во время проведения урока преподаватель также рисует различные схемы, которые позволяют еще больше заострить внимание учащихся на той или иной трудности.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t xml:space="preserve">Творческие принципы в разрешении трудностей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Процесс креативного мышления делает акцент на следующих основных моментах при разрешении трудностей: </w:t>
      </w:r>
    </w:p>
    <w:p w:rsidR="00D804EA" w:rsidRPr="0018153F" w:rsidRDefault="00D804EA" w:rsidP="0018153F">
      <w:pPr>
        <w:pStyle w:val="a4"/>
        <w:numPr>
          <w:ilvl w:val="0"/>
          <w:numId w:val="2"/>
        </w:numPr>
        <w:ind w:left="426"/>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Необходимость разделять формирование новых идей и их последующую оценку. Когда происходит мозговой штурм, следует уделить достаточное количество времени, чтобы зафиксировать все новые идеи. Возможных стратегий преодоления препятствий должно быть сформулировано как можно больше. Их не стоит оценивать до той поры, пока мозговой штурм не будет завершен. </w:t>
      </w:r>
    </w:p>
    <w:p w:rsidR="00D804EA" w:rsidRPr="0018153F" w:rsidRDefault="00D804EA" w:rsidP="0018153F">
      <w:pPr>
        <w:pStyle w:val="a4"/>
        <w:numPr>
          <w:ilvl w:val="0"/>
          <w:numId w:val="2"/>
        </w:numPr>
        <w:ind w:left="426"/>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Проблемы должны быть переформулированы в ясные и четкие вопросы. Побудить себя, другого человека или группу к поиску креативных решений будет намного проще в том случае, если трудность предстанет в форме конкретного вопроса, предполагающего необычный ответ. </w:t>
      </w:r>
    </w:p>
    <w:p w:rsidR="00D804EA" w:rsidRPr="0018153F" w:rsidRDefault="00D804EA" w:rsidP="0018153F">
      <w:pPr>
        <w:pStyle w:val="a4"/>
        <w:numPr>
          <w:ilvl w:val="0"/>
          <w:numId w:val="2"/>
        </w:numPr>
        <w:ind w:left="426"/>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Использование слов «да, и» существенно поможет развить новую идею. Одно из главных правил импровизации заключается в том, что каждую творческую идею можно быстро загубить словом «но…» («Этот вариант хорош, но…»). Этой коротенькой лексической единицы следует избегать любой ценой. Вместо этого стоит дополнить возможный вариант решения проблемы словами «да, и…».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Данные принципы могут применяться как при индивидуальном решении проблем, так и во время мозгового штурма. Генерацию новых идей лучше всего начать, задавая интересные вопросы и опираясь на те предпосылки, которые уже имеются. А к суждениям и оценкам можно будет приступить позднее – когда штурм будет завершен.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t xml:space="preserve">Сформулировать трудность наоборот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Один из наиболее популярных методов творческого решения проблем. В процессе применения данного подхода любое позитивное утверждение необходимо поменять на негативное. К примеру, если есть сложности с поиском новых идей в сфере работы с клиентами, можно представить себе самый худший вариант обслуживания покупателей. Это поможет отвлечься от стандартных подходов, и неожиданные повороты перспективы могут оказаться очень удачными. Техника позволяет автоматически отказаться от критики, помогает увидеть до этого времени не замечаемые комбинации идей.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lastRenderedPageBreak/>
        <w:t xml:space="preserve">Произвольный выбор слов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Если стандартные методы анализа и решения проблем не помогают, можно прибегнуть к самым необычным и креативным способам. Смысл данного метода заключается в совершенно случайном выборе комбинации слов. Легче всего сделать это, просто просматривая журнал, книгу или газету. Необходимо открыть любую страницу, а затем наугад водить пальцем до того момента, пока не возникнет желание остановиться. Если же палец остановится на картинке или фотографии, следует воспользоваться названием фрагмента. К примеру, на снимке изображен человек, и палец остановился на его шляпе. В таком случае используется слово «шляпа». Данная методика подходит и для самостоятельной работы, и для поиска решений в группе. Он позволяет в течение нескольких минут выстроить совершенно новый ассоциативный ряд, который или приведет к новым идеям, или же покажет нестандартное направления для креативного процесса.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t>Психологические методы решения проблем: использование опыта</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История разрешения трудностей в психологии предоставляет большое количество всевозможных идей, которые могут оказаться очень полезными и в теперешней практике. Еще в далеком 1911 году Э. </w:t>
      </w:r>
      <w:proofErr w:type="spellStart"/>
      <w:r w:rsidRPr="0018153F">
        <w:rPr>
          <w:rFonts w:ascii="Times New Roman" w:hAnsi="Times New Roman" w:cs="Times New Roman"/>
          <w:color w:val="000000"/>
          <w:sz w:val="27"/>
          <w:szCs w:val="27"/>
          <w:shd w:val="clear" w:color="auto" w:fill="FFFFFF"/>
        </w:rPr>
        <w:t>Торндайк</w:t>
      </w:r>
      <w:proofErr w:type="spellEnd"/>
      <w:r w:rsidRPr="0018153F">
        <w:rPr>
          <w:rFonts w:ascii="Times New Roman" w:hAnsi="Times New Roman" w:cs="Times New Roman"/>
          <w:color w:val="000000"/>
          <w:sz w:val="27"/>
          <w:szCs w:val="27"/>
          <w:shd w:val="clear" w:color="auto" w:fill="FFFFFF"/>
        </w:rPr>
        <w:t xml:space="preserve"> наблюдал за тем, каким образом кошки пытались выкарабкаться из клетки, в которую исследователь их поместил. На основании проделанного эксперимента ученый сделал любопытный вывод: если успех при разрешении проблемы был достигнут способом проб и ошибок, то в следующий раз при возникновении аналогичной проблемы гораздо более велика вероятность использования именно той стратегии, которая оказалась успешной в предыдущий раз. </w:t>
      </w:r>
      <w:proofErr w:type="spellStart"/>
      <w:r w:rsidRPr="0018153F">
        <w:rPr>
          <w:rFonts w:ascii="Times New Roman" w:hAnsi="Times New Roman" w:cs="Times New Roman"/>
          <w:color w:val="000000"/>
          <w:sz w:val="27"/>
          <w:szCs w:val="27"/>
          <w:shd w:val="clear" w:color="auto" w:fill="FFFFFF"/>
        </w:rPr>
        <w:t>Торндайк</w:t>
      </w:r>
      <w:proofErr w:type="spellEnd"/>
      <w:r w:rsidRPr="0018153F">
        <w:rPr>
          <w:rFonts w:ascii="Times New Roman" w:hAnsi="Times New Roman" w:cs="Times New Roman"/>
          <w:color w:val="000000"/>
          <w:sz w:val="27"/>
          <w:szCs w:val="27"/>
          <w:shd w:val="clear" w:color="auto" w:fill="FFFFFF"/>
        </w:rPr>
        <w:t xml:space="preserve"> назвал этот феномен законом эффекта. Способ проб и ошибок вполне может быть использован в качестве эффективного метода решения проблемы. На основании исследований </w:t>
      </w:r>
      <w:proofErr w:type="spellStart"/>
      <w:r w:rsidRPr="0018153F">
        <w:rPr>
          <w:rFonts w:ascii="Times New Roman" w:hAnsi="Times New Roman" w:cs="Times New Roman"/>
          <w:color w:val="000000"/>
          <w:sz w:val="27"/>
          <w:szCs w:val="27"/>
          <w:shd w:val="clear" w:color="auto" w:fill="FFFFFF"/>
        </w:rPr>
        <w:t>Торндайка</w:t>
      </w:r>
      <w:proofErr w:type="spellEnd"/>
      <w:r w:rsidRPr="0018153F">
        <w:rPr>
          <w:rFonts w:ascii="Times New Roman" w:hAnsi="Times New Roman" w:cs="Times New Roman"/>
          <w:color w:val="000000"/>
          <w:sz w:val="27"/>
          <w:szCs w:val="27"/>
          <w:shd w:val="clear" w:color="auto" w:fill="FFFFFF"/>
        </w:rPr>
        <w:t xml:space="preserve"> можно сделать и такой вывод: опыт прошлого помогает пролить свет на теперешнюю трудность.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t xml:space="preserve">Идея </w:t>
      </w:r>
      <w:proofErr w:type="spellStart"/>
      <w:r w:rsidRPr="0018153F">
        <w:rPr>
          <w:rFonts w:ascii="Times New Roman" w:hAnsi="Times New Roman" w:cs="Times New Roman"/>
          <w:b/>
          <w:color w:val="000000"/>
          <w:sz w:val="27"/>
          <w:szCs w:val="27"/>
          <w:shd w:val="clear" w:color="auto" w:fill="FFFFFF"/>
        </w:rPr>
        <w:t>гештальт</w:t>
      </w:r>
      <w:proofErr w:type="spellEnd"/>
      <w:r w:rsidRPr="0018153F">
        <w:rPr>
          <w:rFonts w:ascii="Times New Roman" w:hAnsi="Times New Roman" w:cs="Times New Roman"/>
          <w:b/>
          <w:color w:val="000000"/>
          <w:sz w:val="27"/>
          <w:szCs w:val="27"/>
          <w:shd w:val="clear" w:color="auto" w:fill="FFFFFF"/>
        </w:rPr>
        <w:t xml:space="preserve">-психологов: репродуктивное мышление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r w:rsidRPr="0018153F">
        <w:rPr>
          <w:rFonts w:ascii="Times New Roman" w:hAnsi="Times New Roman" w:cs="Times New Roman"/>
          <w:color w:val="000000"/>
          <w:sz w:val="27"/>
          <w:szCs w:val="27"/>
          <w:shd w:val="clear" w:color="auto" w:fill="FFFFFF"/>
        </w:rPr>
        <w:t xml:space="preserve">Идеи, выдвинутые </w:t>
      </w:r>
      <w:proofErr w:type="spellStart"/>
      <w:r w:rsidRPr="0018153F">
        <w:rPr>
          <w:rFonts w:ascii="Times New Roman" w:hAnsi="Times New Roman" w:cs="Times New Roman"/>
          <w:color w:val="000000"/>
          <w:sz w:val="27"/>
          <w:szCs w:val="27"/>
          <w:shd w:val="clear" w:color="auto" w:fill="FFFFFF"/>
        </w:rPr>
        <w:t>Торндайком</w:t>
      </w:r>
      <w:proofErr w:type="spellEnd"/>
      <w:r w:rsidRPr="0018153F">
        <w:rPr>
          <w:rFonts w:ascii="Times New Roman" w:hAnsi="Times New Roman" w:cs="Times New Roman"/>
          <w:color w:val="000000"/>
          <w:sz w:val="27"/>
          <w:szCs w:val="27"/>
          <w:shd w:val="clear" w:color="auto" w:fill="FFFFFF"/>
        </w:rPr>
        <w:t xml:space="preserve">, были развиты его последователями. Многие из этих ученых были сторонниками </w:t>
      </w:r>
      <w:proofErr w:type="spellStart"/>
      <w:r w:rsidRPr="0018153F">
        <w:rPr>
          <w:rFonts w:ascii="Times New Roman" w:hAnsi="Times New Roman" w:cs="Times New Roman"/>
          <w:color w:val="000000"/>
          <w:sz w:val="27"/>
          <w:szCs w:val="27"/>
          <w:shd w:val="clear" w:color="auto" w:fill="FFFFFF"/>
        </w:rPr>
        <w:t>гештальт</w:t>
      </w:r>
      <w:proofErr w:type="spellEnd"/>
      <w:r w:rsidRPr="0018153F">
        <w:rPr>
          <w:rFonts w:ascii="Times New Roman" w:hAnsi="Times New Roman" w:cs="Times New Roman"/>
          <w:color w:val="000000"/>
          <w:sz w:val="27"/>
          <w:szCs w:val="27"/>
          <w:shd w:val="clear" w:color="auto" w:fill="FFFFFF"/>
        </w:rPr>
        <w:t xml:space="preserve">-терапии. Они утверждали, что многие сложности могут быть решены при помощи такого метода решения проблем, как репродуктивное мышление. Смысл данного подхода заключается в том, что повторное воспроизведение опыта из прошлого оказывает существенную помощь в разрешении актуальной проблемы. </w:t>
      </w:r>
    </w:p>
    <w:p w:rsidR="00D804EA" w:rsidRPr="0018153F" w:rsidRDefault="00D804EA" w:rsidP="0018153F">
      <w:pPr>
        <w:ind w:firstLine="708"/>
        <w:jc w:val="both"/>
        <w:rPr>
          <w:rFonts w:ascii="Times New Roman" w:hAnsi="Times New Roman" w:cs="Times New Roman"/>
          <w:b/>
          <w:color w:val="000000"/>
          <w:sz w:val="27"/>
          <w:szCs w:val="27"/>
          <w:shd w:val="clear" w:color="auto" w:fill="FFFFFF"/>
        </w:rPr>
      </w:pPr>
      <w:r w:rsidRPr="0018153F">
        <w:rPr>
          <w:rFonts w:ascii="Times New Roman" w:hAnsi="Times New Roman" w:cs="Times New Roman"/>
          <w:b/>
          <w:color w:val="000000"/>
          <w:sz w:val="27"/>
          <w:szCs w:val="27"/>
          <w:shd w:val="clear" w:color="auto" w:fill="FFFFFF"/>
        </w:rPr>
        <w:t xml:space="preserve">Препятствия продуктивности </w:t>
      </w:r>
    </w:p>
    <w:p w:rsidR="00D804EA" w:rsidRPr="0018153F" w:rsidRDefault="00D804EA" w:rsidP="0018153F">
      <w:pPr>
        <w:ind w:firstLine="708"/>
        <w:jc w:val="both"/>
        <w:rPr>
          <w:rFonts w:ascii="Times New Roman" w:hAnsi="Times New Roman" w:cs="Times New Roman"/>
          <w:color w:val="000000"/>
          <w:sz w:val="27"/>
          <w:szCs w:val="27"/>
          <w:shd w:val="clear" w:color="auto" w:fill="FFFFFF"/>
        </w:rPr>
      </w:pPr>
      <w:proofErr w:type="spellStart"/>
      <w:r w:rsidRPr="0018153F">
        <w:rPr>
          <w:rFonts w:ascii="Times New Roman" w:hAnsi="Times New Roman" w:cs="Times New Roman"/>
          <w:color w:val="000000"/>
          <w:sz w:val="27"/>
          <w:szCs w:val="27"/>
          <w:shd w:val="clear" w:color="auto" w:fill="FFFFFF"/>
        </w:rPr>
        <w:t>Гештальт</w:t>
      </w:r>
      <w:proofErr w:type="spellEnd"/>
      <w:r w:rsidRPr="0018153F">
        <w:rPr>
          <w:rFonts w:ascii="Times New Roman" w:hAnsi="Times New Roman" w:cs="Times New Roman"/>
          <w:color w:val="000000"/>
          <w:sz w:val="27"/>
          <w:szCs w:val="27"/>
          <w:shd w:val="clear" w:color="auto" w:fill="FFFFFF"/>
        </w:rPr>
        <w:t xml:space="preserve">-психологи используют такой подход, который предполагает детальное рассмотрение помех для разрешения трудностей. Две главные помехи заключаются в следующем. Зацикленность. Человек, который в прошлом застрял на определенной стратегии поведения, не может осознать: в актуальной ситуации </w:t>
      </w:r>
      <w:r w:rsidRPr="0018153F">
        <w:rPr>
          <w:rFonts w:ascii="Times New Roman" w:hAnsi="Times New Roman" w:cs="Times New Roman"/>
          <w:color w:val="000000"/>
          <w:sz w:val="27"/>
          <w:szCs w:val="27"/>
          <w:shd w:val="clear" w:color="auto" w:fill="FFFFFF"/>
        </w:rPr>
        <w:lastRenderedPageBreak/>
        <w:t xml:space="preserve">сегодня этот метод совершенно не работает. Он настолько зацикливается на определенной стратегии, что не замечает отсутствия эффективности своих действий. Неиспользование альтернативных методик. Это когнитивное искажение сходно с предыдущим. Психологи называют его функциональной фиксированностью. К примеру, у человека имеется линейка, но ему требуется отрезать ровный кусочек бумаги. Он фиксируется только на одном способе использования линейки, забывая о том, что ею можно не только измерять предметы, но и разглаживать поверхность бумаги. Тогда оторвать ровный листок будет гораздо проще. Отсюда можно сделать следующий вывод: лучший метод решения проблем – это нестандартные решения. Под стандартом в данном случае понимается опыт, за который цепляется человек. А также это могут быть и предвзятые представления о своих возможностях, или же об использовании определенного инструмента. Использование данных методов позволит решить самые сложные трудности в различных сферах. А способы, направленные на активизацию креативного мышления, подтолкнут к созданию собственных подходов для решения трудностей. - Читайте подробнее на </w:t>
      </w:r>
    </w:p>
    <w:p w:rsidR="00987DA7" w:rsidRPr="0018153F" w:rsidRDefault="00D804EA" w:rsidP="0018153F">
      <w:pPr>
        <w:ind w:firstLine="708"/>
        <w:jc w:val="both"/>
        <w:rPr>
          <w:rFonts w:ascii="Times New Roman" w:hAnsi="Times New Roman" w:cs="Times New Roman"/>
        </w:rPr>
      </w:pPr>
      <w:r w:rsidRPr="0018153F">
        <w:rPr>
          <w:rFonts w:ascii="Times New Roman" w:hAnsi="Times New Roman" w:cs="Times New Roman"/>
          <w:color w:val="000000"/>
          <w:sz w:val="27"/>
          <w:szCs w:val="27"/>
          <w:shd w:val="clear" w:color="auto" w:fill="FFFFFF"/>
        </w:rPr>
        <w:t>FB.ru: </w:t>
      </w:r>
      <w:hyperlink r:id="rId5" w:history="1">
        <w:r w:rsidRPr="0018153F">
          <w:rPr>
            <w:rStyle w:val="a3"/>
            <w:rFonts w:ascii="Times New Roman" w:hAnsi="Times New Roman" w:cs="Times New Roman"/>
            <w:color w:val="0096FF"/>
            <w:sz w:val="27"/>
            <w:szCs w:val="27"/>
            <w:u w:val="none"/>
            <w:shd w:val="clear" w:color="auto" w:fill="FFFFFF"/>
          </w:rPr>
          <w:t>http://fb.ru/article/380722/metodyi-resheniya-problem-obzor-sposobov-i-rekomendatsii</w:t>
        </w:r>
      </w:hyperlink>
      <w:bookmarkEnd w:id="0"/>
    </w:p>
    <w:sectPr w:rsidR="00987DA7" w:rsidRPr="00181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27C8"/>
    <w:multiLevelType w:val="hybridMultilevel"/>
    <w:tmpl w:val="ABEE54C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45A05D42"/>
    <w:multiLevelType w:val="hybridMultilevel"/>
    <w:tmpl w:val="E8A47A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EA"/>
    <w:rsid w:val="0018153F"/>
    <w:rsid w:val="00987DA7"/>
    <w:rsid w:val="00D80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6EA8E-B36D-4461-AAF0-ECFE1E1E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04EA"/>
    <w:rPr>
      <w:color w:val="0000FF"/>
      <w:u w:val="single"/>
    </w:rPr>
  </w:style>
  <w:style w:type="paragraph" w:styleId="a4">
    <w:name w:val="List Paragraph"/>
    <w:basedOn w:val="a"/>
    <w:uiPriority w:val="34"/>
    <w:qFormat/>
    <w:rsid w:val="00D80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b.ru/article/380722/metodyi-resheniya-problem-obzor-sposobov-i-rekomendats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1665</Words>
  <Characters>9491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2019-04-06T10:08:00Z</dcterms:created>
  <dcterms:modified xsi:type="dcterms:W3CDTF">2019-04-11T06:32:00Z</dcterms:modified>
</cp:coreProperties>
</file>