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B1665" w14:textId="775F806E" w:rsidR="00F12B02" w:rsidRPr="006C3D51" w:rsidRDefault="000A043A" w:rsidP="006C3D51">
      <w:pPr>
        <w:tabs>
          <w:tab w:val="left" w:pos="1276"/>
        </w:tabs>
        <w:jc w:val="center"/>
        <w:rPr>
          <w:b/>
        </w:rPr>
      </w:pPr>
      <w:r w:rsidRPr="006C3D51">
        <w:rPr>
          <w:b/>
        </w:rPr>
        <w:t>План</w:t>
      </w:r>
      <w:r w:rsidR="00F12B02" w:rsidRPr="006C3D51">
        <w:rPr>
          <w:b/>
        </w:rPr>
        <w:t xml:space="preserve"> работы</w:t>
      </w:r>
      <w:r w:rsidR="00B1552F">
        <w:rPr>
          <w:b/>
        </w:rPr>
        <w:t xml:space="preserve"> МДОУ «Детский сад №30», г. Ярославля</w:t>
      </w:r>
    </w:p>
    <w:p w14:paraId="5327010C" w14:textId="7D4DF0A8" w:rsidR="00F12B02" w:rsidRPr="006C3D51" w:rsidRDefault="00F12B02" w:rsidP="006C3D51">
      <w:pPr>
        <w:tabs>
          <w:tab w:val="left" w:pos="709"/>
        </w:tabs>
        <w:ind w:hanging="709"/>
        <w:jc w:val="center"/>
        <w:rPr>
          <w:b/>
        </w:rPr>
      </w:pPr>
      <w:r w:rsidRPr="006C3D51">
        <w:rPr>
          <w:b/>
        </w:rPr>
        <w:t xml:space="preserve">в статусе Базовой площадки </w:t>
      </w:r>
      <w:r w:rsidR="00B1552F">
        <w:rPr>
          <w:b/>
        </w:rPr>
        <w:t>кафедры дошкольного образования ГАУ ДПО ЯО ИРО</w:t>
      </w:r>
    </w:p>
    <w:p w14:paraId="1A6019D4" w14:textId="341A1CE4" w:rsidR="00F12B02" w:rsidRPr="006C3D51" w:rsidRDefault="00F12B02" w:rsidP="006C3D51">
      <w:pPr>
        <w:tabs>
          <w:tab w:val="left" w:pos="1276"/>
        </w:tabs>
        <w:jc w:val="center"/>
        <w:rPr>
          <w:b/>
        </w:rPr>
      </w:pPr>
      <w:r w:rsidRPr="006C3D51">
        <w:rPr>
          <w:b/>
        </w:rPr>
        <w:t>на  период</w:t>
      </w:r>
      <w:r w:rsidR="00B1552F">
        <w:rPr>
          <w:b/>
        </w:rPr>
        <w:t xml:space="preserve"> 2021-2022 гг.</w:t>
      </w:r>
    </w:p>
    <w:p w14:paraId="73CBA624" w14:textId="77777777" w:rsidR="00F12B02" w:rsidRPr="006C3D51" w:rsidRDefault="00F12B02" w:rsidP="006C3D51">
      <w:pPr>
        <w:tabs>
          <w:tab w:val="left" w:pos="1276"/>
        </w:tabs>
        <w:jc w:val="both"/>
        <w:rPr>
          <w:b/>
        </w:rPr>
      </w:pPr>
    </w:p>
    <w:p w14:paraId="7C0AF0D6" w14:textId="77777777" w:rsidR="002C3253" w:rsidRPr="00B1552F" w:rsidRDefault="002C3253" w:rsidP="00B1552F">
      <w:pPr>
        <w:tabs>
          <w:tab w:val="left" w:pos="1276"/>
        </w:tabs>
        <w:ind w:firstLine="1276"/>
        <w:jc w:val="right"/>
        <w:rPr>
          <w:sz w:val="20"/>
          <w:szCs w:val="20"/>
        </w:rPr>
      </w:pPr>
      <w:r w:rsidRPr="006C3D51">
        <w:t>«</w:t>
      </w:r>
      <w:r w:rsidRPr="00B1552F">
        <w:rPr>
          <w:sz w:val="20"/>
          <w:szCs w:val="20"/>
        </w:rPr>
        <w:t xml:space="preserve">Нет такой стороны воспитания, на которую обстановка не оказывала бы влияния, нет способности, которая не находилась бы в прямой зависимости от непосредственно окружающего ребенка мира.… </w:t>
      </w:r>
    </w:p>
    <w:p w14:paraId="31F9B3E2" w14:textId="77777777" w:rsidR="002C3253" w:rsidRPr="00B1552F" w:rsidRDefault="002C3253" w:rsidP="00B1552F">
      <w:pPr>
        <w:tabs>
          <w:tab w:val="left" w:pos="1276"/>
        </w:tabs>
        <w:ind w:firstLine="1276"/>
        <w:jc w:val="right"/>
        <w:rPr>
          <w:sz w:val="20"/>
          <w:szCs w:val="20"/>
        </w:rPr>
      </w:pPr>
      <w:r w:rsidRPr="00B1552F">
        <w:rPr>
          <w:sz w:val="20"/>
          <w:szCs w:val="20"/>
        </w:rPr>
        <w:t>Тот, кому удастся создать такую обстановку, облегчит свой труд в высшей степени. Среди нее ребенок будет жить – развиваться собственной самодовлеющей жизнью, его духовный рост будет совершенствоваться из самого себя, от природы…»</w:t>
      </w:r>
    </w:p>
    <w:p w14:paraId="03F0C870" w14:textId="4AC63C07" w:rsidR="002C3253" w:rsidRPr="00B1552F" w:rsidRDefault="002C3253" w:rsidP="00B1552F">
      <w:pPr>
        <w:tabs>
          <w:tab w:val="left" w:pos="1276"/>
        </w:tabs>
        <w:ind w:firstLine="1276"/>
        <w:jc w:val="right"/>
        <w:rPr>
          <w:b/>
          <w:sz w:val="20"/>
          <w:szCs w:val="20"/>
        </w:rPr>
      </w:pPr>
      <w:r w:rsidRPr="00B1552F">
        <w:rPr>
          <w:sz w:val="20"/>
          <w:szCs w:val="20"/>
        </w:rPr>
        <w:t>Е. И. Тихеева</w:t>
      </w:r>
    </w:p>
    <w:p w14:paraId="54AF3E3C" w14:textId="21C51A75" w:rsidR="003C3BBC" w:rsidRPr="006C3D51" w:rsidRDefault="003C3BBC" w:rsidP="006C3D51">
      <w:pPr>
        <w:shd w:val="clear" w:color="auto" w:fill="FFFFFF"/>
        <w:ind w:firstLine="709"/>
        <w:jc w:val="both"/>
        <w:rPr>
          <w:b/>
          <w:color w:val="000000"/>
        </w:rPr>
      </w:pPr>
      <w:r w:rsidRPr="006C3D51">
        <w:rPr>
          <w:b/>
          <w:color w:val="000000"/>
        </w:rPr>
        <w:t>Идея:</w:t>
      </w:r>
    </w:p>
    <w:p w14:paraId="0058CDAD" w14:textId="6060FEC7" w:rsidR="003C3BBC" w:rsidRPr="006C3D51" w:rsidRDefault="003C3BBC" w:rsidP="006C3D51">
      <w:pPr>
        <w:shd w:val="clear" w:color="auto" w:fill="FFFFFF"/>
        <w:ind w:firstLine="709"/>
        <w:jc w:val="both"/>
        <w:rPr>
          <w:color w:val="000000"/>
        </w:rPr>
      </w:pPr>
      <w:r w:rsidRPr="006C3D51">
        <w:rPr>
          <w:color w:val="000000"/>
        </w:rPr>
        <w:t>Среда, в которой ребенок проводит от 4 до 12 часов в день, это не просто сопутствующее условие для нормального развития, но и образовательное средство. Обстановка группы, окружающие предметы либо способствуют любознательности, творчеству, смелым пробам и открытиям, либо блокируют все это. В современном типовом детском саду с большим количеством детей в одной группе и строго ограниченным пространством этот вопрос имеет огромное значение.</w:t>
      </w:r>
    </w:p>
    <w:p w14:paraId="10360472" w14:textId="09356643" w:rsidR="003C3BBC" w:rsidRPr="006C3D51" w:rsidRDefault="003C3BBC" w:rsidP="006C3D51">
      <w:pPr>
        <w:shd w:val="clear" w:color="auto" w:fill="FFFFFF"/>
        <w:ind w:firstLine="709"/>
        <w:jc w:val="both"/>
        <w:rPr>
          <w:color w:val="000000"/>
        </w:rPr>
      </w:pPr>
      <w:r w:rsidRPr="006C3D51">
        <w:rPr>
          <w:color w:val="000000"/>
        </w:rPr>
        <w:t xml:space="preserve">Таким образом, идея инновации заключается в реализации требований ФГОС </w:t>
      </w:r>
      <w:proofErr w:type="gramStart"/>
      <w:r w:rsidRPr="006C3D51">
        <w:rPr>
          <w:color w:val="000000"/>
        </w:rPr>
        <w:t>ДО</w:t>
      </w:r>
      <w:proofErr w:type="gramEnd"/>
      <w:r w:rsidRPr="006C3D51">
        <w:rPr>
          <w:color w:val="000000"/>
        </w:rPr>
        <w:t xml:space="preserve"> </w:t>
      </w:r>
      <w:proofErr w:type="gramStart"/>
      <w:r w:rsidRPr="006C3D51">
        <w:rPr>
          <w:color w:val="000000"/>
        </w:rPr>
        <w:t>через</w:t>
      </w:r>
      <w:proofErr w:type="gramEnd"/>
      <w:r w:rsidRPr="006C3D51">
        <w:rPr>
          <w:color w:val="000000"/>
        </w:rPr>
        <w:t xml:space="preserve"> раскрытие особенностей в организации предметно-пространственной среды для развития инициативности в детском саду.</w:t>
      </w:r>
    </w:p>
    <w:p w14:paraId="5A9503F1" w14:textId="1B394704" w:rsidR="003C3BBC" w:rsidRPr="006C3D51" w:rsidRDefault="003C3BBC" w:rsidP="006C3D51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6C3D51">
        <w:rPr>
          <w:color w:val="000000"/>
        </w:rPr>
        <w:t xml:space="preserve">В рамках данного подхода о развивающей предметно-пространственной среде опираемся: на позиции психологов, таких как Л. С. Выготский, П. Я. Гальперин, В. В. Давыдов, Л. В. </w:t>
      </w:r>
      <w:proofErr w:type="spellStart"/>
      <w:r w:rsidRPr="006C3D51">
        <w:rPr>
          <w:color w:val="000000"/>
        </w:rPr>
        <w:t>Занков</w:t>
      </w:r>
      <w:proofErr w:type="spellEnd"/>
      <w:r w:rsidRPr="006C3D51">
        <w:rPr>
          <w:color w:val="000000"/>
        </w:rPr>
        <w:t xml:space="preserve">, А. Н. Леонтьев, Д. Б. </w:t>
      </w:r>
      <w:proofErr w:type="spellStart"/>
      <w:r w:rsidRPr="006C3D51">
        <w:rPr>
          <w:color w:val="000000"/>
        </w:rPr>
        <w:t>Эльконин</w:t>
      </w:r>
      <w:proofErr w:type="spellEnd"/>
      <w:r w:rsidRPr="006C3D51">
        <w:rPr>
          <w:color w:val="000000"/>
        </w:rPr>
        <w:t>; на</w:t>
      </w:r>
      <w:r w:rsidR="00852C13">
        <w:rPr>
          <w:color w:val="000000"/>
        </w:rPr>
        <w:t xml:space="preserve"> </w:t>
      </w:r>
      <w:r w:rsidRPr="006C3D51">
        <w:rPr>
          <w:color w:val="000000"/>
        </w:rPr>
        <w:t xml:space="preserve">концепцию доктора психологических наук С.Л. </w:t>
      </w:r>
      <w:proofErr w:type="spellStart"/>
      <w:r w:rsidRPr="006C3D51">
        <w:rPr>
          <w:color w:val="000000"/>
        </w:rPr>
        <w:t>Новоселовой</w:t>
      </w:r>
      <w:proofErr w:type="spellEnd"/>
      <w:r w:rsidRPr="006C3D51">
        <w:rPr>
          <w:color w:val="000000"/>
        </w:rPr>
        <w:t xml:space="preserve">; на работы Р. Б. </w:t>
      </w:r>
      <w:proofErr w:type="spellStart"/>
      <w:r w:rsidRPr="006C3D51">
        <w:rPr>
          <w:color w:val="000000"/>
        </w:rPr>
        <w:t>Стеркиной</w:t>
      </w:r>
      <w:proofErr w:type="spellEnd"/>
      <w:r w:rsidRPr="006C3D51">
        <w:rPr>
          <w:color w:val="000000"/>
        </w:rPr>
        <w:t xml:space="preserve">, Н.А. Ветлугиной, Н.В. </w:t>
      </w:r>
      <w:proofErr w:type="spellStart"/>
      <w:r w:rsidRPr="006C3D51">
        <w:rPr>
          <w:color w:val="000000"/>
        </w:rPr>
        <w:t>Нищевой</w:t>
      </w:r>
      <w:proofErr w:type="spellEnd"/>
      <w:r w:rsidRPr="006C3D51">
        <w:rPr>
          <w:color w:val="000000"/>
        </w:rPr>
        <w:t>;</w:t>
      </w:r>
      <w:proofErr w:type="gramEnd"/>
      <w:r w:rsidRPr="006C3D51">
        <w:rPr>
          <w:color w:val="000000"/>
        </w:rPr>
        <w:t xml:space="preserve"> на методические рекомендации О.А. </w:t>
      </w:r>
      <w:proofErr w:type="spellStart"/>
      <w:r w:rsidRPr="006C3D51">
        <w:rPr>
          <w:color w:val="000000"/>
        </w:rPr>
        <w:t>Карабановой</w:t>
      </w:r>
      <w:proofErr w:type="spellEnd"/>
      <w:r w:rsidRPr="006C3D51">
        <w:rPr>
          <w:color w:val="000000"/>
        </w:rPr>
        <w:t xml:space="preserve">, Э.Ф. Алиевой, О.Р. </w:t>
      </w:r>
      <w:proofErr w:type="spellStart"/>
      <w:r w:rsidRPr="006C3D51">
        <w:rPr>
          <w:color w:val="000000"/>
        </w:rPr>
        <w:t>Радионовой</w:t>
      </w:r>
      <w:proofErr w:type="spellEnd"/>
      <w:r w:rsidRPr="006C3D51">
        <w:rPr>
          <w:color w:val="000000"/>
        </w:rPr>
        <w:t xml:space="preserve">. В определении инициативы мы опираемся на работы Л.С. Выготского о детском воображении, В.А. </w:t>
      </w:r>
      <w:proofErr w:type="gramStart"/>
      <w:r w:rsidRPr="006C3D51">
        <w:rPr>
          <w:color w:val="000000"/>
        </w:rPr>
        <w:t>Петровского</w:t>
      </w:r>
      <w:proofErr w:type="gramEnd"/>
      <w:r w:rsidRPr="006C3D51">
        <w:rPr>
          <w:color w:val="000000"/>
        </w:rPr>
        <w:t xml:space="preserve"> о неадаптивной активности и находим подтверждение тому в трудах Э Эриксона и Е.О. Смирновой о задачах дошкольного возраста, на методические рекомендации Т.И. </w:t>
      </w:r>
      <w:proofErr w:type="spellStart"/>
      <w:r w:rsidRPr="006C3D51">
        <w:rPr>
          <w:color w:val="000000"/>
        </w:rPr>
        <w:t>Юстус</w:t>
      </w:r>
      <w:proofErr w:type="spellEnd"/>
      <w:r w:rsidRPr="006C3D51">
        <w:rPr>
          <w:color w:val="000000"/>
        </w:rPr>
        <w:t xml:space="preserve">, А.И. </w:t>
      </w:r>
      <w:proofErr w:type="spellStart"/>
      <w:r w:rsidRPr="006C3D51">
        <w:rPr>
          <w:color w:val="000000"/>
        </w:rPr>
        <w:t>Дударевой</w:t>
      </w:r>
      <w:proofErr w:type="spellEnd"/>
      <w:r w:rsidRPr="006C3D51">
        <w:rPr>
          <w:color w:val="000000"/>
        </w:rPr>
        <w:t xml:space="preserve">, Ю.А. Коротковой, Е.А. </w:t>
      </w:r>
      <w:proofErr w:type="spellStart"/>
      <w:r w:rsidRPr="006C3D51">
        <w:rPr>
          <w:color w:val="000000"/>
        </w:rPr>
        <w:t>Кривецкой</w:t>
      </w:r>
      <w:proofErr w:type="spellEnd"/>
      <w:r w:rsidRPr="006C3D51">
        <w:rPr>
          <w:color w:val="000000"/>
        </w:rPr>
        <w:t xml:space="preserve">, Н.М. </w:t>
      </w:r>
      <w:proofErr w:type="spellStart"/>
      <w:r w:rsidRPr="006C3D51">
        <w:rPr>
          <w:color w:val="000000"/>
        </w:rPr>
        <w:t>Матвеюк</w:t>
      </w:r>
      <w:proofErr w:type="spellEnd"/>
      <w:r w:rsidRPr="006C3D51">
        <w:rPr>
          <w:color w:val="000000"/>
        </w:rPr>
        <w:t>.</w:t>
      </w:r>
    </w:p>
    <w:p w14:paraId="670066C9" w14:textId="77777777" w:rsidR="002C3253" w:rsidRPr="006C3D51" w:rsidRDefault="002C3253" w:rsidP="006C3D51">
      <w:pPr>
        <w:tabs>
          <w:tab w:val="left" w:pos="1276"/>
        </w:tabs>
        <w:ind w:firstLine="1276"/>
        <w:jc w:val="both"/>
        <w:rPr>
          <w:b/>
        </w:rPr>
      </w:pPr>
    </w:p>
    <w:p w14:paraId="54B04C95" w14:textId="47461780"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Цель:</w:t>
      </w:r>
      <w:r w:rsidRPr="006C3D51">
        <w:t xml:space="preserve"> </w:t>
      </w:r>
      <w:r w:rsidRPr="006C3D51">
        <w:rPr>
          <w:b/>
        </w:rPr>
        <w:t xml:space="preserve"> </w:t>
      </w:r>
    </w:p>
    <w:p w14:paraId="0A76DD01" w14:textId="77777777"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</w:p>
    <w:p w14:paraId="10A301CB" w14:textId="72F4762C" w:rsidR="00B1552F" w:rsidRPr="00415B75" w:rsidRDefault="00B1552F" w:rsidP="00B1552F">
      <w:pPr>
        <w:jc w:val="both"/>
      </w:pPr>
      <w:r w:rsidRPr="00415B75">
        <w:t>содействовать продвижению инновационных практик (</w:t>
      </w:r>
      <w:r>
        <w:t>реализации идей, технологий проектирования изменений развивающей среды в детском саду)</w:t>
      </w:r>
      <w:r w:rsidRPr="00415B75">
        <w:t xml:space="preserve"> в системе дошкольного образования Ярославской области.</w:t>
      </w:r>
    </w:p>
    <w:p w14:paraId="6C2E2652" w14:textId="77777777" w:rsidR="00B1552F" w:rsidRDefault="00B1552F" w:rsidP="006C3D51">
      <w:pPr>
        <w:tabs>
          <w:tab w:val="left" w:pos="1276"/>
        </w:tabs>
        <w:ind w:firstLine="709"/>
        <w:jc w:val="both"/>
        <w:rPr>
          <w:b/>
        </w:rPr>
      </w:pPr>
    </w:p>
    <w:p w14:paraId="356880F3" w14:textId="6835E6A6"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 xml:space="preserve">Задачи: </w:t>
      </w:r>
    </w:p>
    <w:p w14:paraId="29145F64" w14:textId="6E83C4AB" w:rsidR="00B1552F" w:rsidRPr="002426E2" w:rsidRDefault="003C65E3" w:rsidP="00B1552F">
      <w:pPr>
        <w:contextualSpacing/>
        <w:jc w:val="both"/>
        <w:rPr>
          <w:b/>
          <w:sz w:val="28"/>
          <w:szCs w:val="28"/>
        </w:rPr>
      </w:pPr>
      <w:r>
        <w:t xml:space="preserve">- </w:t>
      </w:r>
      <w:r w:rsidR="00B1552F" w:rsidRPr="00415B75">
        <w:t>представление педагогам Ярославской области опыта МДОУ «Детский сад №</w:t>
      </w:r>
      <w:r>
        <w:t>30</w:t>
      </w:r>
      <w:r w:rsidR="00B1552F" w:rsidRPr="00415B75">
        <w:t xml:space="preserve">» по </w:t>
      </w:r>
      <w:r>
        <w:t xml:space="preserve">проектированию и </w:t>
      </w:r>
      <w:r w:rsidR="00B1552F" w:rsidRPr="00415B75">
        <w:t xml:space="preserve"> </w:t>
      </w:r>
      <w:r>
        <w:t>реализации изменений в образовательной</w:t>
      </w:r>
      <w:r w:rsidR="00B1552F" w:rsidRPr="00415B75">
        <w:t xml:space="preserve"> сред</w:t>
      </w:r>
      <w:r>
        <w:t>е</w:t>
      </w:r>
      <w:r w:rsidR="00B1552F" w:rsidRPr="00415B75">
        <w:t xml:space="preserve"> </w:t>
      </w:r>
      <w:r w:rsidR="00B1552F">
        <w:t>дошкольной организации</w:t>
      </w:r>
      <w:r w:rsidR="00B1552F" w:rsidRPr="00415B75">
        <w:t>;</w:t>
      </w:r>
    </w:p>
    <w:p w14:paraId="0D9C3B59" w14:textId="77777777" w:rsidR="00B1552F" w:rsidRPr="001F4D2C" w:rsidRDefault="00B1552F" w:rsidP="00B1552F">
      <w:pPr>
        <w:tabs>
          <w:tab w:val="left" w:pos="1276"/>
        </w:tabs>
        <w:jc w:val="both"/>
      </w:pPr>
      <w:r w:rsidRPr="002426E2">
        <w:rPr>
          <w:sz w:val="28"/>
          <w:szCs w:val="28"/>
        </w:rPr>
        <w:t xml:space="preserve">- </w:t>
      </w:r>
      <w:r w:rsidRPr="001F4D2C"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14:paraId="3D9D8BC4" w14:textId="5B51CFD0" w:rsidR="00B1552F" w:rsidRPr="001F4D2C" w:rsidRDefault="00B1552F" w:rsidP="00B1552F">
      <w:pPr>
        <w:tabs>
          <w:tab w:val="left" w:pos="1276"/>
        </w:tabs>
        <w:jc w:val="both"/>
      </w:pPr>
      <w:r w:rsidRPr="001F4D2C">
        <w:t>-формирование профессионального сообщества педагогов региона по данной тематике и участие в его работе</w:t>
      </w:r>
      <w:r w:rsidR="003C65E3">
        <w:t>, с</w:t>
      </w:r>
      <w:r w:rsidR="003C65E3" w:rsidRPr="003C65E3">
        <w:t>оздание системы обмена инновационным педагогическим опытом.</w:t>
      </w:r>
    </w:p>
    <w:p w14:paraId="0527A9E5" w14:textId="77777777"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</w:p>
    <w:p w14:paraId="45C71386" w14:textId="77777777"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Основные направления деятельности</w:t>
      </w:r>
    </w:p>
    <w:p w14:paraId="0144D91F" w14:textId="77777777" w:rsidR="000A043A" w:rsidRPr="006C3D51" w:rsidRDefault="000A043A" w:rsidP="006C3D51">
      <w:pPr>
        <w:tabs>
          <w:tab w:val="left" w:pos="1276"/>
        </w:tabs>
        <w:ind w:firstLine="709"/>
        <w:jc w:val="both"/>
        <w:rPr>
          <w:b/>
        </w:rPr>
      </w:pPr>
    </w:p>
    <w:p w14:paraId="494A1AC8" w14:textId="77777777" w:rsidR="000A043A" w:rsidRPr="006C3D51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szCs w:val="24"/>
        </w:rPr>
        <w:t xml:space="preserve">Информационная </w:t>
      </w:r>
    </w:p>
    <w:p w14:paraId="3AF23E0E" w14:textId="3A394BC4" w:rsidR="000A043A" w:rsidRPr="006C3D51" w:rsidRDefault="001B59CF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Д</w:t>
      </w:r>
      <w:bookmarkStart w:id="0" w:name="_GoBack"/>
      <w:bookmarkEnd w:id="0"/>
      <w:r w:rsidR="000A043A" w:rsidRPr="006C3D51">
        <w:rPr>
          <w:szCs w:val="24"/>
        </w:rPr>
        <w:t xml:space="preserve">емонстрация опыта работы по теме. </w:t>
      </w:r>
    </w:p>
    <w:p w14:paraId="7A436464" w14:textId="77777777" w:rsidR="000A043A" w:rsidRPr="006C3D51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szCs w:val="24"/>
        </w:rPr>
        <w:t>Консультативная.</w:t>
      </w:r>
    </w:p>
    <w:p w14:paraId="066F5135" w14:textId="77777777" w:rsidR="000A043A" w:rsidRPr="006C3D51" w:rsidRDefault="000A043A" w:rsidP="006C3D51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6C3D51">
        <w:rPr>
          <w:rFonts w:eastAsia="Times New Roman"/>
          <w:szCs w:val="24"/>
        </w:rPr>
        <w:lastRenderedPageBreak/>
        <w:t>Организация и проведение практических семинаров, открытых занятий, мастер-классов.</w:t>
      </w:r>
    </w:p>
    <w:p w14:paraId="778B21E9" w14:textId="77777777" w:rsidR="000A043A" w:rsidRPr="006C3D51" w:rsidRDefault="000A043A" w:rsidP="006C3D51">
      <w:pPr>
        <w:tabs>
          <w:tab w:val="left" w:pos="1276"/>
        </w:tabs>
        <w:ind w:firstLine="709"/>
        <w:jc w:val="both"/>
      </w:pPr>
    </w:p>
    <w:p w14:paraId="4F1BC766" w14:textId="0136BF77" w:rsidR="000A043A" w:rsidRPr="006C3D51" w:rsidRDefault="000A043A" w:rsidP="00BD0705">
      <w:pPr>
        <w:tabs>
          <w:tab w:val="left" w:pos="1276"/>
        </w:tabs>
        <w:ind w:firstLine="709"/>
        <w:jc w:val="both"/>
        <w:rPr>
          <w:b/>
        </w:rPr>
      </w:pPr>
      <w:r w:rsidRPr="006C3D51">
        <w:rPr>
          <w:b/>
        </w:rPr>
        <w:t>Прогнозируемые результаты</w:t>
      </w:r>
    </w:p>
    <w:p w14:paraId="58CF05E2" w14:textId="77777777" w:rsidR="003C65E3" w:rsidRPr="001F4D2C" w:rsidRDefault="003C65E3" w:rsidP="003C65E3">
      <w:pPr>
        <w:tabs>
          <w:tab w:val="left" w:pos="1276"/>
        </w:tabs>
        <w:jc w:val="both"/>
      </w:pPr>
      <w:r w:rsidRPr="001F4D2C"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14:paraId="19219515" w14:textId="77777777" w:rsidR="003C65E3" w:rsidRPr="001F4D2C" w:rsidRDefault="003C65E3" w:rsidP="003C65E3">
      <w:pPr>
        <w:tabs>
          <w:tab w:val="left" w:pos="1276"/>
        </w:tabs>
        <w:jc w:val="both"/>
      </w:pPr>
      <w:r w:rsidRPr="001F4D2C">
        <w:t>- обеспечение методического сопровождения педагогов дошкольных образовательных организаций в процессе профессионального общения педагогов Ярославской области;</w:t>
      </w:r>
    </w:p>
    <w:p w14:paraId="12158FA8" w14:textId="4DF3CE46" w:rsidR="001F2BD0" w:rsidRPr="00BD0705" w:rsidRDefault="003C65E3" w:rsidP="003C65E3">
      <w:pPr>
        <w:tabs>
          <w:tab w:val="left" w:pos="1276"/>
        </w:tabs>
        <w:jc w:val="both"/>
      </w:pPr>
      <w:r w:rsidRPr="001F4D2C">
        <w:t>- обобщение и распространение методических материалов,  разработанных и оформл</w:t>
      </w:r>
      <w:r>
        <w:t>енных в рамках данной площадки (</w:t>
      </w:r>
      <w:r w:rsidR="00DE158D">
        <w:t>методические рекомендации гибкого зонирования помещений, основанные на практическом опыте МДОУ «Детский сад №30»</w:t>
      </w:r>
      <w:r>
        <w:t>).</w:t>
      </w:r>
      <w:r w:rsidR="001F2BD0" w:rsidRPr="00BD0705">
        <w:br w:type="page"/>
      </w:r>
    </w:p>
    <w:p w14:paraId="651EB9D8" w14:textId="77777777" w:rsidR="001F2BD0" w:rsidRPr="006C3D51" w:rsidRDefault="001F2BD0" w:rsidP="006C3D51">
      <w:pPr>
        <w:tabs>
          <w:tab w:val="left" w:pos="1276"/>
        </w:tabs>
        <w:jc w:val="center"/>
        <w:rPr>
          <w:b/>
        </w:rPr>
        <w:sectPr w:rsidR="001F2BD0" w:rsidRPr="006C3D5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2569A2" w14:textId="6034D00F" w:rsidR="000A043A" w:rsidRPr="006C3D51" w:rsidRDefault="000A043A" w:rsidP="006C3D51">
      <w:pPr>
        <w:tabs>
          <w:tab w:val="left" w:pos="1276"/>
        </w:tabs>
        <w:jc w:val="center"/>
        <w:rPr>
          <w:b/>
        </w:rPr>
      </w:pPr>
      <w:r w:rsidRPr="006C3D51">
        <w:rPr>
          <w:b/>
        </w:rPr>
        <w:lastRenderedPageBreak/>
        <w:t>Мероприятия</w:t>
      </w:r>
    </w:p>
    <w:p w14:paraId="715269F4" w14:textId="77777777" w:rsidR="000A043A" w:rsidRPr="006C3D51" w:rsidRDefault="000A043A" w:rsidP="006C3D51">
      <w:pPr>
        <w:tabs>
          <w:tab w:val="left" w:pos="1276"/>
        </w:tabs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13"/>
        <w:gridCol w:w="1593"/>
        <w:gridCol w:w="2872"/>
        <w:gridCol w:w="3845"/>
        <w:gridCol w:w="1903"/>
      </w:tblGrid>
      <w:tr w:rsidR="00A3363A" w:rsidRPr="006C3D51" w14:paraId="166BD17E" w14:textId="77777777" w:rsidTr="000A043A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AA75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</w:p>
          <w:p w14:paraId="7E1304DF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proofErr w:type="gramStart"/>
            <w:r w:rsidRPr="006C3D51">
              <w:rPr>
                <w:b/>
                <w:iCs/>
              </w:rPr>
              <w:t>п</w:t>
            </w:r>
            <w:proofErr w:type="gramEnd"/>
            <w:r w:rsidRPr="006C3D51">
              <w:rPr>
                <w:b/>
                <w:iCs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CBF6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6AF7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Сроки, 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7452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71E4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F44B" w14:textId="77777777" w:rsidR="000A043A" w:rsidRPr="006C3D51" w:rsidRDefault="000A043A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  <w:iCs/>
              </w:rPr>
              <w:t xml:space="preserve">ФИО ответственных </w:t>
            </w:r>
          </w:p>
        </w:tc>
      </w:tr>
      <w:tr w:rsidR="00D600CC" w:rsidRPr="006C3D51" w14:paraId="080F2D25" w14:textId="77777777" w:rsidTr="004D3824">
        <w:trPr>
          <w:trHeight w:val="58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A23" w14:textId="41051FEE" w:rsidR="00D600CC" w:rsidRPr="006C3D51" w:rsidRDefault="00D600CC" w:rsidP="006C3D51">
            <w:pPr>
              <w:jc w:val="center"/>
              <w:rPr>
                <w:b/>
                <w:iCs/>
              </w:rPr>
            </w:pPr>
            <w:r w:rsidRPr="006C3D51">
              <w:rPr>
                <w:b/>
              </w:rPr>
              <w:t>Подготовительно-организационный этап</w:t>
            </w:r>
          </w:p>
        </w:tc>
      </w:tr>
      <w:tr w:rsidR="00A3363A" w:rsidRPr="006C3D51" w14:paraId="1A3E7F19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5FF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C75" w14:textId="19006B5B" w:rsidR="006E689E" w:rsidRPr="006C3D51" w:rsidRDefault="006E689E" w:rsidP="006C3D51">
            <w:pPr>
              <w:jc w:val="both"/>
            </w:pPr>
            <w:r w:rsidRPr="006C3D51">
              <w:t xml:space="preserve">Организация творческой группы по вопросам реализации проекта: определение системы ответственности, распределение ответственности между субъектами, управление и установление взаимосвязи между ними.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BFA9" w14:textId="0D386837" w:rsidR="006E689E" w:rsidRPr="006C3D51" w:rsidRDefault="006C3D51" w:rsidP="006C3D51">
            <w:pPr>
              <w:jc w:val="both"/>
            </w:pPr>
            <w:r>
              <w:t>03</w:t>
            </w:r>
            <w:r w:rsidR="006E689E" w:rsidRPr="006C3D51">
              <w:t>.2021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0FE" w14:textId="4F0F02ED" w:rsidR="006E689E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C37B" w14:textId="77777777" w:rsidR="006E689E" w:rsidRPr="006C3D51" w:rsidRDefault="006E689E" w:rsidP="006C3D51">
            <w:pPr>
              <w:jc w:val="both"/>
            </w:pPr>
            <w:r w:rsidRPr="006C3D51">
              <w:t>Представлен пакет нормативных правовых документов, регламентирующих работу Базовой площадки</w:t>
            </w:r>
          </w:p>
          <w:p w14:paraId="0AE07567" w14:textId="083C02FE" w:rsidR="004D3824" w:rsidRPr="006C3D51" w:rsidRDefault="004D3824" w:rsidP="006C3D51">
            <w:pPr>
              <w:jc w:val="both"/>
            </w:pPr>
            <w:r w:rsidRPr="006C3D51">
              <w:t>Организована рабочая группа по реализации инновационного проекта (Приказ ДОУ)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98B8" w14:textId="77777777" w:rsidR="006E689E" w:rsidRPr="006C3D51" w:rsidRDefault="006E689E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2BD15F37" w14:textId="565EA88D" w:rsidR="006E689E" w:rsidRPr="006C3D51" w:rsidRDefault="006E689E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</w:tc>
      </w:tr>
      <w:tr w:rsidR="00A3363A" w:rsidRPr="006C3D51" w14:paraId="134786C6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1C4F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BC0" w14:textId="3234071C" w:rsidR="004D3824" w:rsidRPr="006C3D51" w:rsidRDefault="004D3824" w:rsidP="006C3D51">
            <w:pPr>
              <w:jc w:val="both"/>
            </w:pPr>
            <w:r w:rsidRPr="006C3D51">
              <w:t>Определение миссии, целей, продуктов и результатов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18D" w14:textId="3FBD1AC0" w:rsidR="004D3824" w:rsidRPr="006C3D51" w:rsidRDefault="006C3D51" w:rsidP="006C3D51">
            <w:pPr>
              <w:jc w:val="both"/>
            </w:pPr>
            <w:r>
              <w:t>03</w:t>
            </w:r>
            <w:r w:rsidR="004D3824" w:rsidRPr="006C3D51">
              <w:t>.2021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8F08" w14:textId="01E3712E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F375" w14:textId="77C6671E" w:rsidR="004D3824" w:rsidRPr="006C3D51" w:rsidRDefault="004D3824" w:rsidP="006C3D51">
            <w:pPr>
              <w:jc w:val="both"/>
            </w:pPr>
            <w:r w:rsidRPr="006C3D51">
              <w:t xml:space="preserve">Определены миссия, цели, продукты и результаты проекта – описание проекта (наличие электронного и печатного документа, открыта страница проекта на сайте организации), </w:t>
            </w:r>
            <w:proofErr w:type="gramStart"/>
            <w:r w:rsidRPr="006C3D51">
              <w:t>регламентирующих</w:t>
            </w:r>
            <w:proofErr w:type="gramEnd"/>
            <w:r w:rsidRPr="006C3D51">
              <w:t xml:space="preserve"> работу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1F7" w14:textId="77777777" w:rsidR="004D3824" w:rsidRPr="006C3D51" w:rsidRDefault="004D3824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1281A945" w14:textId="6F1EE6DB" w:rsidR="004D3824" w:rsidRPr="006C3D51" w:rsidRDefault="004D3824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</w:tc>
      </w:tr>
      <w:tr w:rsidR="00A3363A" w:rsidRPr="006C3D51" w14:paraId="1CDCEA6F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63E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D644" w14:textId="095D4E71" w:rsidR="004D3824" w:rsidRPr="006C3D51" w:rsidRDefault="004D3824" w:rsidP="006C3D51">
            <w:pPr>
              <w:jc w:val="both"/>
            </w:pPr>
            <w:r w:rsidRPr="006C3D51">
              <w:t>Организация командной работы с объединением и координацией усилий всех исполнителей, вовлеченных в проект.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775" w14:textId="37434862" w:rsidR="004D3824" w:rsidRPr="006C3D51" w:rsidRDefault="006C3D51" w:rsidP="006C3D51">
            <w:pPr>
              <w:jc w:val="both"/>
            </w:pPr>
            <w:r>
              <w:t>04</w:t>
            </w:r>
            <w:r w:rsidR="004D3824" w:rsidRPr="006C3D51">
              <w:t>.2021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015" w14:textId="0BBDB6E7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189" w14:textId="0B6E14BD" w:rsidR="004D3824" w:rsidRPr="006C3D51" w:rsidRDefault="004D3824" w:rsidP="006C3D51">
            <w:pPr>
              <w:jc w:val="both"/>
            </w:pPr>
            <w:r w:rsidRPr="006C3D51">
              <w:t>Разработан план (дорожная карта) реализации проекта с указанием ответственных лиц и участников (наличие Приказа по МДОУ, размещение на сайте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2A6" w14:textId="77777777" w:rsidR="004D3824" w:rsidRPr="006C3D51" w:rsidRDefault="004D3824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7C066851" w14:textId="37C8B173" w:rsidR="004D3824" w:rsidRPr="006C3D51" w:rsidRDefault="004D3824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</w:tc>
      </w:tr>
      <w:tr w:rsidR="00A3363A" w:rsidRPr="006C3D51" w14:paraId="39CCE738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8B4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BAF" w14:textId="5B303142" w:rsidR="004D3824" w:rsidRPr="006C3D51" w:rsidRDefault="004D3824" w:rsidP="006C3D51">
            <w:pPr>
              <w:jc w:val="both"/>
            </w:pPr>
            <w:r w:rsidRPr="006C3D51">
              <w:t>Создание системы комплексного планирования работ и параметров проекта с учетом возможных приемлемых рисков.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E8D" w14:textId="16B2D31F" w:rsidR="004D3824" w:rsidRPr="006C3D51" w:rsidRDefault="006C3D51" w:rsidP="006C3D51">
            <w:pPr>
              <w:jc w:val="both"/>
            </w:pPr>
            <w:r>
              <w:t>05</w:t>
            </w:r>
            <w:r w:rsidR="004D3824" w:rsidRPr="006C3D51">
              <w:t>.2021 год</w:t>
            </w:r>
            <w:r>
              <w:t>-06.2021год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4E" w14:textId="156D274B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642" w14:textId="001D5A5A" w:rsidR="004D3824" w:rsidRPr="006C3D51" w:rsidRDefault="004D3824" w:rsidP="006C3D51">
            <w:pPr>
              <w:jc w:val="both"/>
            </w:pPr>
            <w:r w:rsidRPr="006C3D51">
              <w:t xml:space="preserve">Изучены научные и методические материалы по теме инновационного проекта, оформлены методические кейсы (создание электронного и </w:t>
            </w:r>
            <w:r w:rsidRPr="006C3D51">
              <w:lastRenderedPageBreak/>
              <w:t>печатного кейса материалов).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634" w14:textId="77777777" w:rsidR="004D3824" w:rsidRPr="006C3D51" w:rsidRDefault="004D3824" w:rsidP="006C3D51">
            <w:pPr>
              <w:jc w:val="both"/>
            </w:pPr>
            <w:proofErr w:type="spellStart"/>
            <w:r w:rsidRPr="006C3D51">
              <w:lastRenderedPageBreak/>
              <w:t>Филизнова</w:t>
            </w:r>
            <w:proofErr w:type="spellEnd"/>
            <w:r w:rsidRPr="006C3D51">
              <w:t xml:space="preserve"> В.В.</w:t>
            </w:r>
          </w:p>
          <w:p w14:paraId="36782269" w14:textId="40609C5B" w:rsidR="004D3824" w:rsidRPr="006C3D51" w:rsidRDefault="004D3824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</w:tc>
      </w:tr>
      <w:tr w:rsidR="00A3363A" w:rsidRPr="006C3D51" w14:paraId="1F786991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8DC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C85E" w14:textId="0884AAE5" w:rsidR="004D3824" w:rsidRPr="006C3D51" w:rsidRDefault="004D3824" w:rsidP="006C3D51">
            <w:pPr>
              <w:jc w:val="both"/>
            </w:pPr>
            <w:r w:rsidRPr="006C3D51">
              <w:t xml:space="preserve">Изучение и анализ научных и учебно-методических разработок по теме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64B" w14:textId="048126A3" w:rsidR="004D3824" w:rsidRPr="006C3D51" w:rsidRDefault="006C3D51" w:rsidP="006C3D51">
            <w:pPr>
              <w:jc w:val="both"/>
            </w:pPr>
            <w:r>
              <w:t>07.2021</w:t>
            </w:r>
            <w:r w:rsidR="004D3824" w:rsidRPr="006C3D51"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6BB" w14:textId="03F902DD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2BD1" w14:textId="3EAD69BD" w:rsidR="004D3824" w:rsidRPr="006C3D51" w:rsidRDefault="004D3824" w:rsidP="006C3D51">
            <w:pPr>
              <w:jc w:val="both"/>
            </w:pPr>
            <w:r w:rsidRPr="006C3D51">
              <w:t>Изучены научные и методические материалы по теме инновационного проекта, оформлены методические кейсы (создание электронного и печатного кейса материалов).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930" w14:textId="77777777" w:rsidR="004D3824" w:rsidRPr="006C3D51" w:rsidRDefault="004D3824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2290B002" w14:textId="2D2841F2" w:rsidR="004D3824" w:rsidRPr="006C3D51" w:rsidRDefault="004D3824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4325E2BE" w14:textId="555B1710" w:rsidR="004D3824" w:rsidRPr="006C3D51" w:rsidRDefault="004D3824" w:rsidP="006C3D51">
            <w:pPr>
              <w:jc w:val="both"/>
            </w:pPr>
          </w:p>
        </w:tc>
      </w:tr>
      <w:tr w:rsidR="00A3363A" w:rsidRPr="006C3D51" w14:paraId="00E2552F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C42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83C" w14:textId="77777777" w:rsidR="004D3824" w:rsidRPr="006C3D51" w:rsidRDefault="004D3824" w:rsidP="006C3D51">
            <w:pPr>
              <w:jc w:val="both"/>
            </w:pPr>
            <w:r w:rsidRPr="006C3D51">
              <w:t xml:space="preserve">Разработка документации для успешной реализации мероприятий в соответствии с проектом. </w:t>
            </w:r>
          </w:p>
          <w:p w14:paraId="799397DC" w14:textId="77777777" w:rsidR="004D3824" w:rsidRPr="006C3D51" w:rsidRDefault="004D3824" w:rsidP="006C3D5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4BD" w14:textId="2CFAA89C" w:rsidR="004D3824" w:rsidRPr="006C3D51" w:rsidRDefault="004D3824" w:rsidP="006C3D51">
            <w:pPr>
              <w:jc w:val="both"/>
            </w:pPr>
            <w:r w:rsidRPr="006C3D51">
              <w:t>0</w:t>
            </w:r>
            <w:r w:rsidR="006C3D51">
              <w:t>8.2021</w:t>
            </w:r>
            <w:r w:rsidRPr="006C3D51"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5D33" w14:textId="3A0E124E" w:rsidR="004D3824" w:rsidRPr="006C3D51" w:rsidRDefault="004D3824" w:rsidP="006C3D51">
            <w:pPr>
              <w:jc w:val="both"/>
            </w:pPr>
            <w:r w:rsidRPr="006C3D51">
              <w:t>Разработчики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5DD" w14:textId="5AE932A7" w:rsidR="004D3824" w:rsidRPr="006C3D51" w:rsidRDefault="004D3824" w:rsidP="006C3D51">
            <w:pPr>
              <w:jc w:val="both"/>
            </w:pPr>
            <w:r w:rsidRPr="006C3D51">
              <w:t>Представлен пакет нормативных правовых документов, регламентирующих работу Базовой площадки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ED9" w14:textId="77777777" w:rsidR="004D3824" w:rsidRPr="006C3D51" w:rsidRDefault="004D3824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168CA401" w14:textId="77777777" w:rsidR="004D3824" w:rsidRPr="006C3D51" w:rsidRDefault="004D3824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42959E2F" w14:textId="27AF83A8" w:rsidR="004D3824" w:rsidRPr="006C3D51" w:rsidRDefault="004D3824" w:rsidP="006C3D51">
            <w:pPr>
              <w:jc w:val="both"/>
            </w:pPr>
          </w:p>
        </w:tc>
      </w:tr>
      <w:tr w:rsidR="004D3824" w:rsidRPr="006C3D51" w14:paraId="1828F52A" w14:textId="77777777" w:rsidTr="00DD272E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76D" w14:textId="7D7350DB" w:rsidR="004D3824" w:rsidRPr="006C3D51" w:rsidRDefault="004D3824" w:rsidP="006C3D51">
            <w:pPr>
              <w:jc w:val="center"/>
            </w:pPr>
            <w:r w:rsidRPr="006C3D51">
              <w:t>Практический этап</w:t>
            </w:r>
          </w:p>
        </w:tc>
      </w:tr>
      <w:tr w:rsidR="00A3363A" w:rsidRPr="006C3D51" w14:paraId="1E80B2AC" w14:textId="77777777" w:rsidTr="000A043A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BCF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1A36" w14:textId="4FA53A3D" w:rsidR="006E689E" w:rsidRPr="006C3D51" w:rsidRDefault="004D3824" w:rsidP="006C3D51">
            <w:pPr>
              <w:jc w:val="both"/>
            </w:pPr>
            <w:r w:rsidRPr="006C3D51">
              <w:t>Проведение теоретических и практических мероприятий для педагогов ДОУ</w:t>
            </w:r>
            <w:r w:rsidR="003C65E3">
              <w:t xml:space="preserve">, региона </w:t>
            </w:r>
            <w:r w:rsidRPr="006C3D51">
              <w:t xml:space="preserve"> с целью развития профессиональной компетентности в организации предметно-пространственной среды для развития инициативности дошкольников.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251C" w14:textId="77777777" w:rsidR="006E689E" w:rsidRDefault="006E689E" w:rsidP="006C3D51">
            <w:pPr>
              <w:jc w:val="both"/>
            </w:pPr>
            <w:r w:rsidRPr="006C3D51">
              <w:t>В течение года</w:t>
            </w:r>
          </w:p>
          <w:p w14:paraId="712466AD" w14:textId="099D4561" w:rsidR="006C3D51" w:rsidRPr="006C3D51" w:rsidRDefault="006C3D51" w:rsidP="006C3D51">
            <w:pPr>
              <w:jc w:val="both"/>
            </w:pPr>
            <w:r>
              <w:t>09.2021-09.2022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EB9E" w14:textId="776CAE6B" w:rsidR="006E689E" w:rsidRPr="006C3D51" w:rsidRDefault="006C3D51" w:rsidP="006C3D51">
            <w:pPr>
              <w:jc w:val="both"/>
            </w:pPr>
            <w:r>
              <w:t>Педагоги (старшие воспитатели, воспитатели, специалисты)</w:t>
            </w:r>
            <w:r w:rsidR="006E689E" w:rsidRPr="006C3D51">
              <w:t xml:space="preserve"> детских садов</w:t>
            </w:r>
            <w:r w:rsidR="004D3824" w:rsidRPr="006C3D51">
              <w:t xml:space="preserve"> ЯО</w:t>
            </w:r>
            <w:r w:rsidR="00A3363A">
              <w:t>, сотрудники кафедры дошкольного образования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2AF9" w14:textId="167281AA" w:rsidR="006E689E" w:rsidRPr="006C3D51" w:rsidRDefault="004D3824" w:rsidP="006C3D51">
            <w:pPr>
              <w:jc w:val="both"/>
            </w:pPr>
            <w:r w:rsidRPr="006C3D51">
              <w:t xml:space="preserve">Обучающие мероприятия для педагогов – участников проекта (семинары, тренинги, курсы повышения квалификации), изучение педагогами методической и научной литературы по детской психологии.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78E0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32F40E4E" w14:textId="77777777" w:rsid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64B93B73" w14:textId="08D7D65D" w:rsidR="00852C13" w:rsidRPr="006C3D51" w:rsidRDefault="00852C13" w:rsidP="006C3D51">
            <w:pPr>
              <w:jc w:val="both"/>
            </w:pPr>
            <w:r>
              <w:t>Творческая группа БП</w:t>
            </w:r>
          </w:p>
          <w:p w14:paraId="266C297F" w14:textId="5079BB85" w:rsidR="006E689E" w:rsidRPr="006C3D51" w:rsidRDefault="006E689E" w:rsidP="006C3D51">
            <w:pPr>
              <w:jc w:val="both"/>
            </w:pPr>
          </w:p>
        </w:tc>
      </w:tr>
      <w:tr w:rsidR="00A3363A" w:rsidRPr="006C3D51" w14:paraId="1B3737BC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98A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0CA" w14:textId="13CA356C" w:rsidR="006E689E" w:rsidRPr="006C3D51" w:rsidRDefault="004D3824" w:rsidP="00234C50">
            <w:pPr>
              <w:jc w:val="both"/>
            </w:pPr>
            <w:r w:rsidRPr="006C3D51">
              <w:t>Модернизация развивающей предметно-пространственной среды в ДОО для развития инициативности дошкольников</w:t>
            </w:r>
            <w:r w:rsidR="003C65E3">
              <w:t xml:space="preserve"> (фиксация изменений, обобщение опыта, представление участникам региональных семинаров)</w:t>
            </w:r>
            <w:proofErr w:type="gramStart"/>
            <w:r w:rsidR="003C65E3">
              <w:t xml:space="preserve"> </w:t>
            </w:r>
            <w:r w:rsidRPr="006C3D51"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205" w14:textId="77777777" w:rsidR="006E689E" w:rsidRDefault="006C3D51" w:rsidP="006C3D51">
            <w:pPr>
              <w:jc w:val="both"/>
            </w:pPr>
            <w:r w:rsidRPr="006C3D51">
              <w:t>В течение года</w:t>
            </w:r>
          </w:p>
          <w:p w14:paraId="1F8159E1" w14:textId="66F7F15F" w:rsidR="006C3D51" w:rsidRPr="006C3D51" w:rsidRDefault="006C3D51" w:rsidP="006C3D51">
            <w:pPr>
              <w:jc w:val="both"/>
            </w:pPr>
            <w:r>
              <w:t>09.2021-09.2022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CEAD" w14:textId="16065446" w:rsidR="006E689E" w:rsidRPr="006C3D51" w:rsidRDefault="006C3D51" w:rsidP="006C3D51">
            <w:pPr>
              <w:jc w:val="both"/>
            </w:pPr>
            <w:r>
              <w:t>Педагоги (старшие воспитатели, воспитатели, специалисты)</w:t>
            </w:r>
            <w:r w:rsidRPr="006C3D51">
              <w:t xml:space="preserve"> детских садов ЯО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96B2" w14:textId="4C3EA751" w:rsidR="006E689E" w:rsidRPr="006C3D51" w:rsidRDefault="006C3D51" w:rsidP="006C3D51">
            <w:pPr>
              <w:pStyle w:val="a3"/>
              <w:spacing w:after="0" w:line="240" w:lineRule="auto"/>
              <w:ind w:left="0"/>
              <w:jc w:val="both"/>
              <w:rPr>
                <w:szCs w:val="24"/>
              </w:rPr>
            </w:pPr>
            <w:r w:rsidRPr="006C3D51">
              <w:rPr>
                <w:szCs w:val="24"/>
              </w:rPr>
              <w:t>Создана развивающая предметно - пространственная среда для развития инициативности дошкольников (описание модели, страница на сайте организации).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9396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378BC5BF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2782C136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75F0353C" w14:textId="3A4C18E7" w:rsidR="006E689E" w:rsidRPr="006C3D51" w:rsidRDefault="006E689E" w:rsidP="006C3D51">
            <w:pPr>
              <w:jc w:val="both"/>
            </w:pPr>
          </w:p>
        </w:tc>
      </w:tr>
      <w:tr w:rsidR="00A3363A" w:rsidRPr="006C3D51" w14:paraId="583DB95C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15E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A439" w14:textId="176DF898" w:rsidR="006E689E" w:rsidRPr="006C3D51" w:rsidRDefault="004D3824" w:rsidP="006C3D51">
            <w:pPr>
              <w:jc w:val="both"/>
            </w:pPr>
            <w:r w:rsidRPr="006C3D51">
              <w:t>Формирование кейса методических и научных материалов «Особенности предметно-пространственной среды для развития инициативности дошкольников».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8676" w14:textId="77777777" w:rsidR="006E689E" w:rsidRDefault="006C3D51" w:rsidP="006C3D51">
            <w:pPr>
              <w:jc w:val="both"/>
            </w:pPr>
            <w:r w:rsidRPr="006C3D51">
              <w:t>В течение года</w:t>
            </w:r>
          </w:p>
          <w:p w14:paraId="111BE6B7" w14:textId="5A9C1C68" w:rsidR="006C3D51" w:rsidRPr="006C3D51" w:rsidRDefault="006C3D51" w:rsidP="006C3D51">
            <w:pPr>
              <w:jc w:val="both"/>
            </w:pPr>
            <w:r>
              <w:t>09.2021-09.2022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C34F" w14:textId="77777777" w:rsidR="006E689E" w:rsidRPr="006C3D51" w:rsidRDefault="006E689E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9CD2" w14:textId="77777777" w:rsidR="006E689E" w:rsidRPr="006C3D51" w:rsidRDefault="006E689E" w:rsidP="006C3D51">
            <w:pPr>
              <w:jc w:val="both"/>
            </w:pPr>
            <w:r w:rsidRPr="006C3D51">
              <w:t xml:space="preserve">Обобщённый опыт работы по созданию условий развития детей дошкольного возраста, </w:t>
            </w:r>
          </w:p>
          <w:p w14:paraId="6057E626" w14:textId="77777777" w:rsidR="006E689E" w:rsidRPr="006C3D51" w:rsidRDefault="006E689E" w:rsidP="006C3D51">
            <w:pPr>
              <w:jc w:val="both"/>
            </w:pPr>
            <w:proofErr w:type="gramStart"/>
            <w:r w:rsidRPr="006C3D51">
              <w:t>ориентированных</w:t>
            </w:r>
            <w:proofErr w:type="gramEnd"/>
            <w:r w:rsidRPr="006C3D51">
              <w:t xml:space="preserve"> на ребёнка в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B94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697EE269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5E3AF4AE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592414C5" w14:textId="1464348E" w:rsidR="006E689E" w:rsidRPr="006C3D51" w:rsidRDefault="006E689E" w:rsidP="006C3D51">
            <w:pPr>
              <w:jc w:val="both"/>
            </w:pPr>
          </w:p>
        </w:tc>
      </w:tr>
      <w:tr w:rsidR="00A3363A" w:rsidRPr="006C3D51" w14:paraId="266FB57D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88F" w14:textId="77777777" w:rsidR="006E689E" w:rsidRPr="006C3D51" w:rsidRDefault="006E689E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1378" w14:textId="77777777" w:rsidR="004D3824" w:rsidRPr="006C3D51" w:rsidRDefault="004D3824" w:rsidP="006C3D51">
            <w:pPr>
              <w:jc w:val="both"/>
            </w:pPr>
            <w:r w:rsidRPr="006C3D51">
              <w:t>Разработка и апробация модифицированной модели предметно-пространственной среды в ДОО для развития инициативности дошкольников.</w:t>
            </w:r>
          </w:p>
          <w:p w14:paraId="490CD37F" w14:textId="6A799C38" w:rsidR="006E689E" w:rsidRPr="006C3D51" w:rsidRDefault="006E689E" w:rsidP="006C3D5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F25D" w14:textId="77777777" w:rsidR="006E689E" w:rsidRDefault="006E689E" w:rsidP="006C3D51">
            <w:pPr>
              <w:jc w:val="both"/>
            </w:pPr>
            <w:r w:rsidRPr="006C3D51">
              <w:t>В течение года</w:t>
            </w:r>
          </w:p>
          <w:p w14:paraId="0C1A780C" w14:textId="3384BDF7" w:rsidR="006C3D51" w:rsidRPr="006C3D51" w:rsidRDefault="006C3D51" w:rsidP="006C3D51">
            <w:pPr>
              <w:jc w:val="both"/>
            </w:pPr>
            <w:r>
              <w:t>09.2021-09.2022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0DB8" w14:textId="05ED2382" w:rsidR="006E689E" w:rsidRPr="006C3D51" w:rsidRDefault="006C3D51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2FE0" w14:textId="70E531DE" w:rsidR="006E689E" w:rsidRPr="006C3D51" w:rsidRDefault="006C3D51" w:rsidP="006C3D51">
            <w:pPr>
              <w:jc w:val="both"/>
            </w:pPr>
            <w:r w:rsidRPr="006C3D51">
              <w:t>Разработана и апробирована модифицированная модель организации РППС для развития инициативности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D872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583C6262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16C99CAB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615F7746" w14:textId="6340EEDF" w:rsidR="006E689E" w:rsidRPr="006C3D51" w:rsidRDefault="006E689E" w:rsidP="006C3D51">
            <w:pPr>
              <w:jc w:val="both"/>
            </w:pPr>
          </w:p>
        </w:tc>
      </w:tr>
      <w:tr w:rsidR="00A3363A" w:rsidRPr="006C3D51" w14:paraId="569CBB47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4E5" w14:textId="77777777" w:rsidR="004D3824" w:rsidRPr="006C3D51" w:rsidRDefault="004D3824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E98" w14:textId="71C19B6A" w:rsidR="004D3824" w:rsidRPr="006C3D51" w:rsidRDefault="004D3824" w:rsidP="006C3D51">
            <w:pPr>
              <w:jc w:val="both"/>
            </w:pPr>
            <w:r w:rsidRPr="006C3D51">
              <w:t xml:space="preserve">Разработка критериев оценки качества РППС ДОО в рамках инновационного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A48" w14:textId="77777777" w:rsidR="004D3824" w:rsidRDefault="006C3D51" w:rsidP="006C3D51">
            <w:pPr>
              <w:jc w:val="both"/>
            </w:pPr>
            <w:r w:rsidRPr="006C3D51">
              <w:t>В течение года</w:t>
            </w:r>
          </w:p>
          <w:p w14:paraId="33B8C695" w14:textId="46636399" w:rsidR="006C3D51" w:rsidRPr="006C3D51" w:rsidRDefault="006C3D51" w:rsidP="006C3D51">
            <w:pPr>
              <w:jc w:val="both"/>
            </w:pPr>
            <w:r>
              <w:t>09.2021-09.2022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FCB" w14:textId="56F0DCB0" w:rsidR="004D3824" w:rsidRPr="006C3D51" w:rsidRDefault="006C3D51" w:rsidP="006C3D51">
            <w:pPr>
              <w:jc w:val="both"/>
            </w:pPr>
            <w:r w:rsidRPr="006C3D51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B64" w14:textId="23B6F5AE" w:rsidR="004D3824" w:rsidRPr="006C3D51" w:rsidRDefault="006C3D51" w:rsidP="006C3D51">
            <w:pPr>
              <w:jc w:val="both"/>
            </w:pPr>
            <w:r w:rsidRPr="006C3D51">
              <w:t>Разработана и апробирована модифицированная модель организации РППС для развития инициативности (корректировка основной образовательной программы дошкольного образования).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22B2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041AB905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4F8BFD59" w14:textId="77777777" w:rsidR="00852C13" w:rsidRPr="006C3D51" w:rsidRDefault="00852C13" w:rsidP="00852C13">
            <w:pPr>
              <w:jc w:val="both"/>
            </w:pPr>
            <w:r>
              <w:t>Творческая группа БП</w:t>
            </w:r>
          </w:p>
          <w:p w14:paraId="594C13B4" w14:textId="77777777" w:rsidR="004D3824" w:rsidRPr="006C3D51" w:rsidRDefault="004D3824" w:rsidP="006C3D51">
            <w:pPr>
              <w:jc w:val="both"/>
            </w:pPr>
          </w:p>
        </w:tc>
      </w:tr>
      <w:tr w:rsidR="004D3824" w:rsidRPr="006C3D51" w14:paraId="0019F866" w14:textId="77777777" w:rsidTr="00C77708">
        <w:trPr>
          <w:trHeight w:val="28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A53" w14:textId="2925FA9A" w:rsidR="004D3824" w:rsidRPr="006C3D51" w:rsidRDefault="004D3824" w:rsidP="006C3D51">
            <w:pPr>
              <w:jc w:val="center"/>
            </w:pPr>
            <w:r w:rsidRPr="006C3D51">
              <w:t>Обобщающий этап</w:t>
            </w:r>
          </w:p>
        </w:tc>
      </w:tr>
      <w:tr w:rsidR="00A3363A" w:rsidRPr="006C3D51" w14:paraId="7D78AC71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376" w14:textId="77777777"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4CBF" w14:textId="6BB133E4" w:rsidR="006C3D51" w:rsidRPr="006C3D51" w:rsidRDefault="006C3D51" w:rsidP="006C3D51">
            <w:pPr>
              <w:jc w:val="both"/>
            </w:pPr>
            <w:r w:rsidRPr="006C3D51">
              <w:t xml:space="preserve">Реализация мероприятий, направленных на практическое внедрение и распространение проекта.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AEA" w14:textId="77777777" w:rsidR="006C3D51" w:rsidRDefault="006C3D51" w:rsidP="006C3D51">
            <w:pPr>
              <w:jc w:val="both"/>
            </w:pPr>
            <w:r w:rsidRPr="006C3D51">
              <w:t>В течение года</w:t>
            </w:r>
          </w:p>
          <w:p w14:paraId="4B763525" w14:textId="3C41A05C" w:rsidR="006C3D51" w:rsidRPr="006C3D51" w:rsidRDefault="006C3D51" w:rsidP="006C3D51">
            <w:pPr>
              <w:jc w:val="both"/>
            </w:pPr>
            <w:r>
              <w:t>09.2022-09.2023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ACBA" w14:textId="5FF5F249"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1EB5" w14:textId="70820F29" w:rsidR="006C3D51" w:rsidRPr="006C3D51" w:rsidRDefault="006C3D51" w:rsidP="006C3D51">
            <w:pPr>
              <w:jc w:val="both"/>
            </w:pPr>
            <w:r w:rsidRPr="006C3D51">
              <w:t>Представлены отчёты, составлены экспертные заключения и аналитические справки.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AB1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68F912C7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3222D601" w14:textId="77777777" w:rsidR="006C3D51" w:rsidRPr="006C3D51" w:rsidRDefault="006C3D51" w:rsidP="006C3D51">
            <w:pPr>
              <w:jc w:val="both"/>
            </w:pPr>
          </w:p>
        </w:tc>
      </w:tr>
      <w:tr w:rsidR="00A3363A" w:rsidRPr="006C3D51" w14:paraId="7009783B" w14:textId="77777777" w:rsidTr="00234C50">
        <w:trPr>
          <w:trHeight w:val="1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FFCE" w14:textId="77777777"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533" w14:textId="644A48E7" w:rsidR="006C3D51" w:rsidRPr="006C3D51" w:rsidRDefault="006C3D51" w:rsidP="006C3D51">
            <w:pPr>
              <w:jc w:val="both"/>
            </w:pPr>
            <w:r w:rsidRPr="006C3D51">
              <w:t>Анализ достижений цели и решения задач в проекте.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A8F" w14:textId="77777777" w:rsidR="006C3D51" w:rsidRDefault="006C3D51" w:rsidP="006C3D51">
            <w:pPr>
              <w:jc w:val="both"/>
            </w:pPr>
            <w:r w:rsidRPr="006C3D51">
              <w:t>В течение года</w:t>
            </w:r>
          </w:p>
          <w:p w14:paraId="22D17452" w14:textId="4A07AF60" w:rsidR="006C3D51" w:rsidRPr="006C3D51" w:rsidRDefault="006C3D51" w:rsidP="006C3D51">
            <w:pPr>
              <w:jc w:val="both"/>
            </w:pPr>
            <w:r>
              <w:t>09.2022-09.2023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981" w14:textId="795CD001"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127" w14:textId="34F41B5B" w:rsidR="006C3D51" w:rsidRPr="006C3D51" w:rsidRDefault="006C3D51" w:rsidP="00234C50">
            <w:pPr>
              <w:jc w:val="both"/>
            </w:pPr>
            <w:r w:rsidRPr="006C3D51">
              <w:t xml:space="preserve">Проведены мероприятия по распространению инновационного опыта для педагогов на муниципальном и региональном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B43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0E1E238F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28235F3D" w14:textId="77777777" w:rsidR="006C3D51" w:rsidRPr="006C3D51" w:rsidRDefault="006C3D51" w:rsidP="006C3D51">
            <w:pPr>
              <w:jc w:val="both"/>
            </w:pPr>
          </w:p>
        </w:tc>
      </w:tr>
      <w:tr w:rsidR="00A3363A" w:rsidRPr="006C3D51" w14:paraId="64109E51" w14:textId="77777777" w:rsidTr="00D600CC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A5F5" w14:textId="77777777" w:rsidR="003C65E3" w:rsidRPr="006C3D51" w:rsidRDefault="003C65E3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25E" w14:textId="4BC0CAAE" w:rsidR="003C65E3" w:rsidRPr="006C3D51" w:rsidRDefault="003C65E3" w:rsidP="00A3363A">
            <w:pPr>
              <w:jc w:val="both"/>
            </w:pPr>
            <w:r w:rsidRPr="001C75CE">
              <w:rPr>
                <w:b/>
              </w:rPr>
              <w:t>Межрегиональный семинар «П</w:t>
            </w:r>
            <w:r w:rsidR="00A3363A">
              <w:rPr>
                <w:b/>
              </w:rPr>
              <w:t>роектирование изменений развивающей предметно-пространственной среды: обеспечиваем качество условий для развития дошкольников</w:t>
            </w:r>
            <w:r w:rsidRPr="001C75CE">
              <w:rPr>
                <w:b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2C3D" w14:textId="3BF58833" w:rsidR="003C65E3" w:rsidRPr="006C3D51" w:rsidRDefault="00A3363A" w:rsidP="006C3D51">
            <w:pPr>
              <w:jc w:val="both"/>
            </w:pPr>
            <w:r>
              <w:t>04. 2022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251" w14:textId="0BCE077D" w:rsidR="00A3363A" w:rsidRDefault="00A3363A" w:rsidP="00A3363A">
            <w:r w:rsidRPr="009C48DB">
              <w:t>Руководители</w:t>
            </w:r>
            <w:r>
              <w:t xml:space="preserve"> и педагоги дошкольных образовательных организаций Ярославской области;</w:t>
            </w:r>
          </w:p>
          <w:p w14:paraId="5939DCB3" w14:textId="4B7F5639" w:rsidR="003C65E3" w:rsidRPr="009C48DB" w:rsidRDefault="00A3363A" w:rsidP="00A3363A">
            <w:pPr>
              <w:jc w:val="both"/>
            </w:pPr>
            <w:r>
              <w:t>сотрудники кафедры дошкольного образования 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EE6" w14:textId="77777777" w:rsidR="00A3363A" w:rsidRDefault="00A3363A" w:rsidP="00A3363A">
            <w:r>
              <w:t>Программа, и материалы семинара</w:t>
            </w:r>
          </w:p>
          <w:p w14:paraId="1BD4B63E" w14:textId="77777777" w:rsidR="003C65E3" w:rsidRPr="006C3D51" w:rsidRDefault="003C65E3" w:rsidP="006C3D5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E05" w14:textId="77777777" w:rsidR="00A3363A" w:rsidRPr="006C3D51" w:rsidRDefault="00A3363A" w:rsidP="00A3363A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72E58743" w14:textId="77777777" w:rsidR="00A3363A" w:rsidRPr="006C3D51" w:rsidRDefault="00A3363A" w:rsidP="00A3363A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4A601BA0" w14:textId="77777777" w:rsidR="003C65E3" w:rsidRPr="006C3D51" w:rsidRDefault="003C65E3" w:rsidP="006C3D51">
            <w:pPr>
              <w:jc w:val="both"/>
            </w:pPr>
          </w:p>
        </w:tc>
      </w:tr>
      <w:tr w:rsidR="00A3363A" w:rsidRPr="006C3D51" w14:paraId="1A84D7EA" w14:textId="77777777" w:rsidTr="006C3D51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BFC" w14:textId="77777777" w:rsidR="006C3D51" w:rsidRPr="006C3D51" w:rsidRDefault="006C3D51" w:rsidP="006C3D51">
            <w:pPr>
              <w:numPr>
                <w:ilvl w:val="0"/>
                <w:numId w:val="6"/>
              </w:numPr>
              <w:ind w:left="0" w:firstLine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11B" w14:textId="1DC8DB43" w:rsidR="006C3D51" w:rsidRPr="006C3D51" w:rsidRDefault="006C3D51" w:rsidP="006C3D51">
            <w:pPr>
              <w:jc w:val="both"/>
            </w:pPr>
            <w:r w:rsidRPr="006C3D51">
              <w:t>Распространение эффективного опыта</w:t>
            </w:r>
            <w:r w:rsidR="00234C50">
              <w:t xml:space="preserve"> в регионе</w:t>
            </w:r>
            <w:r w:rsidRPr="006C3D5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E20" w14:textId="77777777" w:rsidR="006C3D51" w:rsidRDefault="006C3D51" w:rsidP="006C3D51">
            <w:pPr>
              <w:jc w:val="both"/>
            </w:pPr>
            <w:r w:rsidRPr="006C3D51">
              <w:t>В течение года</w:t>
            </w:r>
          </w:p>
          <w:p w14:paraId="31795B7E" w14:textId="138CD41D" w:rsidR="006C3D51" w:rsidRPr="006C3D51" w:rsidRDefault="006C3D51" w:rsidP="006C3D51">
            <w:pPr>
              <w:jc w:val="both"/>
            </w:pPr>
            <w:r>
              <w:t>09.2022-09.2023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CB8" w14:textId="78A4AF5F" w:rsidR="006C3D51" w:rsidRPr="006C3D51" w:rsidRDefault="006C3D51" w:rsidP="006C3D51">
            <w:pPr>
              <w:jc w:val="both"/>
            </w:pPr>
            <w:r w:rsidRPr="009C48DB">
              <w:t>Руководители дошкольных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E4E" w14:textId="2FF453AA" w:rsidR="006C3D51" w:rsidRPr="006C3D51" w:rsidRDefault="006C3D51" w:rsidP="006C3D51">
            <w:pPr>
              <w:jc w:val="both"/>
            </w:pPr>
            <w:r w:rsidRPr="006C3D51">
              <w:t>Переход проекта в режим функционирования.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CBD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Филизнова</w:t>
            </w:r>
            <w:proofErr w:type="spellEnd"/>
            <w:r w:rsidRPr="006C3D51">
              <w:t xml:space="preserve"> В.В.</w:t>
            </w:r>
          </w:p>
          <w:p w14:paraId="78293371" w14:textId="77777777" w:rsidR="006C3D51" w:rsidRPr="006C3D51" w:rsidRDefault="006C3D51" w:rsidP="006C3D51">
            <w:pPr>
              <w:jc w:val="both"/>
            </w:pPr>
            <w:proofErr w:type="spellStart"/>
            <w:r w:rsidRPr="006C3D51">
              <w:t>Воронкина</w:t>
            </w:r>
            <w:proofErr w:type="spellEnd"/>
            <w:r w:rsidRPr="006C3D51">
              <w:t xml:space="preserve"> Е.А.</w:t>
            </w:r>
          </w:p>
          <w:p w14:paraId="021C80C6" w14:textId="77777777" w:rsidR="006C3D51" w:rsidRPr="006C3D51" w:rsidRDefault="006C3D51" w:rsidP="006C3D51">
            <w:pPr>
              <w:jc w:val="both"/>
            </w:pPr>
          </w:p>
        </w:tc>
      </w:tr>
    </w:tbl>
    <w:p w14:paraId="2C1513CF" w14:textId="77777777" w:rsidR="00234C50" w:rsidRDefault="000A043A" w:rsidP="00234C50">
      <w:pPr>
        <w:spacing w:line="360" w:lineRule="auto"/>
      </w:pPr>
      <w:r w:rsidRPr="006C3D51">
        <w:t xml:space="preserve"> </w:t>
      </w:r>
    </w:p>
    <w:p w14:paraId="5263E511" w14:textId="77777777" w:rsidR="00234C50" w:rsidRDefault="00234C50" w:rsidP="00234C50">
      <w:pPr>
        <w:spacing w:line="360" w:lineRule="auto"/>
      </w:pPr>
    </w:p>
    <w:p w14:paraId="119A581D" w14:textId="70235B1D" w:rsidR="00D426B4" w:rsidRPr="006C3D51" w:rsidRDefault="00234C50" w:rsidP="00234C50">
      <w:pPr>
        <w:spacing w:line="360" w:lineRule="auto"/>
      </w:pPr>
      <w:proofErr w:type="gramStart"/>
      <w:r>
        <w:rPr>
          <w:b/>
        </w:rPr>
        <w:t>*</w:t>
      </w:r>
      <w:r>
        <w:t xml:space="preserve"> </w:t>
      </w:r>
      <w:r w:rsidRPr="00FB1801">
        <w:rPr>
          <w:b/>
        </w:rPr>
        <w:t>Мероприятие проводится для участников регионального семинара «Работаем по ФГОС ДО: успешные педагогические практики.76»</w:t>
      </w:r>
      <w:proofErr w:type="gramEnd"/>
    </w:p>
    <w:sectPr w:rsidR="00D426B4" w:rsidRPr="006C3D51" w:rsidSect="001F2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6D594" w14:textId="77777777" w:rsidR="00FD4020" w:rsidRDefault="00FD4020" w:rsidP="00F12B02">
      <w:r>
        <w:separator/>
      </w:r>
    </w:p>
  </w:endnote>
  <w:endnote w:type="continuationSeparator" w:id="0">
    <w:p w14:paraId="665340BA" w14:textId="77777777" w:rsidR="00FD4020" w:rsidRDefault="00FD4020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327073"/>
      <w:docPartObj>
        <w:docPartGallery w:val="Page Numbers (Bottom of Page)"/>
        <w:docPartUnique/>
      </w:docPartObj>
    </w:sdtPr>
    <w:sdtEndPr/>
    <w:sdtContent>
      <w:p w14:paraId="68CBB6FF" w14:textId="0DAE52B2" w:rsidR="00234C50" w:rsidRDefault="00234C50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9CF">
          <w:rPr>
            <w:noProof/>
          </w:rPr>
          <w:t>1</w:t>
        </w:r>
        <w:r>
          <w:fldChar w:fldCharType="end"/>
        </w:r>
      </w:p>
    </w:sdtContent>
  </w:sdt>
  <w:p w14:paraId="50DB745F" w14:textId="77777777" w:rsidR="00234C50" w:rsidRDefault="00234C5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A7709" w14:textId="77777777" w:rsidR="00FD4020" w:rsidRDefault="00FD4020" w:rsidP="00F12B02">
      <w:r>
        <w:separator/>
      </w:r>
    </w:p>
  </w:footnote>
  <w:footnote w:type="continuationSeparator" w:id="0">
    <w:p w14:paraId="3E7BC1DD" w14:textId="77777777" w:rsidR="00FD4020" w:rsidRDefault="00FD4020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578254CC"/>
    <w:multiLevelType w:val="hybridMultilevel"/>
    <w:tmpl w:val="95B0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6D216397"/>
    <w:multiLevelType w:val="hybridMultilevel"/>
    <w:tmpl w:val="A4BA0E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>
      <w:start w:val="1"/>
      <w:numFmt w:val="decimal"/>
      <w:lvlText w:val="%4."/>
      <w:lvlJc w:val="left"/>
      <w:pPr>
        <w:ind w:left="4156" w:hanging="360"/>
      </w:pPr>
    </w:lvl>
    <w:lvl w:ilvl="4" w:tplc="04190019">
      <w:start w:val="1"/>
      <w:numFmt w:val="lowerLetter"/>
      <w:lvlText w:val="%5."/>
      <w:lvlJc w:val="left"/>
      <w:pPr>
        <w:ind w:left="4876" w:hanging="360"/>
      </w:pPr>
    </w:lvl>
    <w:lvl w:ilvl="5" w:tplc="0419001B">
      <w:start w:val="1"/>
      <w:numFmt w:val="lowerRoman"/>
      <w:lvlText w:val="%6."/>
      <w:lvlJc w:val="right"/>
      <w:pPr>
        <w:ind w:left="5596" w:hanging="180"/>
      </w:pPr>
    </w:lvl>
    <w:lvl w:ilvl="6" w:tplc="0419000F">
      <w:start w:val="1"/>
      <w:numFmt w:val="decimal"/>
      <w:lvlText w:val="%7."/>
      <w:lvlJc w:val="left"/>
      <w:pPr>
        <w:ind w:left="6316" w:hanging="360"/>
      </w:pPr>
    </w:lvl>
    <w:lvl w:ilvl="7" w:tplc="04190019">
      <w:start w:val="1"/>
      <w:numFmt w:val="lowerLetter"/>
      <w:lvlText w:val="%8."/>
      <w:lvlJc w:val="left"/>
      <w:pPr>
        <w:ind w:left="7036" w:hanging="360"/>
      </w:pPr>
    </w:lvl>
    <w:lvl w:ilvl="8" w:tplc="0419001B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9"/>
    <w:rsid w:val="00022232"/>
    <w:rsid w:val="00024368"/>
    <w:rsid w:val="000438B8"/>
    <w:rsid w:val="000A043A"/>
    <w:rsid w:val="000C7F5B"/>
    <w:rsid w:val="000F01FA"/>
    <w:rsid w:val="00161DF0"/>
    <w:rsid w:val="00182D2C"/>
    <w:rsid w:val="001A00A5"/>
    <w:rsid w:val="001A56AD"/>
    <w:rsid w:val="001B59CF"/>
    <w:rsid w:val="001F2BD0"/>
    <w:rsid w:val="00203A04"/>
    <w:rsid w:val="0021096B"/>
    <w:rsid w:val="00234C50"/>
    <w:rsid w:val="00240D5B"/>
    <w:rsid w:val="002550BB"/>
    <w:rsid w:val="002851CA"/>
    <w:rsid w:val="002B305C"/>
    <w:rsid w:val="002C3253"/>
    <w:rsid w:val="002F19A7"/>
    <w:rsid w:val="0032197C"/>
    <w:rsid w:val="003547D7"/>
    <w:rsid w:val="003A7342"/>
    <w:rsid w:val="003C3BBC"/>
    <w:rsid w:val="003C65E3"/>
    <w:rsid w:val="003E141A"/>
    <w:rsid w:val="003E6C2D"/>
    <w:rsid w:val="0040110C"/>
    <w:rsid w:val="004201A4"/>
    <w:rsid w:val="004D3824"/>
    <w:rsid w:val="004E4C25"/>
    <w:rsid w:val="005063D8"/>
    <w:rsid w:val="005A5752"/>
    <w:rsid w:val="005B4D04"/>
    <w:rsid w:val="00602BD3"/>
    <w:rsid w:val="00622A62"/>
    <w:rsid w:val="0063664C"/>
    <w:rsid w:val="00650A3F"/>
    <w:rsid w:val="006868A5"/>
    <w:rsid w:val="006B2A71"/>
    <w:rsid w:val="006C3D51"/>
    <w:rsid w:val="006E689E"/>
    <w:rsid w:val="006F0093"/>
    <w:rsid w:val="00722DD9"/>
    <w:rsid w:val="00745695"/>
    <w:rsid w:val="00754835"/>
    <w:rsid w:val="00796D71"/>
    <w:rsid w:val="007F0139"/>
    <w:rsid w:val="00845590"/>
    <w:rsid w:val="00852C13"/>
    <w:rsid w:val="0086543C"/>
    <w:rsid w:val="0089420B"/>
    <w:rsid w:val="008B17B9"/>
    <w:rsid w:val="009259AC"/>
    <w:rsid w:val="009A0AE7"/>
    <w:rsid w:val="009A4C6B"/>
    <w:rsid w:val="009E02B2"/>
    <w:rsid w:val="00A00864"/>
    <w:rsid w:val="00A3363A"/>
    <w:rsid w:val="00A601CF"/>
    <w:rsid w:val="00A67807"/>
    <w:rsid w:val="00A71887"/>
    <w:rsid w:val="00AB1877"/>
    <w:rsid w:val="00AB6CED"/>
    <w:rsid w:val="00AF30C0"/>
    <w:rsid w:val="00B1552F"/>
    <w:rsid w:val="00B165DC"/>
    <w:rsid w:val="00B222A9"/>
    <w:rsid w:val="00B34983"/>
    <w:rsid w:val="00B45C1C"/>
    <w:rsid w:val="00B5551B"/>
    <w:rsid w:val="00B81623"/>
    <w:rsid w:val="00BD0705"/>
    <w:rsid w:val="00BD17C8"/>
    <w:rsid w:val="00BF6E53"/>
    <w:rsid w:val="00C046B4"/>
    <w:rsid w:val="00C22AA4"/>
    <w:rsid w:val="00C30B0B"/>
    <w:rsid w:val="00C579DC"/>
    <w:rsid w:val="00C84B0D"/>
    <w:rsid w:val="00CF7597"/>
    <w:rsid w:val="00D34B11"/>
    <w:rsid w:val="00D426B4"/>
    <w:rsid w:val="00D5465D"/>
    <w:rsid w:val="00D56B94"/>
    <w:rsid w:val="00D600CC"/>
    <w:rsid w:val="00D936AC"/>
    <w:rsid w:val="00DA2108"/>
    <w:rsid w:val="00DD1E7C"/>
    <w:rsid w:val="00DE158D"/>
    <w:rsid w:val="00DE1A1D"/>
    <w:rsid w:val="00DE2F63"/>
    <w:rsid w:val="00E06B7C"/>
    <w:rsid w:val="00EB6099"/>
    <w:rsid w:val="00F12B02"/>
    <w:rsid w:val="00F503A6"/>
    <w:rsid w:val="00F65496"/>
    <w:rsid w:val="00F9064E"/>
    <w:rsid w:val="00FD4020"/>
    <w:rsid w:val="00FE4F6D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paragraph" w:styleId="af1">
    <w:name w:val="header"/>
    <w:basedOn w:val="a"/>
    <w:link w:val="af2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34C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34C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FFD1-0725-48B3-B9EB-2D88563A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Татьяна Николаевна Захарова</cp:lastModifiedBy>
  <cp:revision>3</cp:revision>
  <cp:lastPrinted>2021-05-24T23:21:00Z</cp:lastPrinted>
  <dcterms:created xsi:type="dcterms:W3CDTF">2021-05-24T23:24:00Z</dcterms:created>
  <dcterms:modified xsi:type="dcterms:W3CDTF">2021-09-23T11:32:00Z</dcterms:modified>
</cp:coreProperties>
</file>