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79A" w:rsidRPr="00A80BD5" w:rsidRDefault="0021579A" w:rsidP="0021579A">
      <w:pPr>
        <w:spacing w:after="0" w:line="240" w:lineRule="auto"/>
        <w:jc w:val="center"/>
        <w:rPr>
          <w:rFonts w:ascii="Times New Roman" w:hAnsi="Times New Roman"/>
          <w:sz w:val="32"/>
          <w:szCs w:val="32"/>
        </w:rPr>
      </w:pPr>
      <w:r w:rsidRPr="00A80BD5">
        <w:rPr>
          <w:rFonts w:ascii="Times New Roman" w:hAnsi="Times New Roman"/>
          <w:sz w:val="32"/>
          <w:szCs w:val="32"/>
        </w:rPr>
        <w:t>Департамент образования мэрии города Ярославля</w:t>
      </w:r>
    </w:p>
    <w:p w:rsidR="0021579A" w:rsidRPr="00A80BD5" w:rsidRDefault="0021579A" w:rsidP="0021579A">
      <w:pPr>
        <w:spacing w:after="0" w:line="240" w:lineRule="auto"/>
        <w:jc w:val="center"/>
        <w:rPr>
          <w:rFonts w:ascii="Times New Roman" w:hAnsi="Times New Roman"/>
          <w:b/>
          <w:sz w:val="32"/>
          <w:szCs w:val="32"/>
        </w:rPr>
      </w:pPr>
    </w:p>
    <w:p w:rsidR="0021579A" w:rsidRPr="00A04238" w:rsidRDefault="0021579A" w:rsidP="0021579A">
      <w:pPr>
        <w:spacing w:after="0" w:line="240" w:lineRule="auto"/>
        <w:jc w:val="center"/>
        <w:rPr>
          <w:rFonts w:ascii="Times New Roman" w:hAnsi="Times New Roman"/>
          <w:sz w:val="32"/>
          <w:szCs w:val="32"/>
        </w:rPr>
      </w:pPr>
      <w:r w:rsidRPr="00A04238">
        <w:rPr>
          <w:rFonts w:ascii="Times New Roman" w:hAnsi="Times New Roman"/>
          <w:sz w:val="32"/>
          <w:szCs w:val="32"/>
        </w:rPr>
        <w:t xml:space="preserve">Муниципальное дошкольное </w:t>
      </w:r>
      <w:r>
        <w:rPr>
          <w:rFonts w:ascii="Times New Roman" w:hAnsi="Times New Roman"/>
          <w:sz w:val="32"/>
          <w:szCs w:val="32"/>
        </w:rPr>
        <w:t xml:space="preserve">образовательное </w:t>
      </w:r>
      <w:r w:rsidRPr="00A04238">
        <w:rPr>
          <w:rFonts w:ascii="Times New Roman" w:hAnsi="Times New Roman"/>
          <w:sz w:val="32"/>
          <w:szCs w:val="32"/>
        </w:rPr>
        <w:t>учреждение</w:t>
      </w:r>
    </w:p>
    <w:p w:rsidR="0021579A" w:rsidRPr="00A04238" w:rsidRDefault="0021579A" w:rsidP="0021579A">
      <w:pPr>
        <w:spacing w:after="0" w:line="240" w:lineRule="auto"/>
        <w:jc w:val="center"/>
        <w:rPr>
          <w:rFonts w:ascii="Times New Roman" w:hAnsi="Times New Roman"/>
          <w:sz w:val="32"/>
          <w:szCs w:val="32"/>
        </w:rPr>
      </w:pPr>
      <w:r>
        <w:rPr>
          <w:rFonts w:ascii="Times New Roman" w:hAnsi="Times New Roman"/>
          <w:sz w:val="32"/>
          <w:szCs w:val="32"/>
        </w:rPr>
        <w:t xml:space="preserve"> «Д</w:t>
      </w:r>
      <w:r w:rsidRPr="00A04238">
        <w:rPr>
          <w:rFonts w:ascii="Times New Roman" w:hAnsi="Times New Roman"/>
          <w:sz w:val="32"/>
          <w:szCs w:val="32"/>
        </w:rPr>
        <w:t>етский сад №109</w:t>
      </w:r>
      <w:r>
        <w:rPr>
          <w:rFonts w:ascii="Times New Roman" w:hAnsi="Times New Roman"/>
          <w:sz w:val="32"/>
          <w:szCs w:val="32"/>
        </w:rPr>
        <w:t>»</w:t>
      </w: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251FB" w:rsidRDefault="002251FB" w:rsidP="0021579A">
      <w:pPr>
        <w:spacing w:after="0" w:line="240" w:lineRule="auto"/>
        <w:jc w:val="center"/>
        <w:rPr>
          <w:rFonts w:ascii="Times New Roman" w:hAnsi="Times New Roman"/>
          <w:sz w:val="32"/>
          <w:szCs w:val="32"/>
        </w:rPr>
      </w:pPr>
      <w:bookmarkStart w:id="0" w:name="_GoBack"/>
      <w:r w:rsidRPr="00034E47">
        <w:rPr>
          <w:rFonts w:ascii="Times New Roman" w:hAnsi="Times New Roman"/>
          <w:sz w:val="36"/>
          <w:szCs w:val="32"/>
        </w:rPr>
        <w:t>Инновационная программа внедрения новшеств</w:t>
      </w:r>
      <w:bookmarkEnd w:id="0"/>
    </w:p>
    <w:p w:rsidR="002251FB" w:rsidRPr="00E36C2A" w:rsidRDefault="002251FB" w:rsidP="0021579A">
      <w:pPr>
        <w:spacing w:after="0" w:line="240" w:lineRule="auto"/>
        <w:jc w:val="center"/>
        <w:rPr>
          <w:rFonts w:ascii="Times New Roman" w:hAnsi="Times New Roman"/>
          <w:sz w:val="32"/>
          <w:szCs w:val="32"/>
        </w:rPr>
      </w:pPr>
    </w:p>
    <w:p w:rsidR="0021579A" w:rsidRPr="00A80BD5" w:rsidRDefault="0021579A" w:rsidP="0021579A">
      <w:pPr>
        <w:spacing w:after="0" w:line="240" w:lineRule="auto"/>
        <w:jc w:val="center"/>
        <w:rPr>
          <w:rFonts w:ascii="Times New Roman" w:hAnsi="Times New Roman"/>
          <w:b/>
          <w:sz w:val="24"/>
          <w:szCs w:val="24"/>
        </w:rPr>
      </w:pPr>
      <w:r w:rsidRPr="00A80BD5">
        <w:rPr>
          <w:rFonts w:ascii="Times New Roman" w:hAnsi="Times New Roman"/>
          <w:sz w:val="32"/>
          <w:szCs w:val="32"/>
        </w:rPr>
        <w:t xml:space="preserve"> </w:t>
      </w:r>
    </w:p>
    <w:p w:rsidR="0021579A" w:rsidRPr="0021579A" w:rsidRDefault="0021579A" w:rsidP="0021579A">
      <w:pPr>
        <w:spacing w:after="0" w:line="360" w:lineRule="auto"/>
        <w:ind w:firstLine="426"/>
        <w:jc w:val="center"/>
        <w:rPr>
          <w:rFonts w:ascii="Times New Roman" w:hAnsi="Times New Roman"/>
          <w:sz w:val="32"/>
          <w:szCs w:val="32"/>
        </w:rPr>
      </w:pPr>
      <w:r w:rsidRPr="00E36C2A">
        <w:rPr>
          <w:rFonts w:ascii="Times New Roman" w:hAnsi="Times New Roman"/>
          <w:sz w:val="36"/>
          <w:szCs w:val="36"/>
        </w:rPr>
        <w:t>«</w:t>
      </w:r>
      <w:r w:rsidRPr="0021579A">
        <w:rPr>
          <w:rFonts w:ascii="Times New Roman" w:hAnsi="Times New Roman"/>
          <w:b/>
          <w:i/>
          <w:sz w:val="32"/>
          <w:szCs w:val="32"/>
          <w:lang w:eastAsia="ru-RU"/>
        </w:rPr>
        <w:t xml:space="preserve">Программа развития инклюзивного образования детей с ограниченными возможностями здоровья  в рамках реализации ФГОС </w:t>
      </w:r>
      <w:proofErr w:type="gramStart"/>
      <w:r w:rsidRPr="0021579A">
        <w:rPr>
          <w:rFonts w:ascii="Times New Roman" w:hAnsi="Times New Roman"/>
          <w:b/>
          <w:i/>
          <w:sz w:val="32"/>
          <w:szCs w:val="32"/>
          <w:lang w:eastAsia="ru-RU"/>
        </w:rPr>
        <w:t>ДО</w:t>
      </w:r>
      <w:proofErr w:type="gramEnd"/>
      <w:r w:rsidRPr="0021579A">
        <w:rPr>
          <w:rFonts w:ascii="Times New Roman" w:hAnsi="Times New Roman"/>
          <w:b/>
          <w:i/>
          <w:sz w:val="32"/>
          <w:szCs w:val="32"/>
          <w:lang w:eastAsia="ru-RU"/>
        </w:rPr>
        <w:t xml:space="preserve"> в Ярославской области</w:t>
      </w:r>
      <w:r w:rsidRPr="0021579A">
        <w:rPr>
          <w:rFonts w:ascii="Times New Roman" w:hAnsi="Times New Roman"/>
          <w:sz w:val="32"/>
          <w:szCs w:val="32"/>
        </w:rPr>
        <w:t>»</w:t>
      </w:r>
    </w:p>
    <w:p w:rsidR="0021579A" w:rsidRPr="0021579A" w:rsidRDefault="0021579A" w:rsidP="0021579A">
      <w:pPr>
        <w:spacing w:after="0" w:line="360" w:lineRule="auto"/>
        <w:jc w:val="center"/>
        <w:rPr>
          <w:rFonts w:ascii="Times New Roman" w:hAnsi="Times New Roman"/>
          <w:sz w:val="32"/>
          <w:szCs w:val="32"/>
        </w:rPr>
      </w:pPr>
    </w:p>
    <w:p w:rsidR="0021579A" w:rsidRPr="00A80BD5"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b/>
          <w:sz w:val="24"/>
          <w:szCs w:val="24"/>
        </w:rPr>
      </w:pPr>
    </w:p>
    <w:p w:rsidR="0021579A" w:rsidRDefault="0021579A" w:rsidP="0021579A">
      <w:pPr>
        <w:spacing w:after="0" w:line="240" w:lineRule="auto"/>
        <w:jc w:val="center"/>
        <w:rPr>
          <w:rFonts w:ascii="Times New Roman" w:hAnsi="Times New Roman"/>
          <w:sz w:val="32"/>
          <w:szCs w:val="32"/>
        </w:rPr>
      </w:pPr>
    </w:p>
    <w:p w:rsidR="0021579A" w:rsidRDefault="0021579A" w:rsidP="0021579A">
      <w:pPr>
        <w:spacing w:after="0" w:line="240" w:lineRule="auto"/>
        <w:jc w:val="center"/>
        <w:rPr>
          <w:rFonts w:ascii="Times New Roman" w:hAnsi="Times New Roman"/>
          <w:sz w:val="32"/>
          <w:szCs w:val="32"/>
        </w:rPr>
      </w:pPr>
    </w:p>
    <w:p w:rsidR="0021579A" w:rsidRDefault="0021579A" w:rsidP="0021579A">
      <w:pPr>
        <w:spacing w:after="0" w:line="240" w:lineRule="auto"/>
        <w:jc w:val="center"/>
        <w:rPr>
          <w:rFonts w:ascii="Times New Roman" w:hAnsi="Times New Roman"/>
          <w:sz w:val="32"/>
          <w:szCs w:val="32"/>
        </w:rPr>
      </w:pPr>
    </w:p>
    <w:p w:rsidR="0021579A" w:rsidRDefault="0021579A" w:rsidP="0021579A">
      <w:pPr>
        <w:spacing w:after="0" w:line="240" w:lineRule="auto"/>
        <w:jc w:val="center"/>
        <w:rPr>
          <w:rFonts w:ascii="Times New Roman" w:hAnsi="Times New Roman"/>
          <w:sz w:val="32"/>
          <w:szCs w:val="32"/>
        </w:rPr>
      </w:pPr>
      <w:r w:rsidRPr="00A04238">
        <w:rPr>
          <w:rFonts w:ascii="Times New Roman" w:hAnsi="Times New Roman"/>
          <w:sz w:val="32"/>
          <w:szCs w:val="32"/>
        </w:rPr>
        <w:t>Ярославль</w:t>
      </w:r>
      <w:r>
        <w:rPr>
          <w:rFonts w:ascii="Times New Roman" w:hAnsi="Times New Roman"/>
          <w:sz w:val="32"/>
          <w:szCs w:val="32"/>
        </w:rPr>
        <w:t xml:space="preserve"> </w:t>
      </w:r>
    </w:p>
    <w:p w:rsidR="0021579A" w:rsidRPr="00A04238" w:rsidRDefault="0021579A" w:rsidP="0021579A">
      <w:pPr>
        <w:spacing w:after="0" w:line="240" w:lineRule="auto"/>
        <w:jc w:val="center"/>
        <w:rPr>
          <w:rFonts w:ascii="Times New Roman" w:hAnsi="Times New Roman"/>
          <w:sz w:val="32"/>
          <w:szCs w:val="32"/>
        </w:rPr>
      </w:pPr>
      <w:r w:rsidRPr="00A04238">
        <w:rPr>
          <w:rFonts w:ascii="Times New Roman" w:hAnsi="Times New Roman"/>
          <w:sz w:val="32"/>
          <w:szCs w:val="32"/>
        </w:rPr>
        <w:t>201</w:t>
      </w:r>
      <w:r>
        <w:rPr>
          <w:rFonts w:ascii="Times New Roman" w:hAnsi="Times New Roman"/>
          <w:sz w:val="32"/>
          <w:szCs w:val="32"/>
        </w:rPr>
        <w:t>7</w:t>
      </w:r>
      <w:r w:rsidRPr="00A04238">
        <w:rPr>
          <w:rFonts w:ascii="Times New Roman" w:hAnsi="Times New Roman"/>
          <w:sz w:val="32"/>
          <w:szCs w:val="32"/>
        </w:rPr>
        <w:t>г</w:t>
      </w:r>
    </w:p>
    <w:p w:rsidR="00A65E69" w:rsidRPr="004314FA" w:rsidRDefault="00123A89" w:rsidP="004314FA">
      <w:pPr>
        <w:spacing w:after="0" w:line="240" w:lineRule="auto"/>
        <w:jc w:val="center"/>
        <w:rPr>
          <w:rFonts w:ascii="Times New Roman" w:hAnsi="Times New Roman"/>
          <w:b/>
          <w:i/>
          <w:sz w:val="24"/>
          <w:szCs w:val="24"/>
        </w:rPr>
      </w:pPr>
      <w:r w:rsidRPr="004314FA">
        <w:rPr>
          <w:rFonts w:ascii="Times New Roman" w:hAnsi="Times New Roman"/>
          <w:b/>
          <w:i/>
          <w:sz w:val="24"/>
          <w:szCs w:val="24"/>
        </w:rPr>
        <w:t xml:space="preserve">Проект </w:t>
      </w:r>
      <w:r w:rsidR="00A65E69" w:rsidRPr="004314FA">
        <w:rPr>
          <w:rFonts w:ascii="Times New Roman" w:hAnsi="Times New Roman"/>
          <w:b/>
          <w:i/>
          <w:sz w:val="24"/>
          <w:szCs w:val="24"/>
        </w:rPr>
        <w:t>региональной инновационной программы</w:t>
      </w:r>
    </w:p>
    <w:p w:rsidR="00123A89" w:rsidRPr="004314FA" w:rsidRDefault="00123A89" w:rsidP="004314FA">
      <w:pPr>
        <w:spacing w:after="0" w:line="240" w:lineRule="auto"/>
        <w:jc w:val="center"/>
        <w:rPr>
          <w:rFonts w:ascii="Times New Roman" w:hAnsi="Times New Roman"/>
          <w:b/>
          <w:i/>
          <w:sz w:val="24"/>
          <w:szCs w:val="24"/>
          <w:lang w:eastAsia="ru-RU"/>
        </w:rPr>
      </w:pPr>
      <w:r w:rsidRPr="004314FA">
        <w:rPr>
          <w:rFonts w:ascii="Times New Roman" w:hAnsi="Times New Roman"/>
          <w:b/>
          <w:i/>
          <w:sz w:val="24"/>
          <w:szCs w:val="24"/>
        </w:rPr>
        <w:t>«</w:t>
      </w:r>
      <w:r w:rsidRPr="004314FA">
        <w:rPr>
          <w:rFonts w:ascii="Times New Roman" w:hAnsi="Times New Roman"/>
          <w:b/>
          <w:i/>
          <w:sz w:val="24"/>
          <w:szCs w:val="24"/>
          <w:lang w:eastAsia="ru-RU"/>
        </w:rPr>
        <w:t xml:space="preserve">Программа развития инклюзивного образования детей с ограниченными возможностями здоровья  в рамках реализации ФГОС </w:t>
      </w:r>
      <w:proofErr w:type="gramStart"/>
      <w:r w:rsidRPr="004314FA">
        <w:rPr>
          <w:rFonts w:ascii="Times New Roman" w:hAnsi="Times New Roman"/>
          <w:b/>
          <w:i/>
          <w:sz w:val="24"/>
          <w:szCs w:val="24"/>
          <w:lang w:eastAsia="ru-RU"/>
        </w:rPr>
        <w:t>ДО</w:t>
      </w:r>
      <w:proofErr w:type="gramEnd"/>
      <w:r w:rsidRPr="004314FA">
        <w:rPr>
          <w:rFonts w:ascii="Times New Roman" w:hAnsi="Times New Roman"/>
          <w:b/>
          <w:i/>
          <w:sz w:val="24"/>
          <w:szCs w:val="24"/>
          <w:lang w:eastAsia="ru-RU"/>
        </w:rPr>
        <w:t xml:space="preserve"> в Ярославской области</w:t>
      </w:r>
      <w:r w:rsidR="00A65E69" w:rsidRPr="004314FA">
        <w:rPr>
          <w:rFonts w:ascii="Times New Roman" w:hAnsi="Times New Roman"/>
          <w:b/>
          <w:i/>
          <w:sz w:val="24"/>
          <w:szCs w:val="24"/>
          <w:lang w:eastAsia="ru-RU"/>
        </w:rPr>
        <w:t>»</w:t>
      </w:r>
    </w:p>
    <w:p w:rsidR="00123A89" w:rsidRPr="004314FA" w:rsidRDefault="00123A89" w:rsidP="004314FA">
      <w:pPr>
        <w:spacing w:after="0" w:line="240" w:lineRule="auto"/>
        <w:ind w:firstLine="426"/>
        <w:jc w:val="center"/>
        <w:rPr>
          <w:rFonts w:ascii="Times New Roman" w:hAnsi="Times New Roman"/>
          <w:b/>
          <w:i/>
          <w:sz w:val="24"/>
          <w:szCs w:val="24"/>
        </w:rPr>
      </w:pPr>
    </w:p>
    <w:p w:rsidR="00123A89" w:rsidRDefault="00123A89" w:rsidP="00123A89">
      <w:pPr>
        <w:spacing w:after="0" w:line="240" w:lineRule="auto"/>
        <w:ind w:firstLine="426"/>
        <w:jc w:val="both"/>
        <w:rPr>
          <w:rFonts w:ascii="Times New Roman" w:hAnsi="Times New Roman"/>
          <w:b/>
          <w:i/>
          <w:sz w:val="24"/>
          <w:szCs w:val="24"/>
        </w:rPr>
      </w:pPr>
      <w:r>
        <w:rPr>
          <w:rFonts w:ascii="Times New Roman" w:hAnsi="Times New Roman"/>
          <w:b/>
          <w:i/>
          <w:sz w:val="24"/>
          <w:szCs w:val="24"/>
        </w:rPr>
        <w:t>Цель:</w:t>
      </w:r>
    </w:p>
    <w:p w:rsidR="00123A89" w:rsidRDefault="00123A89" w:rsidP="00123A89">
      <w:pPr>
        <w:spacing w:after="0" w:line="240" w:lineRule="auto"/>
        <w:ind w:firstLine="426"/>
        <w:jc w:val="both"/>
        <w:rPr>
          <w:rFonts w:ascii="Times New Roman" w:hAnsi="Times New Roman"/>
          <w:sz w:val="24"/>
          <w:szCs w:val="24"/>
        </w:rPr>
      </w:pPr>
      <w:r w:rsidRPr="00656AC0">
        <w:rPr>
          <w:rFonts w:ascii="Times New Roman" w:hAnsi="Times New Roman"/>
          <w:sz w:val="24"/>
          <w:szCs w:val="24"/>
          <w:lang w:eastAsia="ru-RU"/>
        </w:rPr>
        <w:lastRenderedPageBreak/>
        <w:t xml:space="preserve">Организация внедрения инклюзивного образования в учреждениях, реализующих программы </w:t>
      </w:r>
      <w:r>
        <w:rPr>
          <w:rFonts w:ascii="Times New Roman" w:hAnsi="Times New Roman"/>
          <w:sz w:val="24"/>
          <w:szCs w:val="24"/>
          <w:lang w:eastAsia="ru-RU"/>
        </w:rPr>
        <w:t>дошкольного образования</w:t>
      </w:r>
      <w:r w:rsidR="00A65E69">
        <w:rPr>
          <w:rFonts w:ascii="Times New Roman" w:hAnsi="Times New Roman"/>
          <w:sz w:val="24"/>
          <w:szCs w:val="24"/>
          <w:lang w:eastAsia="ru-RU"/>
        </w:rPr>
        <w:t xml:space="preserve"> в Ярославской области</w:t>
      </w:r>
      <w:r>
        <w:rPr>
          <w:rFonts w:ascii="Times New Roman" w:hAnsi="Times New Roman"/>
          <w:sz w:val="24"/>
          <w:szCs w:val="24"/>
        </w:rPr>
        <w:t>.</w:t>
      </w:r>
    </w:p>
    <w:p w:rsidR="00123A89" w:rsidRDefault="00123A89" w:rsidP="00123A89">
      <w:pPr>
        <w:spacing w:after="0" w:line="240" w:lineRule="auto"/>
        <w:ind w:firstLine="426"/>
        <w:jc w:val="both"/>
        <w:rPr>
          <w:rFonts w:ascii="Times New Roman" w:hAnsi="Times New Roman"/>
          <w:sz w:val="24"/>
          <w:szCs w:val="24"/>
        </w:rPr>
      </w:pPr>
    </w:p>
    <w:p w:rsidR="00123A89" w:rsidRDefault="00123A89" w:rsidP="00123A89">
      <w:pPr>
        <w:spacing w:after="0" w:line="240" w:lineRule="auto"/>
        <w:ind w:firstLine="426"/>
        <w:jc w:val="both"/>
        <w:rPr>
          <w:rFonts w:ascii="Times New Roman" w:hAnsi="Times New Roman"/>
          <w:b/>
          <w:i/>
          <w:sz w:val="24"/>
          <w:szCs w:val="24"/>
        </w:rPr>
      </w:pPr>
      <w:r>
        <w:rPr>
          <w:rFonts w:ascii="Times New Roman" w:hAnsi="Times New Roman"/>
          <w:b/>
          <w:i/>
          <w:sz w:val="24"/>
          <w:szCs w:val="24"/>
        </w:rPr>
        <w:t xml:space="preserve">Задачи:  </w:t>
      </w:r>
    </w:p>
    <w:p w:rsidR="00A65E69" w:rsidRPr="00A65E69" w:rsidRDefault="00A65E69" w:rsidP="00A65E69">
      <w:pPr>
        <w:pStyle w:val="a4"/>
        <w:numPr>
          <w:ilvl w:val="0"/>
          <w:numId w:val="11"/>
        </w:numPr>
        <w:spacing w:after="0" w:line="240" w:lineRule="auto"/>
        <w:ind w:left="0" w:firstLine="567"/>
        <w:jc w:val="both"/>
        <w:rPr>
          <w:rFonts w:ascii="Times New Roman" w:hAnsi="Times New Roman"/>
          <w:sz w:val="24"/>
          <w:szCs w:val="24"/>
          <w:lang w:eastAsia="ru-RU"/>
        </w:rPr>
      </w:pPr>
      <w:r w:rsidRPr="00A65E69">
        <w:rPr>
          <w:rFonts w:ascii="Times New Roman" w:hAnsi="Times New Roman"/>
          <w:sz w:val="24"/>
          <w:szCs w:val="24"/>
          <w:lang w:eastAsia="ru-RU"/>
        </w:rPr>
        <w:t xml:space="preserve">распространить опыт в сфере реализации инклюзивной практики в дошкольных образовательных организациях Ярославской области, </w:t>
      </w:r>
    </w:p>
    <w:p w:rsidR="00A65E69" w:rsidRPr="00A65E69" w:rsidRDefault="00A65E69" w:rsidP="00A65E69">
      <w:pPr>
        <w:pStyle w:val="a4"/>
        <w:numPr>
          <w:ilvl w:val="0"/>
          <w:numId w:val="11"/>
        </w:numPr>
        <w:spacing w:after="0" w:line="240" w:lineRule="auto"/>
        <w:ind w:left="0" w:firstLine="567"/>
        <w:jc w:val="both"/>
        <w:rPr>
          <w:rFonts w:ascii="Times New Roman" w:hAnsi="Times New Roman"/>
          <w:sz w:val="24"/>
          <w:szCs w:val="24"/>
          <w:lang w:eastAsia="ru-RU"/>
        </w:rPr>
      </w:pPr>
      <w:r w:rsidRPr="00A65E69">
        <w:rPr>
          <w:rFonts w:ascii="Times New Roman" w:hAnsi="Times New Roman"/>
          <w:sz w:val="24"/>
          <w:szCs w:val="24"/>
          <w:lang w:eastAsia="ru-RU"/>
        </w:rPr>
        <w:t>организовать сопровождение и поддержку дошкольных образовательных организаций, внедряющих инклюзивное образование,</w:t>
      </w:r>
    </w:p>
    <w:p w:rsidR="00A65E69" w:rsidRPr="00A65E69" w:rsidRDefault="00A65E69" w:rsidP="00A65E69">
      <w:pPr>
        <w:pStyle w:val="a4"/>
        <w:numPr>
          <w:ilvl w:val="0"/>
          <w:numId w:val="11"/>
        </w:numPr>
        <w:spacing w:after="0" w:line="240" w:lineRule="auto"/>
        <w:ind w:left="0" w:firstLine="567"/>
        <w:jc w:val="both"/>
        <w:rPr>
          <w:rFonts w:ascii="Times New Roman" w:hAnsi="Times New Roman"/>
          <w:sz w:val="24"/>
          <w:szCs w:val="24"/>
          <w:lang w:eastAsia="ru-RU"/>
        </w:rPr>
      </w:pPr>
      <w:r w:rsidRPr="00A65E69">
        <w:rPr>
          <w:rFonts w:ascii="Times New Roman" w:hAnsi="Times New Roman"/>
          <w:sz w:val="24"/>
          <w:szCs w:val="24"/>
          <w:lang w:eastAsia="ru-RU"/>
        </w:rPr>
        <w:t xml:space="preserve">повысить профессиональную компетентность педагогов ярославской области в области инклюзивного образования </w:t>
      </w:r>
    </w:p>
    <w:p w:rsidR="00123A89" w:rsidRPr="00A65E69" w:rsidRDefault="00A65E69" w:rsidP="00A65E69">
      <w:pPr>
        <w:pStyle w:val="a4"/>
        <w:numPr>
          <w:ilvl w:val="0"/>
          <w:numId w:val="11"/>
        </w:numPr>
        <w:spacing w:after="0" w:line="240" w:lineRule="auto"/>
        <w:ind w:left="0" w:firstLine="567"/>
        <w:jc w:val="both"/>
        <w:rPr>
          <w:rFonts w:ascii="Times New Roman" w:hAnsi="Times New Roman"/>
          <w:sz w:val="24"/>
          <w:szCs w:val="24"/>
          <w:lang w:eastAsia="ru-RU"/>
        </w:rPr>
      </w:pPr>
      <w:r w:rsidRPr="00A65E69">
        <w:rPr>
          <w:rFonts w:ascii="Times New Roman" w:hAnsi="Times New Roman"/>
          <w:sz w:val="24"/>
          <w:szCs w:val="24"/>
          <w:lang w:eastAsia="ru-RU"/>
        </w:rPr>
        <w:t>организовать обмен опытом дошкольных образовательных организаций в рамках реализации инклюзивного образования</w:t>
      </w:r>
    </w:p>
    <w:p w:rsidR="00123A89" w:rsidRDefault="00123A89" w:rsidP="00123A89">
      <w:pPr>
        <w:spacing w:after="0" w:line="240" w:lineRule="auto"/>
        <w:ind w:firstLine="426"/>
        <w:jc w:val="both"/>
        <w:rPr>
          <w:rFonts w:ascii="Times New Roman" w:hAnsi="Times New Roman"/>
          <w:b/>
          <w:i/>
          <w:sz w:val="24"/>
          <w:szCs w:val="24"/>
        </w:rPr>
      </w:pPr>
      <w:r>
        <w:rPr>
          <w:rFonts w:ascii="Times New Roman" w:hAnsi="Times New Roman"/>
          <w:b/>
          <w:i/>
          <w:sz w:val="24"/>
          <w:szCs w:val="24"/>
        </w:rPr>
        <w:t>Идея проекта</w:t>
      </w:r>
    </w:p>
    <w:p w:rsidR="00AB4280" w:rsidRDefault="00A65E69" w:rsidP="00A65E69">
      <w:pPr>
        <w:spacing w:after="0" w:line="240" w:lineRule="auto"/>
        <w:ind w:firstLine="426"/>
        <w:jc w:val="both"/>
        <w:rPr>
          <w:rFonts w:ascii="Times New Roman" w:hAnsi="Times New Roman"/>
          <w:sz w:val="24"/>
          <w:szCs w:val="24"/>
        </w:rPr>
      </w:pPr>
      <w:r>
        <w:rPr>
          <w:rFonts w:ascii="Times New Roman" w:hAnsi="Times New Roman"/>
          <w:sz w:val="24"/>
          <w:szCs w:val="24"/>
        </w:rPr>
        <w:t xml:space="preserve">Внедрение Программы </w:t>
      </w:r>
      <w:r>
        <w:rPr>
          <w:rFonts w:ascii="Times New Roman" w:hAnsi="Times New Roman"/>
          <w:sz w:val="24"/>
          <w:szCs w:val="24"/>
          <w:lang w:eastAsia="ru-RU"/>
        </w:rPr>
        <w:t xml:space="preserve">развития инклюзивного образования детей с ограниченными возможностями здоровья  в рамках реализации ФГОС </w:t>
      </w:r>
      <w:proofErr w:type="gramStart"/>
      <w:r>
        <w:rPr>
          <w:rFonts w:ascii="Times New Roman" w:hAnsi="Times New Roman"/>
          <w:sz w:val="24"/>
          <w:szCs w:val="24"/>
          <w:lang w:eastAsia="ru-RU"/>
        </w:rPr>
        <w:t>ДО в Ярославской области</w:t>
      </w:r>
      <w:r>
        <w:rPr>
          <w:rFonts w:ascii="Times New Roman" w:hAnsi="Times New Roman"/>
          <w:sz w:val="24"/>
          <w:szCs w:val="24"/>
        </w:rPr>
        <w:t xml:space="preserve"> </w:t>
      </w:r>
      <w:r w:rsidR="00AB4280">
        <w:rPr>
          <w:rFonts w:ascii="Times New Roman" w:hAnsi="Times New Roman"/>
          <w:sz w:val="24"/>
          <w:szCs w:val="24"/>
        </w:rPr>
        <w:t xml:space="preserve">через создание </w:t>
      </w:r>
      <w:r>
        <w:rPr>
          <w:rFonts w:ascii="Times New Roman" w:hAnsi="Times New Roman"/>
          <w:sz w:val="24"/>
          <w:szCs w:val="24"/>
        </w:rPr>
        <w:t>с</w:t>
      </w:r>
      <w:r w:rsidRPr="00A65E69">
        <w:rPr>
          <w:rFonts w:ascii="Times New Roman" w:hAnsi="Times New Roman"/>
          <w:sz w:val="24"/>
          <w:szCs w:val="24"/>
        </w:rPr>
        <w:t>истем</w:t>
      </w:r>
      <w:r w:rsidR="00AB4280">
        <w:rPr>
          <w:rFonts w:ascii="Times New Roman" w:hAnsi="Times New Roman"/>
          <w:sz w:val="24"/>
          <w:szCs w:val="24"/>
        </w:rPr>
        <w:t>ы</w:t>
      </w:r>
      <w:r w:rsidRPr="00A65E69">
        <w:rPr>
          <w:rFonts w:ascii="Times New Roman" w:hAnsi="Times New Roman"/>
          <w:sz w:val="24"/>
          <w:szCs w:val="24"/>
        </w:rPr>
        <w:t xml:space="preserve"> организации инклюзивного образования детей с ограниченными возможностями здоровью в образовательных о</w:t>
      </w:r>
      <w:r w:rsidR="00AB4280">
        <w:rPr>
          <w:rFonts w:ascii="Times New Roman" w:hAnsi="Times New Roman"/>
          <w:sz w:val="24"/>
          <w:szCs w:val="24"/>
        </w:rPr>
        <w:t>рганизациях</w:t>
      </w:r>
      <w:proofErr w:type="gramEnd"/>
      <w:r w:rsidR="00AB4280">
        <w:rPr>
          <w:rFonts w:ascii="Times New Roman" w:hAnsi="Times New Roman"/>
          <w:sz w:val="24"/>
          <w:szCs w:val="24"/>
        </w:rPr>
        <w:t xml:space="preserve"> Ярославской области, включающей в себя: </w:t>
      </w:r>
    </w:p>
    <w:p w:rsidR="00A65E69" w:rsidRPr="00A65E69" w:rsidRDefault="00AB4280" w:rsidP="00A65E69">
      <w:pPr>
        <w:spacing w:after="0" w:line="240" w:lineRule="auto"/>
        <w:ind w:firstLine="426"/>
        <w:jc w:val="both"/>
        <w:rPr>
          <w:rFonts w:ascii="Times New Roman" w:hAnsi="Times New Roman"/>
          <w:sz w:val="24"/>
          <w:szCs w:val="24"/>
        </w:rPr>
      </w:pPr>
      <w:r>
        <w:rPr>
          <w:rFonts w:ascii="Times New Roman" w:hAnsi="Times New Roman"/>
          <w:sz w:val="24"/>
          <w:szCs w:val="24"/>
        </w:rPr>
        <w:t>1. ц</w:t>
      </w:r>
      <w:r w:rsidR="00A65E69" w:rsidRPr="00A65E69">
        <w:rPr>
          <w:rFonts w:ascii="Times New Roman" w:hAnsi="Times New Roman"/>
          <w:sz w:val="24"/>
          <w:szCs w:val="24"/>
        </w:rPr>
        <w:t>елевые ориентиры</w:t>
      </w:r>
      <w:r>
        <w:rPr>
          <w:rFonts w:ascii="Times New Roman" w:hAnsi="Times New Roman"/>
          <w:sz w:val="24"/>
          <w:szCs w:val="24"/>
        </w:rPr>
        <w:t xml:space="preserve">. </w:t>
      </w:r>
      <w:r w:rsidR="00A65E69" w:rsidRPr="00A65E69">
        <w:rPr>
          <w:rFonts w:ascii="Times New Roman" w:hAnsi="Times New Roman"/>
          <w:sz w:val="24"/>
          <w:szCs w:val="24"/>
        </w:rPr>
        <w:t xml:space="preserve">ФГОС </w:t>
      </w:r>
      <w:proofErr w:type="gramStart"/>
      <w:r w:rsidR="00A65E69" w:rsidRPr="00A65E69">
        <w:rPr>
          <w:rFonts w:ascii="Times New Roman" w:hAnsi="Times New Roman"/>
          <w:sz w:val="24"/>
          <w:szCs w:val="24"/>
        </w:rPr>
        <w:t>ДО</w:t>
      </w:r>
      <w:proofErr w:type="gramEnd"/>
      <w:r w:rsidR="00A65E69" w:rsidRPr="00A65E69">
        <w:rPr>
          <w:rFonts w:ascii="Times New Roman" w:hAnsi="Times New Roman"/>
          <w:sz w:val="24"/>
          <w:szCs w:val="24"/>
        </w:rPr>
        <w:t xml:space="preserve"> – </w:t>
      </w:r>
      <w:proofErr w:type="gramStart"/>
      <w:r w:rsidR="00A65E69" w:rsidRPr="00A65E69">
        <w:rPr>
          <w:rFonts w:ascii="Times New Roman" w:hAnsi="Times New Roman"/>
          <w:sz w:val="24"/>
          <w:szCs w:val="24"/>
        </w:rPr>
        <w:t>это</w:t>
      </w:r>
      <w:proofErr w:type="gramEnd"/>
      <w:r w:rsidR="00A65E69" w:rsidRPr="00A65E69">
        <w:rPr>
          <w:rFonts w:ascii="Times New Roman" w:hAnsi="Times New Roman"/>
          <w:sz w:val="24"/>
          <w:szCs w:val="24"/>
        </w:rPr>
        <w:t xml:space="preserve"> своего рода государственная модель качества образования, которая регламентирует требования к условиям реализации образовательных программ дошкольного образования, их структуре и результатам их освоения. Рассмотрим с этих двух позиций проблему обеспечения качества инклюзивного образования в дошкольном образовательном учреждении. Несомненно, положительной стороной ФГОС ДО является регламентация инклюзивного образования, направленного на: обеспечение </w:t>
      </w:r>
      <w:proofErr w:type="gramStart"/>
      <w:r w:rsidR="00A65E69" w:rsidRPr="00A65E69">
        <w:rPr>
          <w:rFonts w:ascii="Times New Roman" w:hAnsi="Times New Roman"/>
          <w:sz w:val="24"/>
          <w:szCs w:val="24"/>
        </w:rPr>
        <w:t>коррекции нарушений развития различных категорий детей</w:t>
      </w:r>
      <w:proofErr w:type="gramEnd"/>
      <w:r w:rsidR="00A65E69" w:rsidRPr="00A65E69">
        <w:rPr>
          <w:rFonts w:ascii="Times New Roman" w:hAnsi="Times New Roman"/>
          <w:sz w:val="24"/>
          <w:szCs w:val="24"/>
        </w:rPr>
        <w:t xml:space="preserve"> с ОВЗ, оказание им квалифицированной помощи в освоении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A65E69" w:rsidRPr="00A65E69" w:rsidRDefault="00AB4280" w:rsidP="00A65E69">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00A65E69" w:rsidRPr="00A65E69">
        <w:rPr>
          <w:rFonts w:ascii="Times New Roman" w:hAnsi="Times New Roman"/>
          <w:sz w:val="24"/>
          <w:szCs w:val="24"/>
        </w:rPr>
        <w:t>Развивающая предметно- пространственная среда.</w:t>
      </w:r>
      <w:r>
        <w:rPr>
          <w:rFonts w:ascii="Times New Roman" w:hAnsi="Times New Roman"/>
          <w:sz w:val="24"/>
          <w:szCs w:val="24"/>
        </w:rPr>
        <w:t xml:space="preserve"> </w:t>
      </w:r>
      <w:r w:rsidR="00A65E69" w:rsidRPr="00A65E69">
        <w:rPr>
          <w:rFonts w:ascii="Times New Roman" w:hAnsi="Times New Roman"/>
          <w:sz w:val="24"/>
          <w:szCs w:val="24"/>
        </w:rPr>
        <w:t>При создании развивающей предметно-пространственной среды в инклюзивном образовании с одной стороны необходимо сохранение общепедагогических требований, а с другой важно учитывать особенности детей с проблемами в развитии: структуру первичного дефекта, степень его выраженности, характер и особенности психофизического развития (сенсомоторного, зрительного, осязательного, слухового, двигательно-моторного, зрительно-пространственного).</w:t>
      </w:r>
      <w:r>
        <w:rPr>
          <w:rFonts w:ascii="Times New Roman" w:hAnsi="Times New Roman"/>
          <w:sz w:val="24"/>
          <w:szCs w:val="24"/>
        </w:rPr>
        <w:t xml:space="preserve"> Р</w:t>
      </w:r>
      <w:r w:rsidR="00A65E69" w:rsidRPr="00A65E69">
        <w:rPr>
          <w:rFonts w:ascii="Times New Roman" w:hAnsi="Times New Roman"/>
          <w:sz w:val="24"/>
          <w:szCs w:val="24"/>
        </w:rPr>
        <w:t>азвивающая предметно-пространственная среда ДОО должна стремиться быть содержательно-насыщенной, трансформируемой, полифункциональной, вариативной, доступной и безопасной.</w:t>
      </w:r>
    </w:p>
    <w:p w:rsidR="00A65E69" w:rsidRPr="00A65E69" w:rsidRDefault="00AB4280" w:rsidP="00A65E69">
      <w:pPr>
        <w:spacing w:after="0" w:line="240" w:lineRule="auto"/>
        <w:ind w:firstLine="426"/>
        <w:jc w:val="both"/>
        <w:rPr>
          <w:rFonts w:ascii="Times New Roman" w:hAnsi="Times New Roman"/>
          <w:sz w:val="24"/>
          <w:szCs w:val="24"/>
        </w:rPr>
      </w:pPr>
      <w:r>
        <w:rPr>
          <w:rFonts w:ascii="Times New Roman" w:hAnsi="Times New Roman"/>
          <w:sz w:val="24"/>
          <w:szCs w:val="24"/>
        </w:rPr>
        <w:t>3. Программа</w:t>
      </w:r>
      <w:r w:rsidR="00A65E69" w:rsidRPr="00A65E69">
        <w:rPr>
          <w:rFonts w:ascii="Times New Roman" w:hAnsi="Times New Roman"/>
          <w:sz w:val="24"/>
          <w:szCs w:val="24"/>
        </w:rPr>
        <w:t xml:space="preserve"> формировани</w:t>
      </w:r>
      <w:r>
        <w:rPr>
          <w:rFonts w:ascii="Times New Roman" w:hAnsi="Times New Roman"/>
          <w:sz w:val="24"/>
          <w:szCs w:val="24"/>
        </w:rPr>
        <w:t>я</w:t>
      </w:r>
      <w:r w:rsidR="00A65E69" w:rsidRPr="00A65E69">
        <w:rPr>
          <w:rFonts w:ascii="Times New Roman" w:hAnsi="Times New Roman"/>
          <w:sz w:val="24"/>
          <w:szCs w:val="24"/>
        </w:rPr>
        <w:t xml:space="preserve"> </w:t>
      </w:r>
      <w:r>
        <w:rPr>
          <w:rFonts w:ascii="Times New Roman" w:hAnsi="Times New Roman"/>
          <w:sz w:val="24"/>
          <w:szCs w:val="24"/>
        </w:rPr>
        <w:t>инклюзивной</w:t>
      </w:r>
      <w:r w:rsidR="00A65E69" w:rsidRPr="00A65E69">
        <w:rPr>
          <w:rFonts w:ascii="Times New Roman" w:hAnsi="Times New Roman"/>
          <w:sz w:val="24"/>
          <w:szCs w:val="24"/>
        </w:rPr>
        <w:t xml:space="preserve"> компетентности управленческого и педагогического состава.</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Первичным и важнейшим этапом подготовки системы образования к реализации процесса инклюзии является этап психологических и ценностных изменений и уровня профессиональных компетентностей ее специалистов.</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Реализация инклюзивного образования требует теоретической и практической подготовки и переподготовки управленческих и педагогических кадров всех уровней образования, в том числе и дошкольного. Именно состояние кадрового потенциала является важным фактором, влияющим на распространение современных технологий инклюзивного образования и методов воспитания, обучения и развития детей, в том числе – с ограниченными возможностями здоровья.</w:t>
      </w:r>
    </w:p>
    <w:p w:rsidR="00A65E69" w:rsidRPr="00A65E69" w:rsidRDefault="00A65E69" w:rsidP="00A65E69">
      <w:pPr>
        <w:spacing w:after="0" w:line="240" w:lineRule="auto"/>
        <w:ind w:firstLine="426"/>
        <w:jc w:val="both"/>
        <w:rPr>
          <w:rFonts w:ascii="Times New Roman" w:hAnsi="Times New Roman"/>
          <w:sz w:val="24"/>
          <w:szCs w:val="24"/>
        </w:rPr>
      </w:pPr>
      <w:proofErr w:type="gramStart"/>
      <w:r w:rsidRPr="00A65E69">
        <w:rPr>
          <w:rFonts w:ascii="Times New Roman" w:hAnsi="Times New Roman"/>
          <w:sz w:val="24"/>
          <w:szCs w:val="24"/>
        </w:rPr>
        <w:t xml:space="preserve">Профессиональная готовность педагога к инклюзивному образованию детей дошкольного возраста - фундаментальное условие успешного осуществления инклюзивного образования детей дошкольного возраста, динамическое, интегративное профессионально-личностное образование, характеризующееся наличием установки, </w:t>
      </w:r>
      <w:r w:rsidRPr="00A65E69">
        <w:rPr>
          <w:rFonts w:ascii="Times New Roman" w:hAnsi="Times New Roman"/>
          <w:sz w:val="24"/>
          <w:szCs w:val="24"/>
        </w:rPr>
        <w:lastRenderedPageBreak/>
        <w:t xml:space="preserve">предполагающей активную предрасположенность и потребность педагога в осуществлении инклюзивного образования детей дошкольного возраста, проявляющееся в наличии и мобилизации специальных знаний, умений и навыков реализации инклюзивного образования. </w:t>
      </w:r>
      <w:proofErr w:type="gramEnd"/>
    </w:p>
    <w:p w:rsidR="00A65E69" w:rsidRPr="00A65E69" w:rsidRDefault="00A65E69" w:rsidP="00A65E69">
      <w:pPr>
        <w:spacing w:after="0" w:line="240" w:lineRule="auto"/>
        <w:ind w:firstLine="426"/>
        <w:jc w:val="both"/>
        <w:rPr>
          <w:rFonts w:ascii="Times New Roman" w:hAnsi="Times New Roman"/>
          <w:sz w:val="24"/>
          <w:szCs w:val="24"/>
        </w:rPr>
      </w:pPr>
      <w:proofErr w:type="gramStart"/>
      <w:r w:rsidRPr="00A65E69">
        <w:rPr>
          <w:rFonts w:ascii="Times New Roman" w:hAnsi="Times New Roman"/>
          <w:sz w:val="24"/>
          <w:szCs w:val="24"/>
        </w:rPr>
        <w:t xml:space="preserve">Инклюзивная компетентность – это интегративное личностное образование, обуславливающее способность осуществлять профессиональные функции в процессе инклюзивного обучения, учитывая разные образовательные потребности обучающихся и обеспечивая включение ребенка с ограниченными возможностями здоровья в среду общеобразовательного учреждения и создание условий для его развития и саморазвития. </w:t>
      </w:r>
      <w:proofErr w:type="gramEnd"/>
    </w:p>
    <w:p w:rsidR="00A65E69" w:rsidRPr="00A65E69" w:rsidRDefault="009F0736" w:rsidP="00A65E69">
      <w:pPr>
        <w:spacing w:after="0" w:line="240" w:lineRule="auto"/>
        <w:ind w:firstLine="426"/>
        <w:jc w:val="both"/>
        <w:rPr>
          <w:rFonts w:ascii="Times New Roman" w:hAnsi="Times New Roman"/>
          <w:sz w:val="24"/>
          <w:szCs w:val="24"/>
        </w:rPr>
      </w:pPr>
      <w:r>
        <w:rPr>
          <w:rFonts w:ascii="Times New Roman" w:hAnsi="Times New Roman"/>
          <w:sz w:val="24"/>
          <w:szCs w:val="24"/>
        </w:rPr>
        <w:t xml:space="preserve">4. </w:t>
      </w:r>
      <w:r w:rsidR="00A65E69" w:rsidRPr="00A65E69">
        <w:rPr>
          <w:rFonts w:ascii="Times New Roman" w:hAnsi="Times New Roman"/>
          <w:sz w:val="24"/>
          <w:szCs w:val="24"/>
        </w:rPr>
        <w:t>Содержательно-технологический блок внедрения инклюзивного образования.</w:t>
      </w:r>
    </w:p>
    <w:p w:rsidR="00A65E69" w:rsidRDefault="00A65E69" w:rsidP="00952249">
      <w:pPr>
        <w:spacing w:after="0" w:line="240" w:lineRule="auto"/>
        <w:ind w:firstLine="426"/>
        <w:jc w:val="both"/>
        <w:rPr>
          <w:rFonts w:ascii="Times New Roman" w:hAnsi="Times New Roman"/>
          <w:sz w:val="24"/>
          <w:szCs w:val="24"/>
        </w:rPr>
      </w:pPr>
      <w:r w:rsidRPr="00A65E69">
        <w:rPr>
          <w:rFonts w:ascii="Times New Roman" w:hAnsi="Times New Roman"/>
          <w:sz w:val="24"/>
          <w:szCs w:val="24"/>
        </w:rPr>
        <w:t>Данный блок описан в серии методических сборников, разработанных авторами Программы</w:t>
      </w:r>
      <w:r w:rsidR="00952249">
        <w:rPr>
          <w:rFonts w:ascii="Times New Roman" w:hAnsi="Times New Roman"/>
          <w:sz w:val="24"/>
          <w:szCs w:val="24"/>
        </w:rPr>
        <w:t>:</w:t>
      </w:r>
    </w:p>
    <w:p w:rsidR="00952249" w:rsidRPr="00952249" w:rsidRDefault="00034E47" w:rsidP="00952249">
      <w:pPr>
        <w:pStyle w:val="a4"/>
        <w:numPr>
          <w:ilvl w:val="0"/>
          <w:numId w:val="49"/>
        </w:numPr>
        <w:spacing w:after="0" w:line="240" w:lineRule="auto"/>
        <w:jc w:val="both"/>
        <w:rPr>
          <w:rFonts w:ascii="Times New Roman" w:hAnsi="Times New Roman"/>
          <w:sz w:val="24"/>
          <w:szCs w:val="24"/>
        </w:rPr>
      </w:pPr>
      <w:hyperlink r:id="rId6" w:history="1">
        <w:r w:rsidR="00952249" w:rsidRPr="00952249">
          <w:rPr>
            <w:rStyle w:val="a9"/>
            <w:rFonts w:ascii="Times New Roman" w:hAnsi="Times New Roman"/>
            <w:color w:val="auto"/>
            <w:sz w:val="24"/>
            <w:szCs w:val="24"/>
            <w:u w:val="none"/>
          </w:rPr>
          <w:t>Взаимодействия специалистов и педагогов в процессе коррекционно-развивающей образовательной деятельности, стимулирующей речевое и личностное развитие ребенка.</w:t>
        </w:r>
      </w:hyperlink>
    </w:p>
    <w:p w:rsidR="00952249" w:rsidRPr="00952249" w:rsidRDefault="00034E47" w:rsidP="00952249">
      <w:pPr>
        <w:pStyle w:val="a4"/>
        <w:numPr>
          <w:ilvl w:val="0"/>
          <w:numId w:val="49"/>
        </w:numPr>
        <w:spacing w:after="0" w:line="240" w:lineRule="auto"/>
        <w:jc w:val="both"/>
        <w:rPr>
          <w:rFonts w:ascii="Times New Roman" w:hAnsi="Times New Roman"/>
          <w:sz w:val="24"/>
          <w:szCs w:val="24"/>
        </w:rPr>
      </w:pPr>
      <w:hyperlink r:id="rId7" w:history="1">
        <w:r w:rsidR="00952249" w:rsidRPr="00952249">
          <w:rPr>
            <w:rStyle w:val="a9"/>
            <w:rFonts w:ascii="Times New Roman" w:hAnsi="Times New Roman"/>
            <w:color w:val="auto"/>
            <w:sz w:val="24"/>
            <w:szCs w:val="24"/>
            <w:u w:val="none"/>
          </w:rPr>
          <w:t>Инклюзивное образование в ДОО: дети с нарушениями опорно-двигательного аппарата.</w:t>
        </w:r>
      </w:hyperlink>
    </w:p>
    <w:p w:rsidR="00952249" w:rsidRPr="00952249" w:rsidRDefault="00034E47" w:rsidP="00952249">
      <w:pPr>
        <w:pStyle w:val="a4"/>
        <w:numPr>
          <w:ilvl w:val="0"/>
          <w:numId w:val="49"/>
        </w:numPr>
        <w:spacing w:after="0" w:line="240" w:lineRule="auto"/>
        <w:jc w:val="both"/>
        <w:rPr>
          <w:rFonts w:ascii="Times New Roman" w:hAnsi="Times New Roman"/>
          <w:sz w:val="24"/>
          <w:szCs w:val="24"/>
        </w:rPr>
      </w:pPr>
      <w:hyperlink r:id="rId8" w:history="1">
        <w:r w:rsidR="00952249" w:rsidRPr="00952249">
          <w:rPr>
            <w:rStyle w:val="a9"/>
            <w:rFonts w:ascii="Times New Roman" w:hAnsi="Times New Roman"/>
            <w:color w:val="auto"/>
            <w:sz w:val="24"/>
            <w:szCs w:val="24"/>
            <w:u w:val="none"/>
          </w:rPr>
          <w:t>Инклюзивное образование в ДОО: дети интеллектуальной недостаточностью.</w:t>
        </w:r>
      </w:hyperlink>
    </w:p>
    <w:p w:rsidR="00952249" w:rsidRPr="00952249" w:rsidRDefault="00034E47" w:rsidP="00952249">
      <w:pPr>
        <w:pStyle w:val="a4"/>
        <w:numPr>
          <w:ilvl w:val="0"/>
          <w:numId w:val="49"/>
        </w:numPr>
        <w:spacing w:after="0" w:line="240" w:lineRule="auto"/>
        <w:jc w:val="both"/>
        <w:rPr>
          <w:rFonts w:ascii="Times New Roman" w:hAnsi="Times New Roman"/>
          <w:sz w:val="24"/>
          <w:szCs w:val="24"/>
        </w:rPr>
      </w:pPr>
      <w:hyperlink r:id="rId9" w:history="1">
        <w:r w:rsidR="00952249" w:rsidRPr="00952249">
          <w:rPr>
            <w:rStyle w:val="a9"/>
            <w:rFonts w:ascii="Times New Roman" w:hAnsi="Times New Roman"/>
            <w:color w:val="auto"/>
            <w:sz w:val="24"/>
            <w:szCs w:val="24"/>
            <w:u w:val="none"/>
          </w:rPr>
          <w:t>Инклюзивное образование в ДОО: дети с нарушением зрения.</w:t>
        </w:r>
      </w:hyperlink>
    </w:p>
    <w:p w:rsidR="00952249" w:rsidRPr="00952249" w:rsidRDefault="00034E47" w:rsidP="00952249">
      <w:pPr>
        <w:pStyle w:val="a4"/>
        <w:numPr>
          <w:ilvl w:val="0"/>
          <w:numId w:val="49"/>
        </w:numPr>
        <w:spacing w:after="0" w:line="240" w:lineRule="auto"/>
        <w:jc w:val="both"/>
        <w:rPr>
          <w:rFonts w:ascii="Times New Roman" w:hAnsi="Times New Roman"/>
          <w:sz w:val="24"/>
          <w:szCs w:val="24"/>
        </w:rPr>
      </w:pPr>
      <w:hyperlink r:id="rId10" w:history="1">
        <w:r w:rsidR="00952249" w:rsidRPr="00952249">
          <w:rPr>
            <w:rStyle w:val="a9"/>
            <w:rFonts w:ascii="Times New Roman" w:hAnsi="Times New Roman"/>
            <w:color w:val="auto"/>
            <w:sz w:val="24"/>
            <w:szCs w:val="24"/>
            <w:u w:val="none"/>
          </w:rPr>
          <w:t>Инклюзивное образование в ДОО: дети с ранней неврологической патологией.</w:t>
        </w:r>
      </w:hyperlink>
    </w:p>
    <w:p w:rsidR="00952249" w:rsidRPr="00952249" w:rsidRDefault="00034E47" w:rsidP="00952249">
      <w:pPr>
        <w:pStyle w:val="a4"/>
        <w:numPr>
          <w:ilvl w:val="0"/>
          <w:numId w:val="49"/>
        </w:numPr>
        <w:spacing w:after="0" w:line="240" w:lineRule="auto"/>
        <w:jc w:val="both"/>
        <w:rPr>
          <w:rFonts w:ascii="Times New Roman" w:hAnsi="Times New Roman"/>
          <w:sz w:val="24"/>
          <w:szCs w:val="24"/>
        </w:rPr>
      </w:pPr>
      <w:hyperlink r:id="rId11" w:history="1">
        <w:r w:rsidR="00952249" w:rsidRPr="00952249">
          <w:rPr>
            <w:rStyle w:val="a9"/>
            <w:rFonts w:ascii="Times New Roman" w:hAnsi="Times New Roman"/>
            <w:color w:val="auto"/>
            <w:sz w:val="24"/>
            <w:szCs w:val="24"/>
            <w:u w:val="none"/>
          </w:rPr>
          <w:t>Инклюзивное образование в ДОО: дети с нарушением речи.</w:t>
        </w:r>
      </w:hyperlink>
    </w:p>
    <w:p w:rsidR="00952249" w:rsidRPr="00952249" w:rsidRDefault="00034E47" w:rsidP="00952249">
      <w:pPr>
        <w:pStyle w:val="a4"/>
        <w:numPr>
          <w:ilvl w:val="0"/>
          <w:numId w:val="49"/>
        </w:numPr>
        <w:spacing w:after="0" w:line="240" w:lineRule="auto"/>
        <w:jc w:val="both"/>
        <w:rPr>
          <w:rFonts w:ascii="Times New Roman" w:hAnsi="Times New Roman"/>
          <w:sz w:val="24"/>
          <w:szCs w:val="24"/>
        </w:rPr>
      </w:pPr>
      <w:hyperlink r:id="rId12" w:history="1">
        <w:r w:rsidR="00952249" w:rsidRPr="00952249">
          <w:rPr>
            <w:rStyle w:val="a9"/>
            <w:rFonts w:ascii="Times New Roman" w:hAnsi="Times New Roman"/>
            <w:color w:val="auto"/>
            <w:sz w:val="24"/>
            <w:szCs w:val="24"/>
            <w:u w:val="none"/>
          </w:rPr>
          <w:t>Межсетевое взаимодействие ДОО в рамках инклюзивного образования.</w:t>
        </w:r>
      </w:hyperlink>
    </w:p>
    <w:p w:rsidR="00952249" w:rsidRPr="00952249" w:rsidRDefault="00034E47" w:rsidP="00952249">
      <w:pPr>
        <w:pStyle w:val="a4"/>
        <w:numPr>
          <w:ilvl w:val="0"/>
          <w:numId w:val="49"/>
        </w:numPr>
        <w:spacing w:after="0" w:line="240" w:lineRule="auto"/>
        <w:jc w:val="both"/>
        <w:rPr>
          <w:rFonts w:ascii="Times New Roman" w:hAnsi="Times New Roman"/>
          <w:sz w:val="24"/>
          <w:szCs w:val="24"/>
        </w:rPr>
      </w:pPr>
      <w:hyperlink r:id="rId13" w:history="1">
        <w:r w:rsidR="00952249" w:rsidRPr="00952249">
          <w:rPr>
            <w:rStyle w:val="a9"/>
            <w:rFonts w:ascii="Times New Roman" w:hAnsi="Times New Roman"/>
            <w:color w:val="auto"/>
            <w:sz w:val="24"/>
            <w:szCs w:val="24"/>
            <w:u w:val="none"/>
          </w:rPr>
          <w:t>Организация инклюзивного образовательного пространства в учреждениях, реализующих программы дошкольного образования.</w:t>
        </w:r>
      </w:hyperlink>
    </w:p>
    <w:p w:rsidR="00952249" w:rsidRPr="00952249" w:rsidRDefault="00034E47" w:rsidP="00952249">
      <w:pPr>
        <w:pStyle w:val="a4"/>
        <w:numPr>
          <w:ilvl w:val="0"/>
          <w:numId w:val="49"/>
        </w:numPr>
        <w:spacing w:after="0" w:line="240" w:lineRule="auto"/>
        <w:jc w:val="both"/>
        <w:rPr>
          <w:rFonts w:ascii="Times New Roman" w:hAnsi="Times New Roman"/>
          <w:sz w:val="24"/>
          <w:szCs w:val="24"/>
        </w:rPr>
      </w:pPr>
      <w:hyperlink r:id="rId14" w:history="1">
        <w:r w:rsidR="00952249" w:rsidRPr="00952249">
          <w:rPr>
            <w:rStyle w:val="a9"/>
            <w:rFonts w:ascii="Times New Roman" w:hAnsi="Times New Roman"/>
            <w:color w:val="auto"/>
            <w:sz w:val="24"/>
            <w:szCs w:val="24"/>
            <w:u w:val="none"/>
          </w:rPr>
          <w:t>Особенности организации работы с детьми дошкольного возраста с нарушениями слуха в группах комбинированной направленности.</w:t>
        </w:r>
      </w:hyperlink>
    </w:p>
    <w:p w:rsidR="00952249" w:rsidRPr="00952249" w:rsidRDefault="00034E47" w:rsidP="00952249">
      <w:pPr>
        <w:pStyle w:val="a4"/>
        <w:numPr>
          <w:ilvl w:val="0"/>
          <w:numId w:val="49"/>
        </w:numPr>
        <w:spacing w:after="0" w:line="240" w:lineRule="auto"/>
        <w:jc w:val="both"/>
        <w:rPr>
          <w:rFonts w:ascii="Times New Roman" w:hAnsi="Times New Roman"/>
          <w:sz w:val="24"/>
          <w:szCs w:val="24"/>
        </w:rPr>
      </w:pPr>
      <w:hyperlink r:id="rId15" w:history="1">
        <w:r w:rsidR="00952249" w:rsidRPr="00952249">
          <w:rPr>
            <w:rStyle w:val="a9"/>
            <w:rFonts w:ascii="Times New Roman" w:hAnsi="Times New Roman"/>
            <w:color w:val="auto"/>
            <w:sz w:val="24"/>
            <w:szCs w:val="24"/>
            <w:u w:val="none"/>
          </w:rPr>
          <w:t>Проектирование развивающей предметно-пространственной среды ДОО при организации инклюзивного образования детей.</w:t>
        </w:r>
      </w:hyperlink>
    </w:p>
    <w:p w:rsidR="00952249" w:rsidRPr="00952249" w:rsidRDefault="00034E47" w:rsidP="00952249">
      <w:pPr>
        <w:pStyle w:val="a4"/>
        <w:numPr>
          <w:ilvl w:val="0"/>
          <w:numId w:val="49"/>
        </w:numPr>
        <w:spacing w:after="0" w:line="240" w:lineRule="auto"/>
        <w:jc w:val="both"/>
        <w:rPr>
          <w:rFonts w:ascii="Times New Roman" w:hAnsi="Times New Roman"/>
          <w:sz w:val="24"/>
          <w:szCs w:val="24"/>
        </w:rPr>
      </w:pPr>
      <w:hyperlink r:id="rId16" w:history="1">
        <w:r w:rsidR="00952249" w:rsidRPr="00952249">
          <w:rPr>
            <w:rStyle w:val="a9"/>
            <w:rFonts w:ascii="Times New Roman" w:hAnsi="Times New Roman"/>
            <w:color w:val="auto"/>
            <w:sz w:val="24"/>
            <w:szCs w:val="24"/>
            <w:u w:val="none"/>
          </w:rPr>
          <w:t>Профессиональная компетентность педагогов ДОО, реализующих инклюзивное образование.</w:t>
        </w:r>
      </w:hyperlink>
    </w:p>
    <w:p w:rsidR="00952249" w:rsidRPr="00952249" w:rsidRDefault="00034E47" w:rsidP="00952249">
      <w:pPr>
        <w:pStyle w:val="a4"/>
        <w:numPr>
          <w:ilvl w:val="0"/>
          <w:numId w:val="49"/>
        </w:numPr>
        <w:spacing w:after="0" w:line="240" w:lineRule="auto"/>
        <w:rPr>
          <w:rFonts w:ascii="Times New Roman" w:hAnsi="Times New Roman"/>
          <w:sz w:val="24"/>
          <w:szCs w:val="24"/>
        </w:rPr>
      </w:pPr>
      <w:hyperlink r:id="rId17" w:history="1">
        <w:r w:rsidR="00952249" w:rsidRPr="00952249">
          <w:rPr>
            <w:rStyle w:val="a9"/>
            <w:rFonts w:ascii="Times New Roman" w:hAnsi="Times New Roman"/>
            <w:color w:val="auto"/>
            <w:sz w:val="24"/>
            <w:szCs w:val="24"/>
            <w:u w:val="none"/>
          </w:rPr>
          <w:t>Управление организацией инклюзивного образования в ДОУ.</w:t>
        </w:r>
      </w:hyperlink>
    </w:p>
    <w:p w:rsidR="00A65E69" w:rsidRPr="00A65E69" w:rsidRDefault="009F0736" w:rsidP="00952249">
      <w:pPr>
        <w:spacing w:after="0" w:line="240" w:lineRule="auto"/>
        <w:ind w:firstLine="426"/>
        <w:jc w:val="both"/>
        <w:rPr>
          <w:rFonts w:ascii="Times New Roman" w:hAnsi="Times New Roman"/>
          <w:sz w:val="24"/>
          <w:szCs w:val="24"/>
        </w:rPr>
      </w:pPr>
      <w:r>
        <w:rPr>
          <w:rFonts w:ascii="Times New Roman" w:hAnsi="Times New Roman"/>
          <w:sz w:val="24"/>
          <w:szCs w:val="24"/>
        </w:rPr>
        <w:t xml:space="preserve">5. </w:t>
      </w:r>
      <w:r w:rsidR="00A65E69" w:rsidRPr="00A65E69">
        <w:rPr>
          <w:rFonts w:ascii="Times New Roman" w:hAnsi="Times New Roman"/>
          <w:sz w:val="24"/>
          <w:szCs w:val="24"/>
        </w:rPr>
        <w:t>Мониторинг готовности образовательной организации к внедрению инклюзивного образования.</w:t>
      </w:r>
    </w:p>
    <w:p w:rsidR="00A65E69" w:rsidRPr="00A65E69" w:rsidRDefault="00A65E69" w:rsidP="00952249">
      <w:pPr>
        <w:spacing w:after="0" w:line="240" w:lineRule="auto"/>
        <w:ind w:firstLine="426"/>
        <w:jc w:val="both"/>
        <w:rPr>
          <w:rFonts w:ascii="Times New Roman" w:hAnsi="Times New Roman"/>
          <w:sz w:val="24"/>
          <w:szCs w:val="24"/>
        </w:rPr>
      </w:pPr>
      <w:r w:rsidRPr="00A65E69">
        <w:rPr>
          <w:rFonts w:ascii="Times New Roman" w:hAnsi="Times New Roman"/>
          <w:sz w:val="24"/>
          <w:szCs w:val="24"/>
        </w:rPr>
        <w:t xml:space="preserve">На настоящее время одной из наиболее актуальных задач развития инклюзивного образования становится определение необходимых и достаточных условий построения инклюзивной образовательной среды и построение  в соответствии с этими условиями инклюзивной образовательной среды. </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 xml:space="preserve">Опираясь на понимание  и принятие философии инклюзивного образования можно выделить следующие базовые условия, необходимые для эффективного решения задач построения инклюзивной образовательной среды, как системы реализующей равный доступ к образованию и развитию различных категорий детей  в общеобразовательной среде. К ним относятся </w:t>
      </w:r>
      <w:proofErr w:type="gramStart"/>
      <w:r w:rsidRPr="00A65E69">
        <w:rPr>
          <w:rFonts w:ascii="Times New Roman" w:hAnsi="Times New Roman"/>
          <w:sz w:val="24"/>
          <w:szCs w:val="24"/>
        </w:rPr>
        <w:t>следующие</w:t>
      </w:r>
      <w:proofErr w:type="gramEnd"/>
      <w:r w:rsidRPr="00A65E69">
        <w:rPr>
          <w:rFonts w:ascii="Times New Roman" w:hAnsi="Times New Roman"/>
          <w:sz w:val="24"/>
          <w:szCs w:val="24"/>
        </w:rPr>
        <w:t xml:space="preserve">: </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Принятие философии инклюзии.</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Готовность лидера и педагогического коллектива к изменениям и трудностям.</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Существование «внешней» поддержки со стороны педагогического сообщества и руководства.</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 xml:space="preserve">Наличие законов и нормативных актов, регламентирующих интегрированное </w:t>
      </w:r>
      <w:proofErr w:type="gramStart"/>
      <w:r w:rsidRPr="00A65E69">
        <w:rPr>
          <w:rFonts w:ascii="Times New Roman" w:hAnsi="Times New Roman"/>
          <w:sz w:val="24"/>
          <w:szCs w:val="24"/>
        </w:rPr>
        <w:t>образование</w:t>
      </w:r>
      <w:proofErr w:type="gramEnd"/>
      <w:r w:rsidRPr="00A65E69">
        <w:rPr>
          <w:rFonts w:ascii="Times New Roman" w:hAnsi="Times New Roman"/>
          <w:sz w:val="24"/>
          <w:szCs w:val="24"/>
        </w:rPr>
        <w:t xml:space="preserve"> в том числе локальных (включая приказы по Управлению образования, образовательному учреждению).</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«Облегченная» процедура лицензирования ДОО по различным образовательным программам.</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lastRenderedPageBreak/>
        <w:t>Наличие юридически оформленного договора между ДОО и родителями, включающего все необходимые условия обучения ребенка, в том числе, требования, предъявляемые к родителям (семье).</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Сотрудничество с ресурсным центром по инклюзивному образованию в районе и городе, в том числе с ПМПК.</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Взаимодействие с другими инклюзивными и специальными учреждениями вертикали или сети  (школа, учреждения дополнительного образования детей и т.п.), в том числе, взаимный обмен технологиями, материалами, информацией и документами.</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Преемственность в работе учреждений разных ступеней инклюзивной вертикали.</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Преемственность в работе образовательных учреждений разного типа и вида.</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Взаимодействие с внешними партнерами.</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 xml:space="preserve">Наличие соответствующих методических разработок и рекомендаций, основанных на </w:t>
      </w:r>
      <w:proofErr w:type="spellStart"/>
      <w:r w:rsidRPr="00A65E69">
        <w:rPr>
          <w:rFonts w:ascii="Times New Roman" w:hAnsi="Times New Roman"/>
          <w:sz w:val="24"/>
          <w:szCs w:val="24"/>
        </w:rPr>
        <w:t>компетентностно-деятельностном</w:t>
      </w:r>
      <w:proofErr w:type="spellEnd"/>
      <w:r w:rsidRPr="00A65E69">
        <w:rPr>
          <w:rFonts w:ascii="Times New Roman" w:hAnsi="Times New Roman"/>
          <w:sz w:val="24"/>
          <w:szCs w:val="24"/>
        </w:rPr>
        <w:t>  для детей с разным стартовым уровнем.</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Наличие примерных учебных планов и т.п.</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Наличие УМК, дидактических материалов.</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Подготовка педагогических работников, включенных в инклюзивный процесс, в том числе, специалистов сопровождения.</w:t>
      </w:r>
    </w:p>
    <w:p w:rsidR="00A65E69" w:rsidRPr="00A65E69" w:rsidRDefault="00A65E69" w:rsidP="00A65E69">
      <w:pPr>
        <w:spacing w:after="0" w:line="240" w:lineRule="auto"/>
        <w:ind w:firstLine="426"/>
        <w:jc w:val="both"/>
        <w:rPr>
          <w:rFonts w:ascii="Times New Roman" w:hAnsi="Times New Roman"/>
          <w:sz w:val="24"/>
          <w:szCs w:val="24"/>
        </w:rPr>
      </w:pPr>
      <w:proofErr w:type="gramStart"/>
      <w:r w:rsidRPr="00A65E69">
        <w:rPr>
          <w:rFonts w:ascii="Times New Roman" w:hAnsi="Times New Roman"/>
          <w:sz w:val="24"/>
          <w:szCs w:val="24"/>
        </w:rPr>
        <w:t>Наличие команды специалистов сопровождения:  координатор (заведующий, старший воспитатель) по инклюзии, психолог, специальный педагог, логопед, социальный педагог, помощник учителя (тьютор) и др.</w:t>
      </w:r>
      <w:proofErr w:type="gramEnd"/>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 xml:space="preserve">Организация деятельности этих специалистов как </w:t>
      </w:r>
      <w:proofErr w:type="spellStart"/>
      <w:r w:rsidRPr="00A65E69">
        <w:rPr>
          <w:rFonts w:ascii="Times New Roman" w:hAnsi="Times New Roman"/>
          <w:sz w:val="24"/>
          <w:szCs w:val="24"/>
        </w:rPr>
        <w:t>ПМПк</w:t>
      </w:r>
      <w:proofErr w:type="spellEnd"/>
      <w:r w:rsidRPr="00A65E69">
        <w:rPr>
          <w:rFonts w:ascii="Times New Roman" w:hAnsi="Times New Roman"/>
          <w:sz w:val="24"/>
          <w:szCs w:val="24"/>
        </w:rPr>
        <w:t xml:space="preserve"> образовательного учреждения с соответствующими выделенными задачами.</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 xml:space="preserve">Архитектурные преобразования, включая </w:t>
      </w:r>
      <w:proofErr w:type="spellStart"/>
      <w:r w:rsidRPr="00A65E69">
        <w:rPr>
          <w:rFonts w:ascii="Times New Roman" w:hAnsi="Times New Roman"/>
          <w:sz w:val="24"/>
          <w:szCs w:val="24"/>
        </w:rPr>
        <w:t>безбарьерную</w:t>
      </w:r>
      <w:proofErr w:type="spellEnd"/>
      <w:r w:rsidRPr="00A65E69">
        <w:rPr>
          <w:rFonts w:ascii="Times New Roman" w:hAnsi="Times New Roman"/>
          <w:sz w:val="24"/>
          <w:szCs w:val="24"/>
        </w:rPr>
        <w:t xml:space="preserve"> среду.</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 xml:space="preserve">Специальное оборудование и средства, модулирующие  образовательное пространство группы и многое другое. </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Адекватное финансирование.</w:t>
      </w:r>
    </w:p>
    <w:p w:rsidR="00A65E69" w:rsidRPr="00A65E69" w:rsidRDefault="00A65E69" w:rsidP="00A65E69">
      <w:pPr>
        <w:spacing w:after="0" w:line="240" w:lineRule="auto"/>
        <w:ind w:firstLine="426"/>
        <w:jc w:val="both"/>
        <w:rPr>
          <w:rFonts w:ascii="Times New Roman" w:hAnsi="Times New Roman"/>
          <w:sz w:val="24"/>
          <w:szCs w:val="24"/>
        </w:rPr>
      </w:pPr>
      <w:r w:rsidRPr="00A65E69">
        <w:rPr>
          <w:rFonts w:ascii="Times New Roman" w:hAnsi="Times New Roman"/>
          <w:sz w:val="24"/>
          <w:szCs w:val="24"/>
        </w:rPr>
        <w:t>Отсюда, необходимо диагностировать готовность образовательной организации к внедрению инклюзивного образования, с этой целью нами разработана Карта оценки готовности условий дошкольной организации к  инклюзивному образованию.</w:t>
      </w:r>
    </w:p>
    <w:p w:rsidR="00B17DC0" w:rsidRDefault="00B17DC0" w:rsidP="009F0736">
      <w:pPr>
        <w:spacing w:after="0" w:line="240" w:lineRule="auto"/>
        <w:jc w:val="both"/>
        <w:rPr>
          <w:rFonts w:ascii="Times New Roman" w:hAnsi="Times New Roman"/>
          <w:b/>
          <w:i/>
          <w:sz w:val="24"/>
          <w:szCs w:val="24"/>
        </w:rPr>
      </w:pPr>
    </w:p>
    <w:p w:rsidR="00123A89" w:rsidRDefault="00B17DC0" w:rsidP="00123A89">
      <w:pPr>
        <w:spacing w:after="0" w:line="240" w:lineRule="auto"/>
        <w:ind w:firstLine="426"/>
        <w:jc w:val="both"/>
        <w:rPr>
          <w:rFonts w:ascii="Times New Roman" w:hAnsi="Times New Roman"/>
          <w:b/>
          <w:i/>
          <w:sz w:val="24"/>
          <w:szCs w:val="24"/>
        </w:rPr>
      </w:pPr>
      <w:r w:rsidRPr="00B17DC0">
        <w:rPr>
          <w:rFonts w:ascii="Times New Roman" w:hAnsi="Times New Roman"/>
          <w:b/>
          <w:bCs/>
          <w:i/>
          <w:sz w:val="24"/>
          <w:szCs w:val="24"/>
          <w:lang w:eastAsia="ru-RU"/>
        </w:rPr>
        <w:t>Актуальность для развития системы образования Ярославской области</w:t>
      </w:r>
    </w:p>
    <w:p w:rsidR="00B17DC0" w:rsidRDefault="00B17DC0" w:rsidP="00B17DC0">
      <w:pPr>
        <w:spacing w:after="0" w:line="240" w:lineRule="auto"/>
        <w:ind w:firstLine="708"/>
        <w:jc w:val="both"/>
        <w:rPr>
          <w:rFonts w:ascii="Times New Roman" w:hAnsi="Times New Roman"/>
          <w:sz w:val="24"/>
          <w:szCs w:val="24"/>
        </w:rPr>
      </w:pPr>
    </w:p>
    <w:p w:rsidR="00B17DC0" w:rsidRDefault="00B17DC0" w:rsidP="00B17DC0">
      <w:pPr>
        <w:spacing w:after="0" w:line="240" w:lineRule="auto"/>
        <w:ind w:firstLine="708"/>
        <w:jc w:val="both"/>
        <w:rPr>
          <w:rFonts w:ascii="Times New Roman" w:hAnsi="Times New Roman"/>
          <w:sz w:val="24"/>
          <w:szCs w:val="24"/>
        </w:rPr>
      </w:pPr>
      <w:r>
        <w:rPr>
          <w:rFonts w:ascii="Times New Roman" w:hAnsi="Times New Roman"/>
          <w:sz w:val="24"/>
          <w:szCs w:val="24"/>
        </w:rPr>
        <w:t xml:space="preserve">Инклюзивное образование в России находится в стадии формирования, поэтому для нашей страны задача создания системы такого образования требует решения на всех уровнях, и в первую очередь, муниципальном и региональном. Именно инклюзивное образовательное пространство обеспечит детям с особыми образовательными потребностями равные возможности развития, необходимого для максимальной адаптации и полноценной интеграции в общество. Обозначенные выше преобразования закономерно повлекли за собой повышение требований к деятельности педагогов, расширению их функциональных обязанностей, изменению профессионально значимых и личностных характеристик. Опора только на традиционные педагогические умения и навыки оказывается недостаточной. Данная ситуация объективно актуализирует  необходимость </w:t>
      </w:r>
      <w:proofErr w:type="gramStart"/>
      <w:r>
        <w:rPr>
          <w:rFonts w:ascii="Times New Roman" w:hAnsi="Times New Roman"/>
          <w:sz w:val="24"/>
          <w:szCs w:val="24"/>
        </w:rPr>
        <w:t>развития профессиональной компетентности специалистов сферы образования</w:t>
      </w:r>
      <w:proofErr w:type="gramEnd"/>
      <w:r>
        <w:rPr>
          <w:rFonts w:ascii="Times New Roman" w:hAnsi="Times New Roman"/>
          <w:sz w:val="24"/>
          <w:szCs w:val="24"/>
        </w:rPr>
        <w:t xml:space="preserve"> при подготовке их к работе в условиях инклюзии.</w:t>
      </w:r>
    </w:p>
    <w:p w:rsidR="00B17DC0" w:rsidRDefault="00B17DC0" w:rsidP="00B17DC0">
      <w:pPr>
        <w:suppressAutoHyphens/>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Программа развития инклюзивного образования детей с ограниченными возможностями здоровья в рамках реализации ФГОС в дошкольных образовательных организациях Ярославской области 2017 – 2018 г.г. позволит:</w:t>
      </w:r>
    </w:p>
    <w:p w:rsidR="00B17DC0" w:rsidRDefault="00B17DC0" w:rsidP="00B17DC0">
      <w:pPr>
        <w:pStyle w:val="a4"/>
        <w:numPr>
          <w:ilvl w:val="0"/>
          <w:numId w:val="25"/>
        </w:numPr>
        <w:suppressAutoHyphens/>
        <w:spacing w:after="0" w:line="240" w:lineRule="auto"/>
        <w:contextualSpacing w:val="0"/>
        <w:jc w:val="both"/>
        <w:rPr>
          <w:rFonts w:ascii="Times New Roman" w:hAnsi="Times New Roman"/>
          <w:sz w:val="24"/>
          <w:szCs w:val="24"/>
          <w:lang w:eastAsia="ar-SA"/>
        </w:rPr>
      </w:pPr>
      <w:r>
        <w:rPr>
          <w:rFonts w:ascii="Times New Roman" w:hAnsi="Times New Roman"/>
          <w:sz w:val="24"/>
          <w:szCs w:val="24"/>
          <w:lang w:eastAsia="ar-SA"/>
        </w:rPr>
        <w:t xml:space="preserve">распространить опыт в сфере реализации инклюзивной практики в дошкольном образовании, </w:t>
      </w:r>
    </w:p>
    <w:p w:rsidR="00B17DC0" w:rsidRDefault="00B17DC0" w:rsidP="00B17DC0">
      <w:pPr>
        <w:pStyle w:val="a4"/>
        <w:numPr>
          <w:ilvl w:val="0"/>
          <w:numId w:val="25"/>
        </w:numPr>
        <w:suppressAutoHyphens/>
        <w:spacing w:after="0" w:line="240" w:lineRule="auto"/>
        <w:contextualSpacing w:val="0"/>
        <w:jc w:val="both"/>
        <w:rPr>
          <w:rFonts w:ascii="Times New Roman" w:hAnsi="Times New Roman"/>
          <w:sz w:val="24"/>
          <w:szCs w:val="24"/>
          <w:lang w:eastAsia="ar-SA"/>
        </w:rPr>
      </w:pPr>
      <w:r>
        <w:rPr>
          <w:rFonts w:ascii="Times New Roman" w:hAnsi="Times New Roman"/>
          <w:sz w:val="24"/>
          <w:szCs w:val="24"/>
          <w:lang w:eastAsia="ar-SA"/>
        </w:rPr>
        <w:t xml:space="preserve">гибко и адресно повысить профессиональный уровень управленческого и педагогического состава, </w:t>
      </w:r>
    </w:p>
    <w:p w:rsidR="00123A89" w:rsidRDefault="00B17DC0" w:rsidP="00B17DC0">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lastRenderedPageBreak/>
        <w:t>обеспечить детей региона раннего и дошкольного возраста с ОВЗ доступными и качественными образовательными услугами.</w:t>
      </w:r>
    </w:p>
    <w:p w:rsidR="00B17DC0" w:rsidRDefault="00B17DC0" w:rsidP="00B17DC0">
      <w:pPr>
        <w:spacing w:after="0" w:line="240" w:lineRule="auto"/>
        <w:jc w:val="both"/>
        <w:rPr>
          <w:rFonts w:ascii="Times New Roman" w:hAnsi="Times New Roman"/>
          <w:b/>
          <w:i/>
          <w:sz w:val="24"/>
          <w:szCs w:val="24"/>
        </w:rPr>
      </w:pPr>
    </w:p>
    <w:p w:rsidR="00123A89" w:rsidRDefault="00123A89" w:rsidP="00123A89">
      <w:pPr>
        <w:pStyle w:val="a3"/>
        <w:spacing w:before="0" w:beforeAutospacing="0" w:after="0" w:afterAutospacing="0"/>
        <w:ind w:firstLine="426"/>
        <w:jc w:val="center"/>
        <w:rPr>
          <w:b/>
          <w:i/>
        </w:rPr>
      </w:pPr>
      <w:r>
        <w:rPr>
          <w:b/>
          <w:i/>
        </w:rPr>
        <w:t>Программа  реализации  проекта:</w:t>
      </w:r>
    </w:p>
    <w:p w:rsidR="00123A89" w:rsidRDefault="00123A89" w:rsidP="00123A89">
      <w:pPr>
        <w:pStyle w:val="a3"/>
        <w:spacing w:before="0" w:beforeAutospacing="0" w:after="0" w:afterAutospacing="0"/>
        <w:ind w:firstLine="426"/>
        <w:jc w:val="center"/>
        <w:rPr>
          <w:b/>
          <w:i/>
        </w:rPr>
      </w:pPr>
    </w:p>
    <w:p w:rsidR="00460B5C" w:rsidRPr="00460B5C" w:rsidRDefault="00460B5C" w:rsidP="00460B5C">
      <w:pPr>
        <w:spacing w:after="0" w:line="240" w:lineRule="auto"/>
        <w:ind w:firstLine="426"/>
        <w:jc w:val="both"/>
        <w:rPr>
          <w:rFonts w:ascii="Times New Roman" w:hAnsi="Times New Roman"/>
          <w:sz w:val="24"/>
          <w:szCs w:val="24"/>
        </w:rPr>
      </w:pPr>
      <w:r w:rsidRPr="00460B5C">
        <w:rPr>
          <w:rFonts w:ascii="Times New Roman" w:hAnsi="Times New Roman"/>
          <w:sz w:val="24"/>
          <w:szCs w:val="24"/>
        </w:rPr>
        <w:t xml:space="preserve">В современной ситуации накопления опыта социальной и образовательной инклюзии неизбежно встает вопрос о поиске и  четкой трактовке методологических оснований, с позиции которых будет происходить исследование проблем инклюзивного образования, а также процессов, происходящих внутри него. Вероятно, теоретическое наполнение инклюзивной модели будет происходить постепенно, соответственно реализации комплексных системных исследований в этой области. Ясным является то, что становление новой образовательной парадигмы будет представлять синтез теорий, включающий философское, педагогическое, психологическое, медицинское и др. знание, а результаты теоретического поиска будут </w:t>
      </w:r>
      <w:proofErr w:type="gramStart"/>
      <w:r w:rsidRPr="00460B5C">
        <w:rPr>
          <w:rFonts w:ascii="Times New Roman" w:hAnsi="Times New Roman"/>
          <w:sz w:val="24"/>
          <w:szCs w:val="24"/>
        </w:rPr>
        <w:t>выполнять роль</w:t>
      </w:r>
      <w:proofErr w:type="gramEnd"/>
      <w:r w:rsidRPr="00460B5C">
        <w:rPr>
          <w:rFonts w:ascii="Times New Roman" w:hAnsi="Times New Roman"/>
          <w:sz w:val="24"/>
          <w:szCs w:val="24"/>
        </w:rPr>
        <w:t xml:space="preserve"> научных ориентиров в реализации инклюзивных практик, обеспечат их оптимальное функционирование. Методологический уровень разработки данной проблемы обусловит выбор ведущих идей исследования в этой области, научное описание выявляемых фактов и явлений, анализ и научную оценку эффективности происходящих процессов. Необходимо выделить такой базис, который объединил бы конструктивные идеи инновационного движения педагогической науки и практики, </w:t>
      </w:r>
      <w:proofErr w:type="gramStart"/>
      <w:r w:rsidRPr="00460B5C">
        <w:rPr>
          <w:rFonts w:ascii="Times New Roman" w:hAnsi="Times New Roman"/>
          <w:sz w:val="24"/>
          <w:szCs w:val="24"/>
        </w:rPr>
        <w:t>отвечающих</w:t>
      </w:r>
      <w:proofErr w:type="gramEnd"/>
      <w:r w:rsidRPr="00460B5C">
        <w:rPr>
          <w:rFonts w:ascii="Times New Roman" w:hAnsi="Times New Roman"/>
          <w:sz w:val="24"/>
          <w:szCs w:val="24"/>
        </w:rPr>
        <w:t xml:space="preserve"> потребностям современности и завтрашнего дня. Здесь важно не ограничиваться совокупностью эклектично подобранных положений, наиболее отвечающих и подходящих для реализации инклюзивного образования. Это должно быть определение ведущих системообразующих оснований, обеспечивающих понимание направления движения педагогической науки и практики к ребенку, к личности.</w:t>
      </w:r>
    </w:p>
    <w:p w:rsidR="00460B5C" w:rsidRPr="00460B5C" w:rsidRDefault="00460B5C" w:rsidP="00460B5C">
      <w:pPr>
        <w:spacing w:after="0" w:line="240" w:lineRule="auto"/>
        <w:ind w:firstLine="426"/>
        <w:jc w:val="both"/>
        <w:rPr>
          <w:rFonts w:ascii="Times New Roman" w:hAnsi="Times New Roman"/>
          <w:sz w:val="24"/>
          <w:szCs w:val="24"/>
        </w:rPr>
      </w:pPr>
      <w:r w:rsidRPr="00460B5C">
        <w:rPr>
          <w:rFonts w:ascii="Times New Roman" w:hAnsi="Times New Roman"/>
          <w:sz w:val="24"/>
          <w:szCs w:val="24"/>
        </w:rPr>
        <w:t xml:space="preserve">Большинство современных исследований в области педагогики и психологии строятся на емких и в то же время </w:t>
      </w:r>
      <w:proofErr w:type="spellStart"/>
      <w:r w:rsidRPr="00460B5C">
        <w:rPr>
          <w:rFonts w:ascii="Times New Roman" w:hAnsi="Times New Roman"/>
          <w:sz w:val="24"/>
          <w:szCs w:val="24"/>
        </w:rPr>
        <w:t>взаимообогащающих</w:t>
      </w:r>
      <w:proofErr w:type="spellEnd"/>
      <w:r w:rsidRPr="00460B5C">
        <w:rPr>
          <w:rFonts w:ascii="Times New Roman" w:hAnsi="Times New Roman"/>
          <w:sz w:val="24"/>
          <w:szCs w:val="24"/>
        </w:rPr>
        <w:t xml:space="preserve"> друг друга научных подходах: системном, аксиологическом, антропологическом, синергетическом, личностно-ориентированном, </w:t>
      </w:r>
      <w:proofErr w:type="spellStart"/>
      <w:r w:rsidRPr="00460B5C">
        <w:rPr>
          <w:rFonts w:ascii="Times New Roman" w:hAnsi="Times New Roman"/>
          <w:sz w:val="24"/>
          <w:szCs w:val="24"/>
        </w:rPr>
        <w:t>деятельностном</w:t>
      </w:r>
      <w:proofErr w:type="spellEnd"/>
      <w:r w:rsidRPr="00460B5C">
        <w:rPr>
          <w:rFonts w:ascii="Times New Roman" w:hAnsi="Times New Roman"/>
          <w:sz w:val="24"/>
          <w:szCs w:val="24"/>
        </w:rPr>
        <w:t xml:space="preserve">, </w:t>
      </w:r>
      <w:proofErr w:type="spellStart"/>
      <w:r w:rsidRPr="00460B5C">
        <w:rPr>
          <w:rFonts w:ascii="Times New Roman" w:hAnsi="Times New Roman"/>
          <w:sz w:val="24"/>
          <w:szCs w:val="24"/>
        </w:rPr>
        <w:t>компетентностном</w:t>
      </w:r>
      <w:proofErr w:type="spellEnd"/>
      <w:r w:rsidRPr="00460B5C">
        <w:rPr>
          <w:rFonts w:ascii="Times New Roman" w:hAnsi="Times New Roman"/>
          <w:sz w:val="24"/>
          <w:szCs w:val="24"/>
        </w:rPr>
        <w:t xml:space="preserve">. </w:t>
      </w:r>
      <w:proofErr w:type="gramStart"/>
      <w:r w:rsidRPr="00460B5C">
        <w:rPr>
          <w:rFonts w:ascii="Times New Roman" w:hAnsi="Times New Roman"/>
          <w:sz w:val="24"/>
          <w:szCs w:val="24"/>
        </w:rPr>
        <w:t xml:space="preserve">Оценивая инклюзивное образование как современную инновационную образовательную систему, исследователи (М.М.Семаго, Н.Я.Семаго, Т.П.Дмитриева) подчеркивают необходимость значительной корректировки мировоззренческих инвариантов ее научного анализа, поскольку речь идет не просто об очередном реформировании образовательной системы, а переходе к построению принципиально иной цивилизационной парадигмы – постмодернизму, что соотносится со вступлением в </w:t>
      </w:r>
      <w:proofErr w:type="spellStart"/>
      <w:r w:rsidRPr="00460B5C">
        <w:rPr>
          <w:rFonts w:ascii="Times New Roman" w:hAnsi="Times New Roman"/>
          <w:sz w:val="24"/>
          <w:szCs w:val="24"/>
        </w:rPr>
        <w:t>постнеклассический</w:t>
      </w:r>
      <w:proofErr w:type="spellEnd"/>
      <w:r w:rsidRPr="00460B5C">
        <w:rPr>
          <w:rFonts w:ascii="Times New Roman" w:hAnsi="Times New Roman"/>
          <w:sz w:val="24"/>
          <w:szCs w:val="24"/>
        </w:rPr>
        <w:t xml:space="preserve"> этап научной картины мира.</w:t>
      </w:r>
      <w:proofErr w:type="gramEnd"/>
      <w:r w:rsidRPr="00460B5C">
        <w:rPr>
          <w:rFonts w:ascii="Times New Roman" w:hAnsi="Times New Roman"/>
          <w:sz w:val="24"/>
          <w:szCs w:val="24"/>
        </w:rPr>
        <w:t xml:space="preserve"> Авторы оценивают инклюзивное образование как современную инновационную систему, что предполагает применение современных методологических представлений при ее моделировании, а именно синергетической концепции. </w:t>
      </w:r>
    </w:p>
    <w:p w:rsidR="00460B5C" w:rsidRPr="00460B5C" w:rsidRDefault="00460B5C" w:rsidP="00460B5C">
      <w:pPr>
        <w:spacing w:after="0" w:line="240" w:lineRule="auto"/>
        <w:ind w:firstLine="426"/>
        <w:jc w:val="both"/>
        <w:rPr>
          <w:rFonts w:ascii="Times New Roman" w:hAnsi="Times New Roman"/>
          <w:sz w:val="24"/>
          <w:szCs w:val="24"/>
        </w:rPr>
      </w:pPr>
      <w:r w:rsidRPr="00460B5C">
        <w:rPr>
          <w:rFonts w:ascii="Times New Roman" w:hAnsi="Times New Roman"/>
          <w:sz w:val="24"/>
          <w:szCs w:val="24"/>
        </w:rPr>
        <w:t>Системность – одна из ключевых характеристик педагогических явлений и процессов (В.П. Беспалько, М. А. Данилов, Т.А. Ильина, В. И. Андреев). Системный подход позволяет моделировать педагогический процесс с учетом таких свойств, как целостность, структурность, иерархичность, взаимозависимость системы и среды (В. И. Андреев, 2003).</w:t>
      </w:r>
    </w:p>
    <w:p w:rsidR="00460B5C" w:rsidRPr="00460B5C" w:rsidRDefault="00460B5C" w:rsidP="00460B5C">
      <w:pPr>
        <w:spacing w:after="0" w:line="240" w:lineRule="auto"/>
        <w:ind w:firstLine="426"/>
        <w:jc w:val="both"/>
        <w:rPr>
          <w:rFonts w:ascii="Times New Roman" w:hAnsi="Times New Roman"/>
          <w:sz w:val="24"/>
          <w:szCs w:val="24"/>
        </w:rPr>
      </w:pPr>
      <w:r w:rsidRPr="00460B5C">
        <w:rPr>
          <w:rFonts w:ascii="Times New Roman" w:hAnsi="Times New Roman"/>
          <w:sz w:val="24"/>
          <w:szCs w:val="24"/>
        </w:rPr>
        <w:t xml:space="preserve">Согласно положениям системного анализа, при внедрении инновации необходимо обеспечить, чтобы новая модель была согласована с культурной средой, в которой ей предстоит функционировать, входила бы в эту среду не как чужеродный элемент, а как естественная составная часть (Ф. </w:t>
      </w:r>
      <w:proofErr w:type="spellStart"/>
      <w:r w:rsidRPr="00460B5C">
        <w:rPr>
          <w:rFonts w:ascii="Times New Roman" w:hAnsi="Times New Roman"/>
          <w:sz w:val="24"/>
          <w:szCs w:val="24"/>
        </w:rPr>
        <w:t>И.Перегудов</w:t>
      </w:r>
      <w:proofErr w:type="spellEnd"/>
      <w:r w:rsidRPr="00460B5C">
        <w:rPr>
          <w:rFonts w:ascii="Times New Roman" w:hAnsi="Times New Roman"/>
          <w:sz w:val="24"/>
          <w:szCs w:val="24"/>
        </w:rPr>
        <w:t xml:space="preserve">, Ф.П. Тарасенко, 1989). Также вероятно, что и в самой среде должны быть созданы предпосылки, обеспечивающие функционирование будущей модели. Таким образом, не только модель должна приспосабливаться к среде, но и среду необходимо приспосабливать к модели будущей системы (А. М. Новиков, 2002). Системный подход дает возможность многопланового понимания происходящих процессов в условиях инклюзии, понять связи и механизмы взаимоотношений </w:t>
      </w:r>
      <w:proofErr w:type="spellStart"/>
      <w:r w:rsidRPr="00460B5C">
        <w:rPr>
          <w:rFonts w:ascii="Times New Roman" w:hAnsi="Times New Roman"/>
          <w:sz w:val="24"/>
          <w:szCs w:val="24"/>
        </w:rPr>
        <w:t>субсистем</w:t>
      </w:r>
      <w:proofErr w:type="spellEnd"/>
      <w:r w:rsidRPr="00460B5C">
        <w:rPr>
          <w:rFonts w:ascii="Times New Roman" w:hAnsi="Times New Roman"/>
          <w:sz w:val="24"/>
          <w:szCs w:val="24"/>
        </w:rPr>
        <w:t xml:space="preserve">, находящихся в развитии, а также осмыслить возможности </w:t>
      </w:r>
      <w:r w:rsidRPr="00460B5C">
        <w:rPr>
          <w:rFonts w:ascii="Times New Roman" w:hAnsi="Times New Roman"/>
          <w:sz w:val="24"/>
          <w:szCs w:val="24"/>
        </w:rPr>
        <w:lastRenderedPageBreak/>
        <w:t>педагогической компенсации возникающих рисков и противоречий, безусловно возникающих при внедрении инновационных процессов.</w:t>
      </w:r>
    </w:p>
    <w:p w:rsidR="00123A89" w:rsidRDefault="00123A89" w:rsidP="00123A89">
      <w:pPr>
        <w:spacing w:after="0" w:line="240" w:lineRule="auto"/>
        <w:ind w:firstLine="426"/>
        <w:jc w:val="both"/>
        <w:rPr>
          <w:rFonts w:ascii="Times New Roman" w:hAnsi="Times New Roman"/>
          <w:sz w:val="24"/>
          <w:szCs w:val="24"/>
        </w:rPr>
      </w:pPr>
      <w:r>
        <w:rPr>
          <w:rFonts w:ascii="Times New Roman" w:hAnsi="Times New Roman"/>
          <w:sz w:val="24"/>
          <w:szCs w:val="24"/>
        </w:rPr>
        <w:t>Инклюзия – это одна из последних стратегий специального образования. Инклюзия обеспечивает полное вовлечение ребенка с особенностями развития в жизнь образовательного учреждения. Смысл инклюзии – не просто поместить ребенка в обычную группу на часть дня, или целый день, и таким образом изменить организацию пространства учреждения и воспитательно-образовательный процесс, а чтобы полностью вовлечь особого  ребенка в социум.</w:t>
      </w:r>
    </w:p>
    <w:p w:rsidR="00123A89" w:rsidRDefault="00123A89" w:rsidP="00123A8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«Инклюзивное» образование – это признание ценности различий всех детей и их способности к обучению, которое ведётся тем способом, который наиболее подходит этому ребёнку. Эта гибкая система, которая учитывает потребности всех детей, не только с проблемами развития, но и разных этнических групп,  пола, возраста, принадлежности к той или иной социальной группе. Система обучения подстраивается под ребёнка, а не ребёнок под систему. Преимущества получают все дети, а не какие-то особые группы, часто  используются новые подходы к обучению, дети с особенностями могут находиться в группе полное время  или частично, обучаясь с поддержкой и  по индивидуальному учебному плану. </w:t>
      </w:r>
    </w:p>
    <w:p w:rsidR="00123A89" w:rsidRDefault="00123A89" w:rsidP="00123A89">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Сегодня инклюзивное образование чаще всего рассматривается как процесс, реализующий право детей с ограниченными возможностями здоровья (ОВЗ) на получение образования в равных условиях с их нормально развивающимися сверстниками. Однако и педагогам, и родителям необходимо с пониманием относиться к тому, что инклюзивное образование – это не только открытая дверь в детский сад, но это ещё и ответственность за результат образования. Качество образования напрямую зависит от того, насколько предоставляемые образовательные услуги соответствуют образовательным потребностям детей с ОВЗ. Для того чтобы образовательные учреждения могли адекватно на них реагировать, необходимо искать эффективные образовательные стратегии, моделировать и описывать их для дальнейшего внедрения в практику. </w:t>
      </w:r>
    </w:p>
    <w:p w:rsidR="00123A89" w:rsidRDefault="00123A89" w:rsidP="00123A89">
      <w:pPr>
        <w:spacing w:after="0" w:line="240" w:lineRule="auto"/>
        <w:ind w:firstLine="426"/>
        <w:jc w:val="both"/>
        <w:rPr>
          <w:rFonts w:ascii="Times New Roman" w:hAnsi="Times New Roman"/>
          <w:sz w:val="24"/>
          <w:szCs w:val="24"/>
        </w:rPr>
      </w:pPr>
      <w:r>
        <w:rPr>
          <w:rFonts w:ascii="Times New Roman" w:hAnsi="Times New Roman"/>
          <w:sz w:val="24"/>
          <w:szCs w:val="24"/>
        </w:rPr>
        <w:t xml:space="preserve">Воспитатель инклюзивной группы является «главным» специалистом по отношению к ребёнку с особенностями. «Цель такого (инклюзивного) детского  сада  – дать всем воспитанникам  возможность наиболее полноценной социальной жизни, самого активного участия в коллективе, местном сообществе, тем самым, </w:t>
      </w:r>
      <w:proofErr w:type="gramStart"/>
      <w:r>
        <w:rPr>
          <w:rFonts w:ascii="Times New Roman" w:hAnsi="Times New Roman"/>
          <w:sz w:val="24"/>
          <w:szCs w:val="24"/>
        </w:rPr>
        <w:t>обеспечивая наиболее полное взаимодействие и заботу друг о</w:t>
      </w:r>
      <w:proofErr w:type="gramEnd"/>
      <w:r>
        <w:rPr>
          <w:rFonts w:ascii="Times New Roman" w:hAnsi="Times New Roman"/>
          <w:sz w:val="24"/>
          <w:szCs w:val="24"/>
        </w:rPr>
        <w:t xml:space="preserve"> друге, как членах сообщества.</w:t>
      </w:r>
    </w:p>
    <w:p w:rsidR="00123A89" w:rsidRDefault="00123A89" w:rsidP="00123A89">
      <w:pPr>
        <w:spacing w:after="0" w:line="240" w:lineRule="auto"/>
        <w:ind w:firstLine="426"/>
        <w:jc w:val="both"/>
        <w:rPr>
          <w:rFonts w:ascii="Times New Roman" w:hAnsi="Times New Roman"/>
          <w:sz w:val="24"/>
          <w:szCs w:val="24"/>
        </w:rPr>
      </w:pPr>
      <w:proofErr w:type="gramStart"/>
      <w:r>
        <w:rPr>
          <w:rFonts w:ascii="Times New Roman" w:hAnsi="Times New Roman"/>
          <w:sz w:val="24"/>
          <w:szCs w:val="24"/>
        </w:rPr>
        <w:t xml:space="preserve">Идея  инклюзивного обучения как педагогической системы, органично соединяющей специальное и общее образование с целью создания условий для преодоления у детей социальных последствий генетических, биологических дефектов развития («социальных вывихов»),  принадлежит Льву Семеновичу Выготскому, который еще в 30-ые годы, одним из первых обосновал необходимость такого подхода для успешной практики социальной компенсации имеющегося у ребенка физического дефекта.    </w:t>
      </w:r>
      <w:proofErr w:type="gramEnd"/>
    </w:p>
    <w:p w:rsidR="00123A89" w:rsidRDefault="00123A89" w:rsidP="00123A89">
      <w:pPr>
        <w:spacing w:after="0" w:line="240" w:lineRule="auto"/>
        <w:jc w:val="both"/>
        <w:rPr>
          <w:rFonts w:ascii="Times New Roman" w:hAnsi="Times New Roman"/>
          <w:b/>
          <w:i/>
          <w:sz w:val="24"/>
          <w:szCs w:val="24"/>
        </w:rPr>
      </w:pPr>
    </w:p>
    <w:p w:rsidR="00123A89" w:rsidRDefault="00123A89" w:rsidP="00123A89">
      <w:pPr>
        <w:spacing w:after="0" w:line="240" w:lineRule="auto"/>
        <w:ind w:firstLine="426"/>
        <w:jc w:val="both"/>
        <w:rPr>
          <w:rFonts w:ascii="Times New Roman" w:hAnsi="Times New Roman"/>
          <w:b/>
          <w:i/>
          <w:sz w:val="24"/>
          <w:szCs w:val="24"/>
        </w:rPr>
      </w:pPr>
      <w:r>
        <w:rPr>
          <w:rFonts w:ascii="Times New Roman" w:hAnsi="Times New Roman"/>
          <w:b/>
          <w:i/>
          <w:sz w:val="24"/>
          <w:szCs w:val="24"/>
        </w:rPr>
        <w:t>Сроки  и этапы  реализации  проекта:</w:t>
      </w:r>
    </w:p>
    <w:p w:rsidR="00123A89" w:rsidRDefault="00123A89" w:rsidP="00123A89">
      <w:pPr>
        <w:spacing w:after="0" w:line="240" w:lineRule="auto"/>
        <w:ind w:firstLine="426"/>
        <w:jc w:val="both"/>
        <w:rPr>
          <w:rFonts w:ascii="Times New Roman" w:hAnsi="Times New Roman"/>
          <w:sz w:val="24"/>
          <w:szCs w:val="24"/>
        </w:rPr>
      </w:pPr>
      <w:r>
        <w:rPr>
          <w:rFonts w:ascii="Times New Roman" w:hAnsi="Times New Roman"/>
          <w:sz w:val="24"/>
          <w:szCs w:val="24"/>
        </w:rPr>
        <w:t xml:space="preserve">Проект  реализуется  в  течение  </w:t>
      </w:r>
      <w:r w:rsidR="00460B5C">
        <w:rPr>
          <w:rFonts w:ascii="Times New Roman" w:hAnsi="Times New Roman"/>
          <w:sz w:val="24"/>
          <w:szCs w:val="24"/>
        </w:rPr>
        <w:t>2</w:t>
      </w:r>
      <w:r>
        <w:rPr>
          <w:rFonts w:ascii="Times New Roman" w:hAnsi="Times New Roman"/>
          <w:sz w:val="24"/>
          <w:szCs w:val="24"/>
        </w:rPr>
        <w:t xml:space="preserve">  лет  с  201</w:t>
      </w:r>
      <w:r w:rsidR="00460B5C">
        <w:rPr>
          <w:rFonts w:ascii="Times New Roman" w:hAnsi="Times New Roman"/>
          <w:sz w:val="24"/>
          <w:szCs w:val="24"/>
        </w:rPr>
        <w:t>7</w:t>
      </w:r>
      <w:r>
        <w:rPr>
          <w:rFonts w:ascii="Times New Roman" w:hAnsi="Times New Roman"/>
          <w:sz w:val="24"/>
          <w:szCs w:val="24"/>
        </w:rPr>
        <w:t xml:space="preserve">  по  201</w:t>
      </w:r>
      <w:r w:rsidR="00460B5C">
        <w:rPr>
          <w:rFonts w:ascii="Times New Roman" w:hAnsi="Times New Roman"/>
          <w:sz w:val="24"/>
          <w:szCs w:val="24"/>
        </w:rPr>
        <w:t>8</w:t>
      </w:r>
      <w:r>
        <w:rPr>
          <w:rFonts w:ascii="Times New Roman" w:hAnsi="Times New Roman"/>
          <w:sz w:val="24"/>
          <w:szCs w:val="24"/>
        </w:rPr>
        <w:t xml:space="preserve"> годы.  </w:t>
      </w:r>
    </w:p>
    <w:p w:rsidR="00460B5C" w:rsidRDefault="00460B5C" w:rsidP="00123A89">
      <w:pPr>
        <w:spacing w:after="0" w:line="240" w:lineRule="auto"/>
        <w:ind w:firstLine="426"/>
        <w:jc w:val="both"/>
        <w:rPr>
          <w:rFonts w:ascii="Times New Roman" w:hAnsi="Times New Roman"/>
          <w:sz w:val="24"/>
          <w:szCs w:val="24"/>
        </w:rPr>
      </w:pPr>
      <w:r>
        <w:rPr>
          <w:rFonts w:ascii="Times New Roman" w:hAnsi="Times New Roman"/>
          <w:sz w:val="24"/>
          <w:szCs w:val="24"/>
        </w:rPr>
        <w:t xml:space="preserve">1 этап </w:t>
      </w:r>
      <w:r w:rsidR="00C7651B">
        <w:rPr>
          <w:rFonts w:ascii="Times New Roman" w:hAnsi="Times New Roman"/>
          <w:sz w:val="24"/>
          <w:szCs w:val="24"/>
        </w:rPr>
        <w:t>–</w:t>
      </w:r>
      <w:r>
        <w:rPr>
          <w:rFonts w:ascii="Times New Roman" w:hAnsi="Times New Roman"/>
          <w:sz w:val="24"/>
          <w:szCs w:val="24"/>
        </w:rPr>
        <w:t xml:space="preserve"> </w:t>
      </w:r>
      <w:r w:rsidR="00C7651B">
        <w:rPr>
          <w:rFonts w:ascii="Times New Roman" w:hAnsi="Times New Roman"/>
          <w:sz w:val="24"/>
          <w:szCs w:val="24"/>
        </w:rPr>
        <w:t>Диагностический.</w:t>
      </w:r>
    </w:p>
    <w:p w:rsidR="00C7651B" w:rsidRDefault="00C7651B" w:rsidP="00123A89">
      <w:pPr>
        <w:spacing w:after="0" w:line="240" w:lineRule="auto"/>
        <w:ind w:firstLine="426"/>
        <w:jc w:val="both"/>
        <w:rPr>
          <w:rFonts w:ascii="Times New Roman" w:hAnsi="Times New Roman"/>
          <w:sz w:val="24"/>
          <w:szCs w:val="24"/>
        </w:rPr>
      </w:pPr>
      <w:r>
        <w:rPr>
          <w:rFonts w:ascii="Times New Roman" w:hAnsi="Times New Roman"/>
          <w:sz w:val="24"/>
          <w:szCs w:val="24"/>
        </w:rPr>
        <w:t>Задачи этапа:</w:t>
      </w:r>
    </w:p>
    <w:p w:rsidR="00C7651B" w:rsidRPr="00C7651B" w:rsidRDefault="004314FA" w:rsidP="00C7651B">
      <w:pPr>
        <w:pStyle w:val="a4"/>
        <w:numPr>
          <w:ilvl w:val="0"/>
          <w:numId w:val="43"/>
        </w:numPr>
        <w:spacing w:after="0" w:line="240" w:lineRule="auto"/>
        <w:jc w:val="both"/>
        <w:rPr>
          <w:rFonts w:ascii="Times New Roman" w:hAnsi="Times New Roman"/>
          <w:sz w:val="24"/>
          <w:szCs w:val="24"/>
        </w:rPr>
      </w:pPr>
      <w:r>
        <w:rPr>
          <w:rFonts w:ascii="Times New Roman" w:hAnsi="Times New Roman"/>
          <w:sz w:val="24"/>
          <w:szCs w:val="24"/>
        </w:rPr>
        <w:t>Определение</w:t>
      </w:r>
      <w:r w:rsidR="00C7651B" w:rsidRPr="00C7651B">
        <w:rPr>
          <w:rFonts w:ascii="Times New Roman" w:hAnsi="Times New Roman"/>
          <w:sz w:val="24"/>
          <w:szCs w:val="24"/>
        </w:rPr>
        <w:t xml:space="preserve"> готовност</w:t>
      </w:r>
      <w:r>
        <w:rPr>
          <w:rFonts w:ascii="Times New Roman" w:hAnsi="Times New Roman"/>
          <w:sz w:val="24"/>
          <w:szCs w:val="24"/>
        </w:rPr>
        <w:t>и</w:t>
      </w:r>
      <w:r w:rsidR="00C7651B" w:rsidRPr="00C7651B">
        <w:rPr>
          <w:rFonts w:ascii="Times New Roman" w:hAnsi="Times New Roman"/>
          <w:sz w:val="24"/>
          <w:szCs w:val="24"/>
        </w:rPr>
        <w:t xml:space="preserve"> учреждения</w:t>
      </w:r>
      <w:r>
        <w:rPr>
          <w:rFonts w:ascii="Times New Roman" w:hAnsi="Times New Roman"/>
          <w:sz w:val="24"/>
          <w:szCs w:val="24"/>
        </w:rPr>
        <w:t xml:space="preserve"> ДОО</w:t>
      </w:r>
      <w:r w:rsidR="00C7651B" w:rsidRPr="00C7651B">
        <w:rPr>
          <w:rFonts w:ascii="Times New Roman" w:hAnsi="Times New Roman"/>
          <w:sz w:val="24"/>
          <w:szCs w:val="24"/>
        </w:rPr>
        <w:t xml:space="preserve">  к инклюзивному образованию</w:t>
      </w:r>
      <w:r>
        <w:rPr>
          <w:rFonts w:ascii="Times New Roman" w:hAnsi="Times New Roman"/>
          <w:sz w:val="24"/>
          <w:szCs w:val="24"/>
        </w:rPr>
        <w:t>.</w:t>
      </w:r>
    </w:p>
    <w:p w:rsidR="00C7651B" w:rsidRPr="00C7651B" w:rsidRDefault="00C7651B" w:rsidP="00C7651B">
      <w:pPr>
        <w:pStyle w:val="a4"/>
        <w:numPr>
          <w:ilvl w:val="0"/>
          <w:numId w:val="43"/>
        </w:numPr>
        <w:spacing w:after="0" w:line="240" w:lineRule="auto"/>
        <w:jc w:val="both"/>
        <w:rPr>
          <w:rFonts w:ascii="Times New Roman" w:hAnsi="Times New Roman"/>
          <w:sz w:val="24"/>
          <w:szCs w:val="24"/>
        </w:rPr>
      </w:pPr>
      <w:r w:rsidRPr="00C7651B">
        <w:rPr>
          <w:rFonts w:ascii="Times New Roman" w:hAnsi="Times New Roman"/>
          <w:sz w:val="24"/>
          <w:szCs w:val="24"/>
        </w:rPr>
        <w:t xml:space="preserve">Определение </w:t>
      </w:r>
      <w:proofErr w:type="spellStart"/>
      <w:r w:rsidRPr="00C7651B">
        <w:rPr>
          <w:rFonts w:ascii="Times New Roman" w:hAnsi="Times New Roman"/>
          <w:sz w:val="24"/>
          <w:szCs w:val="24"/>
        </w:rPr>
        <w:t>знаниевой</w:t>
      </w:r>
      <w:proofErr w:type="spellEnd"/>
      <w:r w:rsidRPr="00C7651B">
        <w:rPr>
          <w:rFonts w:ascii="Times New Roman" w:hAnsi="Times New Roman"/>
          <w:sz w:val="24"/>
          <w:szCs w:val="24"/>
        </w:rPr>
        <w:t xml:space="preserve"> и эмоциональной готовности педагогов к инклюзивному образованию</w:t>
      </w:r>
      <w:r w:rsidR="004314FA">
        <w:rPr>
          <w:rFonts w:ascii="Times New Roman" w:hAnsi="Times New Roman"/>
          <w:sz w:val="24"/>
          <w:szCs w:val="24"/>
        </w:rPr>
        <w:t>.</w:t>
      </w:r>
    </w:p>
    <w:p w:rsidR="00C7651B" w:rsidRPr="00C7651B" w:rsidRDefault="00C7651B" w:rsidP="00C7651B">
      <w:pPr>
        <w:pStyle w:val="a4"/>
        <w:numPr>
          <w:ilvl w:val="0"/>
          <w:numId w:val="43"/>
        </w:numPr>
        <w:spacing w:after="0" w:line="240" w:lineRule="auto"/>
        <w:jc w:val="both"/>
        <w:rPr>
          <w:rFonts w:ascii="Times New Roman" w:hAnsi="Times New Roman"/>
          <w:sz w:val="24"/>
          <w:szCs w:val="24"/>
        </w:rPr>
      </w:pPr>
      <w:r w:rsidRPr="00C7651B">
        <w:rPr>
          <w:rFonts w:ascii="Times New Roman" w:hAnsi="Times New Roman"/>
          <w:sz w:val="24"/>
          <w:szCs w:val="24"/>
        </w:rPr>
        <w:t>Выявление уровня сформированности инклюзивной компетентности педагогического состава ДО</w:t>
      </w:r>
      <w:r w:rsidR="004314FA">
        <w:rPr>
          <w:rFonts w:ascii="Times New Roman" w:hAnsi="Times New Roman"/>
          <w:sz w:val="24"/>
          <w:szCs w:val="24"/>
        </w:rPr>
        <w:t>О.</w:t>
      </w:r>
    </w:p>
    <w:p w:rsidR="00C7651B" w:rsidRDefault="00C7651B" w:rsidP="00123A89">
      <w:pPr>
        <w:spacing w:after="0" w:line="240" w:lineRule="auto"/>
        <w:ind w:firstLine="426"/>
        <w:jc w:val="both"/>
        <w:rPr>
          <w:rFonts w:ascii="Times New Roman" w:hAnsi="Times New Roman"/>
          <w:sz w:val="24"/>
          <w:szCs w:val="24"/>
        </w:rPr>
      </w:pPr>
      <w:r>
        <w:rPr>
          <w:rFonts w:ascii="Times New Roman" w:hAnsi="Times New Roman"/>
          <w:sz w:val="24"/>
          <w:szCs w:val="24"/>
        </w:rPr>
        <w:t>Ожидаемый результат:</w:t>
      </w:r>
    </w:p>
    <w:p w:rsidR="00C7651B" w:rsidRPr="00C7651B" w:rsidRDefault="00C7651B" w:rsidP="00C7651B">
      <w:pPr>
        <w:pStyle w:val="a4"/>
        <w:numPr>
          <w:ilvl w:val="0"/>
          <w:numId w:val="44"/>
        </w:numPr>
        <w:spacing w:after="0" w:line="240" w:lineRule="auto"/>
        <w:jc w:val="both"/>
        <w:rPr>
          <w:rFonts w:ascii="Times New Roman" w:hAnsi="Times New Roman"/>
          <w:sz w:val="24"/>
          <w:szCs w:val="24"/>
        </w:rPr>
      </w:pPr>
      <w:r w:rsidRPr="00C7651B">
        <w:rPr>
          <w:rFonts w:ascii="Times New Roman" w:hAnsi="Times New Roman"/>
          <w:sz w:val="24"/>
          <w:szCs w:val="24"/>
        </w:rPr>
        <w:t>Анализ готовности учреждений к инклюзивному образованию, выявление точек роста</w:t>
      </w:r>
      <w:r w:rsidR="004314FA">
        <w:rPr>
          <w:rFonts w:ascii="Times New Roman" w:hAnsi="Times New Roman"/>
          <w:sz w:val="24"/>
          <w:szCs w:val="24"/>
        </w:rPr>
        <w:t>.</w:t>
      </w:r>
    </w:p>
    <w:p w:rsidR="00C7651B" w:rsidRPr="00C7651B" w:rsidRDefault="00C7651B" w:rsidP="00C7651B">
      <w:pPr>
        <w:pStyle w:val="a4"/>
        <w:numPr>
          <w:ilvl w:val="0"/>
          <w:numId w:val="44"/>
        </w:numPr>
        <w:spacing w:after="0" w:line="240" w:lineRule="auto"/>
        <w:jc w:val="both"/>
        <w:rPr>
          <w:rFonts w:ascii="Times New Roman" w:hAnsi="Times New Roman"/>
          <w:sz w:val="24"/>
          <w:szCs w:val="24"/>
        </w:rPr>
      </w:pPr>
      <w:r w:rsidRPr="00C7651B">
        <w:rPr>
          <w:rFonts w:ascii="Times New Roman" w:hAnsi="Times New Roman"/>
          <w:sz w:val="24"/>
          <w:szCs w:val="24"/>
        </w:rPr>
        <w:lastRenderedPageBreak/>
        <w:t>Анализ готовности педагогов к инклюзивному образованию, выявление точек роста</w:t>
      </w:r>
      <w:r w:rsidR="004314FA">
        <w:rPr>
          <w:rFonts w:ascii="Times New Roman" w:hAnsi="Times New Roman"/>
          <w:sz w:val="24"/>
          <w:szCs w:val="24"/>
        </w:rPr>
        <w:t>.</w:t>
      </w:r>
    </w:p>
    <w:p w:rsidR="00C7651B" w:rsidRPr="00C7651B" w:rsidRDefault="00C7651B" w:rsidP="00C7651B">
      <w:pPr>
        <w:pStyle w:val="a4"/>
        <w:numPr>
          <w:ilvl w:val="0"/>
          <w:numId w:val="44"/>
        </w:numPr>
        <w:spacing w:after="0" w:line="240" w:lineRule="auto"/>
        <w:jc w:val="both"/>
        <w:rPr>
          <w:rFonts w:ascii="Times New Roman" w:hAnsi="Times New Roman"/>
          <w:sz w:val="24"/>
          <w:szCs w:val="24"/>
        </w:rPr>
      </w:pPr>
      <w:r w:rsidRPr="00C7651B">
        <w:rPr>
          <w:rFonts w:ascii="Times New Roman" w:hAnsi="Times New Roman"/>
          <w:sz w:val="24"/>
          <w:szCs w:val="24"/>
        </w:rPr>
        <w:t xml:space="preserve">Выделение эффективных механизмов формирования инклюзивной компетентности педагогов </w:t>
      </w:r>
      <w:proofErr w:type="gramStart"/>
      <w:r w:rsidRPr="00C7651B">
        <w:rPr>
          <w:rFonts w:ascii="Times New Roman" w:hAnsi="Times New Roman"/>
          <w:sz w:val="24"/>
          <w:szCs w:val="24"/>
        </w:rPr>
        <w:t>ДО</w:t>
      </w:r>
      <w:proofErr w:type="gramEnd"/>
      <w:r w:rsidR="004314FA">
        <w:rPr>
          <w:rFonts w:ascii="Times New Roman" w:hAnsi="Times New Roman"/>
          <w:sz w:val="24"/>
          <w:szCs w:val="24"/>
        </w:rPr>
        <w:t>.</w:t>
      </w:r>
    </w:p>
    <w:p w:rsidR="00C7651B" w:rsidRDefault="00C7651B" w:rsidP="00123A89">
      <w:pPr>
        <w:spacing w:after="0" w:line="240" w:lineRule="auto"/>
        <w:ind w:firstLine="426"/>
        <w:jc w:val="both"/>
        <w:rPr>
          <w:rFonts w:ascii="Times New Roman" w:hAnsi="Times New Roman"/>
          <w:sz w:val="24"/>
          <w:szCs w:val="24"/>
        </w:rPr>
      </w:pPr>
    </w:p>
    <w:p w:rsidR="00460B5C" w:rsidRDefault="00460B5C" w:rsidP="00123A89">
      <w:pPr>
        <w:spacing w:after="0" w:line="240" w:lineRule="auto"/>
        <w:ind w:firstLine="426"/>
        <w:jc w:val="both"/>
        <w:rPr>
          <w:rFonts w:ascii="Times New Roman" w:hAnsi="Times New Roman"/>
          <w:sz w:val="24"/>
          <w:szCs w:val="24"/>
        </w:rPr>
      </w:pPr>
      <w:r>
        <w:rPr>
          <w:rFonts w:ascii="Times New Roman" w:hAnsi="Times New Roman"/>
          <w:sz w:val="24"/>
          <w:szCs w:val="24"/>
        </w:rPr>
        <w:t>2 этап – Деятельностный.</w:t>
      </w:r>
    </w:p>
    <w:p w:rsidR="00C7651B" w:rsidRDefault="00C7651B" w:rsidP="00123A89">
      <w:pPr>
        <w:spacing w:after="0" w:line="240" w:lineRule="auto"/>
        <w:ind w:firstLine="426"/>
        <w:jc w:val="both"/>
        <w:rPr>
          <w:rFonts w:ascii="Times New Roman" w:hAnsi="Times New Roman"/>
          <w:sz w:val="24"/>
          <w:szCs w:val="24"/>
        </w:rPr>
      </w:pPr>
      <w:r>
        <w:rPr>
          <w:rFonts w:ascii="Times New Roman" w:hAnsi="Times New Roman"/>
          <w:sz w:val="24"/>
          <w:szCs w:val="24"/>
        </w:rPr>
        <w:t>Задачи этапа:</w:t>
      </w:r>
    </w:p>
    <w:p w:rsidR="00C7651B" w:rsidRPr="00C7651B" w:rsidRDefault="00C7651B" w:rsidP="00C7651B">
      <w:pPr>
        <w:pStyle w:val="a4"/>
        <w:numPr>
          <w:ilvl w:val="0"/>
          <w:numId w:val="45"/>
        </w:numPr>
        <w:spacing w:after="0" w:line="240" w:lineRule="auto"/>
        <w:jc w:val="both"/>
        <w:rPr>
          <w:rFonts w:ascii="Times New Roman" w:hAnsi="Times New Roman"/>
          <w:sz w:val="24"/>
          <w:szCs w:val="24"/>
        </w:rPr>
      </w:pPr>
      <w:r w:rsidRPr="00C7651B">
        <w:rPr>
          <w:rFonts w:ascii="Times New Roman" w:hAnsi="Times New Roman"/>
          <w:sz w:val="24"/>
          <w:szCs w:val="24"/>
        </w:rPr>
        <w:t>Разработка карты РППС групп по нарушениям</w:t>
      </w:r>
      <w:r w:rsidR="004314FA">
        <w:rPr>
          <w:rFonts w:ascii="Times New Roman" w:hAnsi="Times New Roman"/>
          <w:sz w:val="24"/>
          <w:szCs w:val="24"/>
        </w:rPr>
        <w:t xml:space="preserve"> развития детей с ОВЗ.</w:t>
      </w:r>
    </w:p>
    <w:p w:rsidR="00C7651B" w:rsidRPr="00C7651B" w:rsidRDefault="00C7651B" w:rsidP="00C7651B">
      <w:pPr>
        <w:pStyle w:val="a4"/>
        <w:numPr>
          <w:ilvl w:val="0"/>
          <w:numId w:val="45"/>
        </w:numPr>
        <w:spacing w:after="0" w:line="240" w:lineRule="auto"/>
        <w:jc w:val="both"/>
        <w:rPr>
          <w:rFonts w:ascii="Times New Roman" w:hAnsi="Times New Roman"/>
          <w:sz w:val="24"/>
          <w:szCs w:val="24"/>
        </w:rPr>
      </w:pPr>
      <w:r w:rsidRPr="00C7651B">
        <w:rPr>
          <w:rFonts w:ascii="Times New Roman" w:hAnsi="Times New Roman"/>
          <w:sz w:val="24"/>
          <w:szCs w:val="24"/>
        </w:rPr>
        <w:t>Помощь в организации деятельности в инклюзивной группе</w:t>
      </w:r>
      <w:r w:rsidR="004314FA">
        <w:rPr>
          <w:rFonts w:ascii="Times New Roman" w:hAnsi="Times New Roman"/>
          <w:sz w:val="24"/>
          <w:szCs w:val="24"/>
        </w:rPr>
        <w:t xml:space="preserve"> ДОО.</w:t>
      </w:r>
    </w:p>
    <w:p w:rsidR="00C7651B" w:rsidRPr="00C7651B" w:rsidRDefault="00C7651B" w:rsidP="00C7651B">
      <w:pPr>
        <w:pStyle w:val="a4"/>
        <w:numPr>
          <w:ilvl w:val="0"/>
          <w:numId w:val="45"/>
        </w:numPr>
        <w:spacing w:after="0" w:line="240" w:lineRule="auto"/>
        <w:jc w:val="both"/>
        <w:rPr>
          <w:rFonts w:ascii="Times New Roman" w:hAnsi="Times New Roman"/>
          <w:sz w:val="24"/>
          <w:szCs w:val="24"/>
        </w:rPr>
      </w:pPr>
      <w:r w:rsidRPr="00C7651B">
        <w:rPr>
          <w:rFonts w:ascii="Times New Roman" w:hAnsi="Times New Roman"/>
          <w:sz w:val="24"/>
          <w:szCs w:val="24"/>
        </w:rPr>
        <w:t>Повышение профессиональной компетентности педагогов в области инклюзивного образования</w:t>
      </w:r>
      <w:r w:rsidR="004314FA">
        <w:rPr>
          <w:rFonts w:ascii="Times New Roman" w:hAnsi="Times New Roman"/>
          <w:sz w:val="24"/>
          <w:szCs w:val="24"/>
        </w:rPr>
        <w:t>.</w:t>
      </w:r>
    </w:p>
    <w:p w:rsidR="00C7651B" w:rsidRPr="00C7651B" w:rsidRDefault="00C7651B" w:rsidP="00C7651B">
      <w:pPr>
        <w:pStyle w:val="a4"/>
        <w:numPr>
          <w:ilvl w:val="0"/>
          <w:numId w:val="45"/>
        </w:numPr>
        <w:spacing w:after="0" w:line="240" w:lineRule="auto"/>
        <w:jc w:val="both"/>
        <w:rPr>
          <w:rFonts w:ascii="Times New Roman" w:hAnsi="Times New Roman"/>
          <w:sz w:val="24"/>
          <w:szCs w:val="24"/>
        </w:rPr>
      </w:pPr>
      <w:r w:rsidRPr="00C7651B">
        <w:rPr>
          <w:rFonts w:ascii="Times New Roman" w:hAnsi="Times New Roman"/>
          <w:sz w:val="24"/>
          <w:szCs w:val="24"/>
        </w:rPr>
        <w:t>Разработка единой формы индивидуального образовательного маршрута детей с ОВЗ</w:t>
      </w:r>
      <w:r w:rsidR="004314FA">
        <w:rPr>
          <w:rFonts w:ascii="Times New Roman" w:hAnsi="Times New Roman"/>
          <w:sz w:val="24"/>
          <w:szCs w:val="24"/>
        </w:rPr>
        <w:t>.</w:t>
      </w:r>
    </w:p>
    <w:p w:rsidR="00C7651B" w:rsidRDefault="00C7651B" w:rsidP="00123A89">
      <w:pPr>
        <w:spacing w:after="0" w:line="240" w:lineRule="auto"/>
        <w:ind w:firstLine="426"/>
        <w:jc w:val="both"/>
        <w:rPr>
          <w:rFonts w:ascii="Times New Roman" w:hAnsi="Times New Roman"/>
          <w:sz w:val="24"/>
          <w:szCs w:val="24"/>
        </w:rPr>
      </w:pPr>
      <w:r>
        <w:rPr>
          <w:rFonts w:ascii="Times New Roman" w:hAnsi="Times New Roman"/>
          <w:sz w:val="24"/>
          <w:szCs w:val="24"/>
        </w:rPr>
        <w:t>Ожидаемый результат:</w:t>
      </w:r>
    </w:p>
    <w:p w:rsidR="00C7651B" w:rsidRPr="00C7651B" w:rsidRDefault="00C7651B" w:rsidP="00C7651B">
      <w:pPr>
        <w:pStyle w:val="a4"/>
        <w:numPr>
          <w:ilvl w:val="0"/>
          <w:numId w:val="46"/>
        </w:numPr>
        <w:spacing w:after="0" w:line="240" w:lineRule="auto"/>
        <w:jc w:val="both"/>
        <w:rPr>
          <w:rFonts w:ascii="Times New Roman" w:hAnsi="Times New Roman"/>
          <w:sz w:val="24"/>
          <w:szCs w:val="24"/>
        </w:rPr>
      </w:pPr>
      <w:r w:rsidRPr="00C7651B">
        <w:rPr>
          <w:rFonts w:ascii="Times New Roman" w:hAnsi="Times New Roman"/>
          <w:sz w:val="24"/>
          <w:szCs w:val="24"/>
        </w:rPr>
        <w:t>Карты РППС по нарушениям</w:t>
      </w:r>
      <w:r w:rsidR="004314FA">
        <w:rPr>
          <w:rFonts w:ascii="Times New Roman" w:hAnsi="Times New Roman"/>
          <w:sz w:val="24"/>
          <w:szCs w:val="24"/>
        </w:rPr>
        <w:t xml:space="preserve"> развития детей с ОВЗ.</w:t>
      </w:r>
    </w:p>
    <w:p w:rsidR="00C7651B" w:rsidRPr="00C7651B" w:rsidRDefault="00C7651B" w:rsidP="00C7651B">
      <w:pPr>
        <w:pStyle w:val="a4"/>
        <w:numPr>
          <w:ilvl w:val="0"/>
          <w:numId w:val="46"/>
        </w:numPr>
        <w:spacing w:after="0" w:line="240" w:lineRule="auto"/>
        <w:jc w:val="both"/>
        <w:rPr>
          <w:rFonts w:ascii="Times New Roman" w:hAnsi="Times New Roman"/>
          <w:sz w:val="24"/>
          <w:szCs w:val="24"/>
        </w:rPr>
      </w:pPr>
      <w:r w:rsidRPr="00C7651B">
        <w:rPr>
          <w:rFonts w:ascii="Times New Roman" w:hAnsi="Times New Roman"/>
          <w:sz w:val="24"/>
          <w:szCs w:val="24"/>
        </w:rPr>
        <w:t>Методические рекомендации</w:t>
      </w:r>
      <w:r w:rsidR="004314FA">
        <w:rPr>
          <w:rFonts w:ascii="Times New Roman" w:hAnsi="Times New Roman"/>
          <w:sz w:val="24"/>
          <w:szCs w:val="24"/>
        </w:rPr>
        <w:t xml:space="preserve"> по организации деятельности в инклюзивной группе.</w:t>
      </w:r>
    </w:p>
    <w:p w:rsidR="00C7651B" w:rsidRPr="00C7651B" w:rsidRDefault="00C7651B" w:rsidP="00C7651B">
      <w:pPr>
        <w:pStyle w:val="a4"/>
        <w:numPr>
          <w:ilvl w:val="0"/>
          <w:numId w:val="46"/>
        </w:numPr>
        <w:spacing w:after="0" w:line="240" w:lineRule="auto"/>
        <w:jc w:val="both"/>
        <w:rPr>
          <w:rFonts w:ascii="Times New Roman" w:hAnsi="Times New Roman"/>
          <w:sz w:val="24"/>
          <w:szCs w:val="24"/>
        </w:rPr>
      </w:pPr>
      <w:r w:rsidRPr="00C7651B">
        <w:rPr>
          <w:rFonts w:ascii="Times New Roman" w:hAnsi="Times New Roman"/>
          <w:sz w:val="24"/>
          <w:szCs w:val="24"/>
        </w:rPr>
        <w:t>Программа повышения педагогической компетентности в области инклюзивного образования</w:t>
      </w:r>
      <w:r w:rsidR="004314FA">
        <w:rPr>
          <w:rFonts w:ascii="Times New Roman" w:hAnsi="Times New Roman"/>
          <w:sz w:val="24"/>
          <w:szCs w:val="24"/>
        </w:rPr>
        <w:t>.</w:t>
      </w:r>
    </w:p>
    <w:p w:rsidR="00C7651B" w:rsidRPr="00C7651B" w:rsidRDefault="00C7651B" w:rsidP="00C7651B">
      <w:pPr>
        <w:pStyle w:val="a4"/>
        <w:numPr>
          <w:ilvl w:val="0"/>
          <w:numId w:val="46"/>
        </w:numPr>
        <w:spacing w:after="0" w:line="240" w:lineRule="auto"/>
        <w:jc w:val="both"/>
        <w:rPr>
          <w:rFonts w:ascii="Times New Roman" w:hAnsi="Times New Roman"/>
          <w:sz w:val="24"/>
          <w:szCs w:val="24"/>
        </w:rPr>
      </w:pPr>
      <w:r w:rsidRPr="00C7651B">
        <w:rPr>
          <w:rFonts w:ascii="Times New Roman" w:hAnsi="Times New Roman"/>
          <w:sz w:val="24"/>
          <w:szCs w:val="24"/>
        </w:rPr>
        <w:t>Индивидуальный образовательный маршрут</w:t>
      </w:r>
      <w:r w:rsidR="004314FA">
        <w:rPr>
          <w:rFonts w:ascii="Times New Roman" w:hAnsi="Times New Roman"/>
          <w:sz w:val="24"/>
          <w:szCs w:val="24"/>
        </w:rPr>
        <w:t>.</w:t>
      </w:r>
    </w:p>
    <w:p w:rsidR="00C7651B" w:rsidRDefault="00C7651B" w:rsidP="00123A89">
      <w:pPr>
        <w:spacing w:after="0" w:line="240" w:lineRule="auto"/>
        <w:ind w:firstLine="426"/>
        <w:jc w:val="both"/>
        <w:rPr>
          <w:rFonts w:ascii="Times New Roman" w:hAnsi="Times New Roman"/>
          <w:sz w:val="24"/>
          <w:szCs w:val="24"/>
        </w:rPr>
      </w:pPr>
    </w:p>
    <w:p w:rsidR="00460B5C" w:rsidRDefault="00460B5C" w:rsidP="00123A89">
      <w:pPr>
        <w:spacing w:after="0" w:line="240" w:lineRule="auto"/>
        <w:ind w:firstLine="426"/>
        <w:jc w:val="both"/>
        <w:rPr>
          <w:rFonts w:ascii="Times New Roman" w:hAnsi="Times New Roman"/>
          <w:sz w:val="24"/>
          <w:szCs w:val="24"/>
        </w:rPr>
      </w:pPr>
      <w:r>
        <w:rPr>
          <w:rFonts w:ascii="Times New Roman" w:hAnsi="Times New Roman"/>
          <w:sz w:val="24"/>
          <w:szCs w:val="24"/>
        </w:rPr>
        <w:t>3 этап – Аналитический.</w:t>
      </w:r>
    </w:p>
    <w:p w:rsidR="00C7651B" w:rsidRDefault="00C7651B" w:rsidP="00123A89">
      <w:pPr>
        <w:spacing w:after="0" w:line="240" w:lineRule="auto"/>
        <w:ind w:firstLine="426"/>
        <w:jc w:val="both"/>
        <w:rPr>
          <w:rFonts w:ascii="Times New Roman" w:hAnsi="Times New Roman"/>
          <w:sz w:val="24"/>
          <w:szCs w:val="24"/>
        </w:rPr>
      </w:pPr>
      <w:r>
        <w:rPr>
          <w:rFonts w:ascii="Times New Roman" w:hAnsi="Times New Roman"/>
          <w:sz w:val="24"/>
          <w:szCs w:val="24"/>
        </w:rPr>
        <w:t>Задачи этапа:</w:t>
      </w:r>
    </w:p>
    <w:p w:rsidR="00C7651B" w:rsidRPr="00C7651B" w:rsidRDefault="00C7651B" w:rsidP="00C7651B">
      <w:pPr>
        <w:pStyle w:val="a4"/>
        <w:numPr>
          <w:ilvl w:val="0"/>
          <w:numId w:val="47"/>
        </w:numPr>
        <w:spacing w:after="0" w:line="240" w:lineRule="auto"/>
        <w:jc w:val="both"/>
        <w:rPr>
          <w:rFonts w:ascii="Times New Roman" w:hAnsi="Times New Roman"/>
          <w:sz w:val="24"/>
          <w:szCs w:val="24"/>
        </w:rPr>
      </w:pPr>
      <w:r w:rsidRPr="00C7651B">
        <w:rPr>
          <w:rFonts w:ascii="Times New Roman" w:hAnsi="Times New Roman"/>
          <w:sz w:val="24"/>
          <w:szCs w:val="24"/>
        </w:rPr>
        <w:t>Подготовка методических материалов к изданию</w:t>
      </w:r>
      <w:r w:rsidR="004314FA">
        <w:rPr>
          <w:rFonts w:ascii="Times New Roman" w:hAnsi="Times New Roman"/>
          <w:sz w:val="24"/>
          <w:szCs w:val="24"/>
        </w:rPr>
        <w:t>.</w:t>
      </w:r>
    </w:p>
    <w:p w:rsidR="00C7651B" w:rsidRPr="00C7651B" w:rsidRDefault="00C7651B" w:rsidP="00C7651B">
      <w:pPr>
        <w:pStyle w:val="a4"/>
        <w:numPr>
          <w:ilvl w:val="0"/>
          <w:numId w:val="47"/>
        </w:numPr>
        <w:spacing w:after="0" w:line="240" w:lineRule="auto"/>
        <w:jc w:val="both"/>
        <w:rPr>
          <w:rFonts w:ascii="Times New Roman" w:hAnsi="Times New Roman"/>
          <w:sz w:val="24"/>
          <w:szCs w:val="24"/>
        </w:rPr>
      </w:pPr>
      <w:r w:rsidRPr="00C7651B">
        <w:rPr>
          <w:rFonts w:ascii="Times New Roman" w:hAnsi="Times New Roman"/>
          <w:sz w:val="24"/>
          <w:szCs w:val="24"/>
        </w:rPr>
        <w:t>Обмен опытом ДУ в рамках реализации инклюзивного образования</w:t>
      </w:r>
      <w:r w:rsidR="004314FA">
        <w:rPr>
          <w:rFonts w:ascii="Times New Roman" w:hAnsi="Times New Roman"/>
          <w:sz w:val="24"/>
          <w:szCs w:val="24"/>
        </w:rPr>
        <w:t>.</w:t>
      </w:r>
    </w:p>
    <w:p w:rsidR="00C7651B" w:rsidRDefault="00C7651B" w:rsidP="00123A89">
      <w:pPr>
        <w:spacing w:after="0" w:line="240" w:lineRule="auto"/>
        <w:ind w:firstLine="426"/>
        <w:jc w:val="both"/>
        <w:rPr>
          <w:rFonts w:ascii="Times New Roman" w:hAnsi="Times New Roman"/>
          <w:sz w:val="24"/>
          <w:szCs w:val="24"/>
        </w:rPr>
      </w:pPr>
      <w:r>
        <w:rPr>
          <w:rFonts w:ascii="Times New Roman" w:hAnsi="Times New Roman"/>
          <w:sz w:val="24"/>
          <w:szCs w:val="24"/>
        </w:rPr>
        <w:t>Ожидаемый результат:</w:t>
      </w:r>
    </w:p>
    <w:p w:rsidR="00C7651B" w:rsidRPr="00C7651B" w:rsidRDefault="00C7651B" w:rsidP="00C7651B">
      <w:pPr>
        <w:pStyle w:val="a4"/>
        <w:widowControl w:val="0"/>
        <w:numPr>
          <w:ilvl w:val="0"/>
          <w:numId w:val="48"/>
        </w:numPr>
        <w:spacing w:after="0" w:line="240" w:lineRule="auto"/>
        <w:ind w:firstLine="131"/>
        <w:jc w:val="both"/>
        <w:rPr>
          <w:rFonts w:ascii="Times New Roman" w:hAnsi="Times New Roman"/>
          <w:sz w:val="24"/>
          <w:szCs w:val="24"/>
        </w:rPr>
      </w:pPr>
      <w:r w:rsidRPr="00C7651B">
        <w:rPr>
          <w:rFonts w:ascii="Times New Roman" w:hAnsi="Times New Roman"/>
          <w:sz w:val="24"/>
          <w:szCs w:val="24"/>
        </w:rPr>
        <w:t>Статья в жур</w:t>
      </w:r>
      <w:r w:rsidR="004314FA">
        <w:rPr>
          <w:rFonts w:ascii="Times New Roman" w:hAnsi="Times New Roman"/>
          <w:sz w:val="24"/>
          <w:szCs w:val="24"/>
        </w:rPr>
        <w:t>нале «Образовательная панорама».</w:t>
      </w:r>
    </w:p>
    <w:p w:rsidR="00C7651B" w:rsidRPr="00C7651B" w:rsidRDefault="00C7651B" w:rsidP="00C7651B">
      <w:pPr>
        <w:pStyle w:val="a4"/>
        <w:widowControl w:val="0"/>
        <w:numPr>
          <w:ilvl w:val="0"/>
          <w:numId w:val="48"/>
        </w:numPr>
        <w:spacing w:after="0" w:line="240" w:lineRule="auto"/>
        <w:ind w:firstLine="131"/>
        <w:jc w:val="both"/>
        <w:rPr>
          <w:rFonts w:ascii="Times New Roman" w:hAnsi="Times New Roman"/>
          <w:sz w:val="24"/>
          <w:szCs w:val="24"/>
        </w:rPr>
      </w:pPr>
      <w:r w:rsidRPr="00C7651B">
        <w:rPr>
          <w:rFonts w:ascii="Times New Roman" w:hAnsi="Times New Roman"/>
          <w:sz w:val="24"/>
          <w:szCs w:val="24"/>
        </w:rPr>
        <w:t>Методическое пособие для педагогов.</w:t>
      </w:r>
    </w:p>
    <w:p w:rsidR="00C7651B" w:rsidRPr="00C7651B" w:rsidRDefault="00C7651B" w:rsidP="00C7651B">
      <w:pPr>
        <w:pStyle w:val="a4"/>
        <w:numPr>
          <w:ilvl w:val="0"/>
          <w:numId w:val="48"/>
        </w:numPr>
        <w:spacing w:after="0" w:line="240" w:lineRule="auto"/>
        <w:ind w:firstLine="131"/>
        <w:jc w:val="both"/>
        <w:rPr>
          <w:rFonts w:ascii="Times New Roman" w:hAnsi="Times New Roman"/>
          <w:sz w:val="24"/>
          <w:szCs w:val="24"/>
        </w:rPr>
      </w:pPr>
      <w:r w:rsidRPr="00C7651B">
        <w:rPr>
          <w:rFonts w:ascii="Times New Roman" w:hAnsi="Times New Roman"/>
          <w:sz w:val="24"/>
          <w:szCs w:val="24"/>
        </w:rPr>
        <w:t xml:space="preserve">Удовлетворенность </w:t>
      </w:r>
      <w:r w:rsidRPr="00C7651B">
        <w:rPr>
          <w:rFonts w:ascii="Times New Roman" w:eastAsia="Times New Roman" w:hAnsi="Times New Roman"/>
          <w:sz w:val="24"/>
          <w:szCs w:val="24"/>
        </w:rPr>
        <w:t>участников программы (менее 90% от числа участников)</w:t>
      </w:r>
      <w:r w:rsidR="004314FA">
        <w:rPr>
          <w:rFonts w:ascii="Times New Roman" w:eastAsia="Times New Roman" w:hAnsi="Times New Roman"/>
          <w:sz w:val="24"/>
          <w:szCs w:val="24"/>
        </w:rPr>
        <w:t>.</w:t>
      </w:r>
    </w:p>
    <w:p w:rsidR="00C7651B" w:rsidRDefault="00C7651B" w:rsidP="00123A89">
      <w:pPr>
        <w:spacing w:after="0" w:line="240" w:lineRule="auto"/>
        <w:ind w:firstLine="426"/>
        <w:jc w:val="both"/>
        <w:rPr>
          <w:rFonts w:ascii="Times New Roman" w:hAnsi="Times New Roman"/>
          <w:sz w:val="24"/>
          <w:szCs w:val="24"/>
        </w:rPr>
      </w:pPr>
    </w:p>
    <w:p w:rsidR="00460B5C" w:rsidRDefault="00460B5C" w:rsidP="00123A89">
      <w:pPr>
        <w:spacing w:after="0" w:line="240" w:lineRule="auto"/>
        <w:ind w:firstLine="426"/>
        <w:jc w:val="both"/>
        <w:rPr>
          <w:rFonts w:ascii="Times New Roman" w:hAnsi="Times New Roman"/>
          <w:sz w:val="24"/>
          <w:szCs w:val="24"/>
        </w:rPr>
      </w:pPr>
    </w:p>
    <w:p w:rsidR="00B17DC0" w:rsidRPr="00460B5C" w:rsidRDefault="00460B5C" w:rsidP="00460B5C">
      <w:pPr>
        <w:pStyle w:val="a4"/>
        <w:spacing w:after="0" w:line="240" w:lineRule="auto"/>
        <w:contextualSpacing w:val="0"/>
        <w:rPr>
          <w:rFonts w:ascii="Times New Roman" w:hAnsi="Times New Roman"/>
          <w:bCs/>
          <w:sz w:val="24"/>
          <w:szCs w:val="24"/>
          <w:lang w:eastAsia="ru-RU"/>
        </w:rPr>
      </w:pPr>
      <w:r w:rsidRPr="00460B5C">
        <w:rPr>
          <w:rFonts w:ascii="Times New Roman" w:hAnsi="Times New Roman"/>
          <w:sz w:val="24"/>
          <w:szCs w:val="28"/>
        </w:rPr>
        <w:t>Календарный план-график проекта</w:t>
      </w:r>
      <w:r w:rsidRPr="00460B5C">
        <w:rPr>
          <w:rFonts w:ascii="Times New Roman" w:hAnsi="Times New Roman"/>
          <w:bCs/>
          <w:sz w:val="24"/>
          <w:szCs w:val="24"/>
          <w:lang w:eastAsia="ru-RU"/>
        </w:rPr>
        <w:t>.</w:t>
      </w:r>
    </w:p>
    <w:p w:rsidR="00B17DC0" w:rsidRDefault="00B17DC0" w:rsidP="00B17DC0">
      <w:pPr>
        <w:spacing w:after="0" w:line="240" w:lineRule="auto"/>
        <w:rPr>
          <w:rFonts w:ascii="Times New Roman" w:hAnsi="Times New Roman"/>
          <w:b/>
          <w:bCs/>
          <w:sz w:val="24"/>
          <w:szCs w:val="24"/>
          <w:lang w:eastAsia="ru-RU"/>
        </w:rPr>
      </w:pPr>
    </w:p>
    <w:tbl>
      <w:tblPr>
        <w:tblW w:w="946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8"/>
        <w:gridCol w:w="2100"/>
        <w:gridCol w:w="25"/>
        <w:gridCol w:w="2551"/>
        <w:gridCol w:w="1134"/>
        <w:gridCol w:w="2947"/>
      </w:tblGrid>
      <w:tr w:rsidR="00B17DC0" w:rsidRPr="00656AC0" w:rsidTr="00B572F6">
        <w:tc>
          <w:tcPr>
            <w:tcW w:w="708" w:type="dxa"/>
          </w:tcPr>
          <w:p w:rsidR="00B17DC0" w:rsidRPr="00656AC0" w:rsidRDefault="00B17DC0" w:rsidP="00B572F6">
            <w:pPr>
              <w:widowControl w:val="0"/>
              <w:spacing w:after="0" w:line="240" w:lineRule="auto"/>
              <w:jc w:val="center"/>
              <w:rPr>
                <w:rFonts w:ascii="Times New Roman" w:hAnsi="Times New Roman"/>
                <w:sz w:val="24"/>
                <w:szCs w:val="24"/>
              </w:rPr>
            </w:pPr>
            <w:r w:rsidRPr="00656AC0">
              <w:rPr>
                <w:rFonts w:ascii="Times New Roman" w:hAnsi="Times New Roman"/>
                <w:sz w:val="24"/>
                <w:szCs w:val="24"/>
              </w:rPr>
              <w:t xml:space="preserve">№ </w:t>
            </w:r>
            <w:proofErr w:type="gramStart"/>
            <w:r w:rsidRPr="00656AC0">
              <w:rPr>
                <w:rFonts w:ascii="Times New Roman" w:hAnsi="Times New Roman"/>
                <w:sz w:val="24"/>
                <w:szCs w:val="24"/>
              </w:rPr>
              <w:t>п</w:t>
            </w:r>
            <w:proofErr w:type="gramEnd"/>
            <w:r w:rsidRPr="00656AC0">
              <w:rPr>
                <w:rFonts w:ascii="Times New Roman" w:hAnsi="Times New Roman"/>
                <w:sz w:val="24"/>
                <w:szCs w:val="24"/>
              </w:rPr>
              <w:t>/п</w:t>
            </w:r>
          </w:p>
        </w:tc>
        <w:tc>
          <w:tcPr>
            <w:tcW w:w="2125" w:type="dxa"/>
            <w:gridSpan w:val="2"/>
          </w:tcPr>
          <w:p w:rsidR="00B17DC0" w:rsidRPr="00656AC0" w:rsidRDefault="00B17DC0" w:rsidP="00B572F6">
            <w:pPr>
              <w:widowControl w:val="0"/>
              <w:spacing w:after="0" w:line="240" w:lineRule="auto"/>
              <w:jc w:val="center"/>
              <w:rPr>
                <w:rFonts w:ascii="Times New Roman" w:hAnsi="Times New Roman"/>
                <w:sz w:val="24"/>
                <w:szCs w:val="24"/>
              </w:rPr>
            </w:pPr>
            <w:r w:rsidRPr="00656AC0">
              <w:rPr>
                <w:rFonts w:ascii="Times New Roman" w:hAnsi="Times New Roman"/>
                <w:sz w:val="24"/>
                <w:szCs w:val="24"/>
              </w:rPr>
              <w:t>Задача</w:t>
            </w:r>
          </w:p>
        </w:tc>
        <w:tc>
          <w:tcPr>
            <w:tcW w:w="2551" w:type="dxa"/>
          </w:tcPr>
          <w:p w:rsidR="00B17DC0" w:rsidRPr="00656AC0" w:rsidRDefault="00B17DC0" w:rsidP="00B572F6">
            <w:pPr>
              <w:widowControl w:val="0"/>
              <w:spacing w:after="0" w:line="240" w:lineRule="auto"/>
              <w:jc w:val="center"/>
              <w:rPr>
                <w:rFonts w:ascii="Times New Roman" w:hAnsi="Times New Roman"/>
                <w:sz w:val="24"/>
                <w:szCs w:val="24"/>
              </w:rPr>
            </w:pPr>
            <w:r w:rsidRPr="00656AC0">
              <w:rPr>
                <w:rFonts w:ascii="Times New Roman" w:hAnsi="Times New Roman"/>
                <w:sz w:val="24"/>
                <w:szCs w:val="24"/>
              </w:rPr>
              <w:t>Мероприятие</w:t>
            </w:r>
          </w:p>
        </w:tc>
        <w:tc>
          <w:tcPr>
            <w:tcW w:w="1134" w:type="dxa"/>
          </w:tcPr>
          <w:p w:rsidR="00B17DC0" w:rsidRPr="00656AC0" w:rsidRDefault="00B17DC0" w:rsidP="00B572F6">
            <w:pPr>
              <w:widowControl w:val="0"/>
              <w:spacing w:after="0" w:line="240" w:lineRule="auto"/>
              <w:rPr>
                <w:rFonts w:ascii="Times New Roman" w:hAnsi="Times New Roman"/>
                <w:sz w:val="24"/>
                <w:szCs w:val="24"/>
              </w:rPr>
            </w:pPr>
            <w:r w:rsidRPr="00656AC0">
              <w:rPr>
                <w:rFonts w:ascii="Times New Roman" w:hAnsi="Times New Roman"/>
                <w:sz w:val="24"/>
                <w:szCs w:val="24"/>
              </w:rPr>
              <w:t>Срок реализации</w:t>
            </w:r>
          </w:p>
        </w:tc>
        <w:tc>
          <w:tcPr>
            <w:tcW w:w="2947" w:type="dxa"/>
          </w:tcPr>
          <w:p w:rsidR="00B17DC0" w:rsidRPr="00656AC0" w:rsidRDefault="00B17DC0" w:rsidP="00B572F6">
            <w:pPr>
              <w:widowControl w:val="0"/>
              <w:spacing w:after="0" w:line="240" w:lineRule="auto"/>
              <w:jc w:val="center"/>
              <w:rPr>
                <w:rFonts w:ascii="Times New Roman" w:hAnsi="Times New Roman"/>
                <w:sz w:val="24"/>
                <w:szCs w:val="24"/>
              </w:rPr>
            </w:pPr>
            <w:r w:rsidRPr="00656AC0">
              <w:rPr>
                <w:rFonts w:ascii="Times New Roman" w:hAnsi="Times New Roman"/>
                <w:sz w:val="24"/>
                <w:szCs w:val="24"/>
              </w:rPr>
              <w:t xml:space="preserve">Ожидаемый результат </w:t>
            </w:r>
          </w:p>
        </w:tc>
      </w:tr>
      <w:tr w:rsidR="00B17DC0" w:rsidRPr="00656AC0" w:rsidTr="00B572F6">
        <w:tc>
          <w:tcPr>
            <w:tcW w:w="9465" w:type="dxa"/>
            <w:gridSpan w:val="6"/>
            <w:shd w:val="clear" w:color="auto" w:fill="D9D9D9"/>
          </w:tcPr>
          <w:p w:rsidR="00B17DC0" w:rsidRPr="00656AC0" w:rsidRDefault="00B17DC0" w:rsidP="00B572F6">
            <w:pPr>
              <w:widowControl w:val="0"/>
              <w:spacing w:after="0" w:line="240" w:lineRule="auto"/>
              <w:rPr>
                <w:rFonts w:ascii="Times New Roman" w:hAnsi="Times New Roman"/>
                <w:i/>
                <w:iCs/>
                <w:sz w:val="20"/>
                <w:szCs w:val="20"/>
              </w:rPr>
            </w:pPr>
            <w:r w:rsidRPr="00656AC0">
              <w:rPr>
                <w:rFonts w:ascii="Times New Roman" w:hAnsi="Times New Roman"/>
                <w:b/>
                <w:bCs/>
                <w:sz w:val="20"/>
                <w:szCs w:val="20"/>
              </w:rPr>
              <w:t>ЭТАП 1. (</w:t>
            </w:r>
            <w:r>
              <w:rPr>
                <w:rFonts w:ascii="Times New Roman" w:hAnsi="Times New Roman"/>
                <w:b/>
                <w:bCs/>
                <w:sz w:val="20"/>
                <w:szCs w:val="20"/>
              </w:rPr>
              <w:t>Диагностический)</w:t>
            </w:r>
          </w:p>
        </w:tc>
      </w:tr>
      <w:tr w:rsidR="00B17DC0" w:rsidRPr="00656AC0" w:rsidTr="00B572F6">
        <w:tc>
          <w:tcPr>
            <w:tcW w:w="708" w:type="dxa"/>
          </w:tcPr>
          <w:p w:rsidR="00B17DC0" w:rsidRPr="00656AC0" w:rsidRDefault="00B17DC0" w:rsidP="00B572F6">
            <w:pPr>
              <w:widowControl w:val="0"/>
              <w:spacing w:after="0" w:line="240" w:lineRule="auto"/>
              <w:jc w:val="both"/>
              <w:rPr>
                <w:rFonts w:ascii="Times New Roman" w:hAnsi="Times New Roman"/>
                <w:sz w:val="24"/>
                <w:szCs w:val="24"/>
              </w:rPr>
            </w:pPr>
            <w:r w:rsidRPr="00656AC0">
              <w:rPr>
                <w:rFonts w:ascii="Times New Roman" w:hAnsi="Times New Roman"/>
                <w:sz w:val="24"/>
                <w:szCs w:val="24"/>
              </w:rPr>
              <w:t>1.</w:t>
            </w:r>
          </w:p>
        </w:tc>
        <w:tc>
          <w:tcPr>
            <w:tcW w:w="2100"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Определить готовность учреждения  к инклюзивному образованию</w:t>
            </w:r>
          </w:p>
        </w:tc>
        <w:tc>
          <w:tcPr>
            <w:tcW w:w="2576" w:type="dxa"/>
            <w:gridSpan w:val="2"/>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Заполнение карты готовности учреждения к инклюзивному образованию</w:t>
            </w:r>
          </w:p>
        </w:tc>
        <w:tc>
          <w:tcPr>
            <w:tcW w:w="1134"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Март- апрель 2017</w:t>
            </w:r>
          </w:p>
        </w:tc>
        <w:tc>
          <w:tcPr>
            <w:tcW w:w="2947"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Анализ готовности учреждений к инклюзивному образованию, выявление точек роста</w:t>
            </w:r>
          </w:p>
        </w:tc>
      </w:tr>
      <w:tr w:rsidR="00B17DC0" w:rsidRPr="00656AC0" w:rsidTr="00B572F6">
        <w:tc>
          <w:tcPr>
            <w:tcW w:w="708" w:type="dxa"/>
          </w:tcPr>
          <w:p w:rsidR="00B17DC0" w:rsidRPr="00656AC0" w:rsidRDefault="00B17DC0" w:rsidP="00B572F6">
            <w:pPr>
              <w:widowControl w:val="0"/>
              <w:spacing w:after="0" w:line="240" w:lineRule="auto"/>
              <w:jc w:val="both"/>
              <w:rPr>
                <w:rFonts w:ascii="Times New Roman" w:hAnsi="Times New Roman"/>
                <w:sz w:val="24"/>
                <w:szCs w:val="24"/>
              </w:rPr>
            </w:pPr>
            <w:r w:rsidRPr="00656AC0">
              <w:rPr>
                <w:rFonts w:ascii="Times New Roman" w:hAnsi="Times New Roman"/>
                <w:sz w:val="24"/>
                <w:szCs w:val="24"/>
              </w:rPr>
              <w:t>2.</w:t>
            </w:r>
          </w:p>
        </w:tc>
        <w:tc>
          <w:tcPr>
            <w:tcW w:w="2100"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 xml:space="preserve">Определение </w:t>
            </w:r>
            <w:proofErr w:type="spellStart"/>
            <w:r>
              <w:rPr>
                <w:rFonts w:ascii="Times New Roman" w:hAnsi="Times New Roman"/>
                <w:sz w:val="24"/>
                <w:szCs w:val="24"/>
              </w:rPr>
              <w:t>знаниевой</w:t>
            </w:r>
            <w:proofErr w:type="spellEnd"/>
            <w:r>
              <w:rPr>
                <w:rFonts w:ascii="Times New Roman" w:hAnsi="Times New Roman"/>
                <w:sz w:val="24"/>
                <w:szCs w:val="24"/>
              </w:rPr>
              <w:t xml:space="preserve"> и эмоциональной готовности педагогов к инклюзивному образованию</w:t>
            </w:r>
          </w:p>
        </w:tc>
        <w:tc>
          <w:tcPr>
            <w:tcW w:w="2576" w:type="dxa"/>
            <w:gridSpan w:val="2"/>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Опросники и тесты</w:t>
            </w:r>
          </w:p>
        </w:tc>
        <w:tc>
          <w:tcPr>
            <w:tcW w:w="1134"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Апрель- май 2017</w:t>
            </w:r>
          </w:p>
        </w:tc>
        <w:tc>
          <w:tcPr>
            <w:tcW w:w="2947"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Анализ готовности педагогов к инклюзивному образованию, выявление точек роста</w:t>
            </w:r>
          </w:p>
        </w:tc>
      </w:tr>
      <w:tr w:rsidR="00B17DC0" w:rsidRPr="00656AC0" w:rsidTr="00B572F6">
        <w:tc>
          <w:tcPr>
            <w:tcW w:w="708" w:type="dxa"/>
          </w:tcPr>
          <w:p w:rsidR="00B17DC0" w:rsidRPr="00656AC0" w:rsidRDefault="00B17DC0" w:rsidP="00B572F6">
            <w:pPr>
              <w:widowControl w:val="0"/>
              <w:spacing w:after="0" w:line="240" w:lineRule="auto"/>
              <w:jc w:val="both"/>
              <w:rPr>
                <w:rFonts w:ascii="Times New Roman" w:hAnsi="Times New Roman"/>
                <w:sz w:val="24"/>
                <w:szCs w:val="24"/>
              </w:rPr>
            </w:pPr>
            <w:r w:rsidRPr="00656AC0">
              <w:rPr>
                <w:rFonts w:ascii="Times New Roman" w:hAnsi="Times New Roman"/>
                <w:sz w:val="24"/>
                <w:szCs w:val="24"/>
              </w:rPr>
              <w:t>3.</w:t>
            </w:r>
          </w:p>
        </w:tc>
        <w:tc>
          <w:tcPr>
            <w:tcW w:w="2100"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 xml:space="preserve">Выявление уровня </w:t>
            </w:r>
            <w:r>
              <w:rPr>
                <w:rFonts w:ascii="Times New Roman" w:hAnsi="Times New Roman"/>
                <w:sz w:val="24"/>
                <w:szCs w:val="24"/>
              </w:rPr>
              <w:lastRenderedPageBreak/>
              <w:t xml:space="preserve">сформированности инклюзивной компетентности педагогического состава </w:t>
            </w:r>
            <w:proofErr w:type="gramStart"/>
            <w:r>
              <w:rPr>
                <w:rFonts w:ascii="Times New Roman" w:hAnsi="Times New Roman"/>
                <w:sz w:val="24"/>
                <w:szCs w:val="24"/>
              </w:rPr>
              <w:t>ДО</w:t>
            </w:r>
            <w:proofErr w:type="gramEnd"/>
          </w:p>
        </w:tc>
        <w:tc>
          <w:tcPr>
            <w:tcW w:w="2576" w:type="dxa"/>
            <w:gridSpan w:val="2"/>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Анкетирование</w:t>
            </w:r>
          </w:p>
        </w:tc>
        <w:tc>
          <w:tcPr>
            <w:tcW w:w="1134"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 xml:space="preserve">Апрель- май </w:t>
            </w:r>
            <w:r>
              <w:rPr>
                <w:rFonts w:ascii="Times New Roman" w:hAnsi="Times New Roman"/>
                <w:sz w:val="24"/>
                <w:szCs w:val="24"/>
              </w:rPr>
              <w:lastRenderedPageBreak/>
              <w:t>2017</w:t>
            </w:r>
          </w:p>
        </w:tc>
        <w:tc>
          <w:tcPr>
            <w:tcW w:w="2947"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Выделение эффективных механизмов </w:t>
            </w:r>
            <w:r>
              <w:rPr>
                <w:rFonts w:ascii="Times New Roman" w:hAnsi="Times New Roman"/>
                <w:sz w:val="24"/>
                <w:szCs w:val="24"/>
              </w:rPr>
              <w:lastRenderedPageBreak/>
              <w:t xml:space="preserve">формирования инклюзивной компетентности педагогов </w:t>
            </w:r>
            <w:proofErr w:type="gramStart"/>
            <w:r>
              <w:rPr>
                <w:rFonts w:ascii="Times New Roman" w:hAnsi="Times New Roman"/>
                <w:sz w:val="24"/>
                <w:szCs w:val="24"/>
              </w:rPr>
              <w:t>ДО</w:t>
            </w:r>
            <w:proofErr w:type="gramEnd"/>
          </w:p>
        </w:tc>
      </w:tr>
      <w:tr w:rsidR="00B17DC0" w:rsidRPr="00656AC0" w:rsidTr="00B572F6">
        <w:tc>
          <w:tcPr>
            <w:tcW w:w="708" w:type="dxa"/>
          </w:tcPr>
          <w:p w:rsidR="00B17DC0" w:rsidRPr="00656AC0" w:rsidRDefault="00B17DC0" w:rsidP="00B572F6">
            <w:pPr>
              <w:widowControl w:val="0"/>
              <w:spacing w:after="0" w:line="240" w:lineRule="auto"/>
              <w:jc w:val="both"/>
              <w:rPr>
                <w:rFonts w:ascii="Times New Roman" w:hAnsi="Times New Roman"/>
                <w:sz w:val="24"/>
                <w:szCs w:val="24"/>
              </w:rPr>
            </w:pPr>
          </w:p>
        </w:tc>
        <w:tc>
          <w:tcPr>
            <w:tcW w:w="2100" w:type="dxa"/>
          </w:tcPr>
          <w:p w:rsidR="00B17DC0" w:rsidRPr="00656AC0" w:rsidRDefault="00B17DC0" w:rsidP="00B572F6">
            <w:pPr>
              <w:widowControl w:val="0"/>
              <w:spacing w:after="0" w:line="240" w:lineRule="auto"/>
              <w:jc w:val="both"/>
              <w:rPr>
                <w:rFonts w:ascii="Times New Roman" w:hAnsi="Times New Roman"/>
                <w:sz w:val="24"/>
                <w:szCs w:val="24"/>
              </w:rPr>
            </w:pPr>
          </w:p>
        </w:tc>
        <w:tc>
          <w:tcPr>
            <w:tcW w:w="2576" w:type="dxa"/>
            <w:gridSpan w:val="2"/>
          </w:tcPr>
          <w:p w:rsidR="00B17DC0" w:rsidRPr="00656AC0" w:rsidRDefault="00B17DC0" w:rsidP="00B572F6">
            <w:pPr>
              <w:widowControl w:val="0"/>
              <w:spacing w:after="0" w:line="240" w:lineRule="auto"/>
              <w:jc w:val="both"/>
              <w:rPr>
                <w:rFonts w:ascii="Times New Roman" w:hAnsi="Times New Roman"/>
                <w:sz w:val="24"/>
                <w:szCs w:val="24"/>
              </w:rPr>
            </w:pPr>
          </w:p>
        </w:tc>
        <w:tc>
          <w:tcPr>
            <w:tcW w:w="1134" w:type="dxa"/>
          </w:tcPr>
          <w:p w:rsidR="00B17DC0" w:rsidRPr="00656AC0" w:rsidRDefault="00B17DC0" w:rsidP="00B572F6">
            <w:pPr>
              <w:widowControl w:val="0"/>
              <w:spacing w:after="0" w:line="240" w:lineRule="auto"/>
              <w:jc w:val="both"/>
              <w:rPr>
                <w:rFonts w:ascii="Times New Roman" w:hAnsi="Times New Roman"/>
                <w:sz w:val="24"/>
                <w:szCs w:val="24"/>
              </w:rPr>
            </w:pPr>
          </w:p>
        </w:tc>
        <w:tc>
          <w:tcPr>
            <w:tcW w:w="2947" w:type="dxa"/>
          </w:tcPr>
          <w:p w:rsidR="00B17DC0" w:rsidRPr="00656AC0" w:rsidRDefault="00B17DC0" w:rsidP="00B572F6">
            <w:pPr>
              <w:widowControl w:val="0"/>
              <w:spacing w:after="0" w:line="240" w:lineRule="auto"/>
              <w:jc w:val="both"/>
              <w:rPr>
                <w:rFonts w:ascii="Times New Roman" w:hAnsi="Times New Roman"/>
                <w:sz w:val="24"/>
                <w:szCs w:val="24"/>
              </w:rPr>
            </w:pPr>
          </w:p>
        </w:tc>
      </w:tr>
      <w:tr w:rsidR="00B17DC0" w:rsidRPr="00656AC0" w:rsidTr="00B572F6">
        <w:tc>
          <w:tcPr>
            <w:tcW w:w="9465" w:type="dxa"/>
            <w:gridSpan w:val="6"/>
            <w:shd w:val="clear" w:color="auto" w:fill="D9D9D9"/>
          </w:tcPr>
          <w:p w:rsidR="00B17DC0" w:rsidRPr="00656AC0" w:rsidRDefault="00B17DC0" w:rsidP="00B572F6">
            <w:pPr>
              <w:widowControl w:val="0"/>
              <w:spacing w:after="0" w:line="240" w:lineRule="auto"/>
              <w:jc w:val="both"/>
              <w:rPr>
                <w:rFonts w:ascii="Times New Roman" w:hAnsi="Times New Roman"/>
                <w:sz w:val="20"/>
                <w:szCs w:val="20"/>
              </w:rPr>
            </w:pPr>
            <w:r w:rsidRPr="00656AC0">
              <w:rPr>
                <w:rFonts w:ascii="Times New Roman" w:hAnsi="Times New Roman"/>
                <w:b/>
                <w:bCs/>
                <w:sz w:val="20"/>
                <w:szCs w:val="20"/>
              </w:rPr>
              <w:t>ЭТАП 2. (</w:t>
            </w:r>
            <w:r>
              <w:rPr>
                <w:rFonts w:ascii="Times New Roman" w:hAnsi="Times New Roman"/>
                <w:b/>
                <w:bCs/>
                <w:sz w:val="20"/>
                <w:szCs w:val="20"/>
              </w:rPr>
              <w:t>Деятельностный)</w:t>
            </w:r>
          </w:p>
        </w:tc>
      </w:tr>
      <w:tr w:rsidR="00B17DC0" w:rsidRPr="00656AC0" w:rsidTr="00B572F6">
        <w:tc>
          <w:tcPr>
            <w:tcW w:w="708" w:type="dxa"/>
          </w:tcPr>
          <w:p w:rsidR="00B17DC0" w:rsidRPr="00656AC0" w:rsidRDefault="00B17DC0" w:rsidP="00B572F6">
            <w:pPr>
              <w:widowControl w:val="0"/>
              <w:spacing w:after="0" w:line="240" w:lineRule="auto"/>
              <w:jc w:val="both"/>
              <w:rPr>
                <w:rFonts w:ascii="Times New Roman" w:hAnsi="Times New Roman"/>
                <w:sz w:val="24"/>
                <w:szCs w:val="24"/>
              </w:rPr>
            </w:pPr>
            <w:r w:rsidRPr="00656AC0">
              <w:rPr>
                <w:rFonts w:ascii="Times New Roman" w:hAnsi="Times New Roman"/>
                <w:sz w:val="24"/>
                <w:szCs w:val="24"/>
              </w:rPr>
              <w:t>1.</w:t>
            </w:r>
          </w:p>
        </w:tc>
        <w:tc>
          <w:tcPr>
            <w:tcW w:w="2125" w:type="dxa"/>
            <w:gridSpan w:val="2"/>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Разработка карты РППС групп по нарушениям</w:t>
            </w:r>
          </w:p>
        </w:tc>
        <w:tc>
          <w:tcPr>
            <w:tcW w:w="2551"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Деловая игра «Инклюзивный детский сад»</w:t>
            </w:r>
          </w:p>
        </w:tc>
        <w:tc>
          <w:tcPr>
            <w:tcW w:w="1134" w:type="dxa"/>
          </w:tcPr>
          <w:p w:rsidR="00B17DC0" w:rsidRPr="00656AC0" w:rsidRDefault="00B17DC0" w:rsidP="00B572F6">
            <w:pPr>
              <w:widowControl w:val="0"/>
              <w:spacing w:after="0" w:line="240" w:lineRule="auto"/>
              <w:jc w:val="both"/>
              <w:rPr>
                <w:rFonts w:ascii="Times New Roman" w:hAnsi="Times New Roman"/>
                <w:sz w:val="24"/>
                <w:szCs w:val="24"/>
              </w:rPr>
            </w:pPr>
            <w:proofErr w:type="spellStart"/>
            <w:r>
              <w:rPr>
                <w:rFonts w:ascii="Times New Roman" w:hAnsi="Times New Roman"/>
                <w:sz w:val="24"/>
                <w:szCs w:val="24"/>
              </w:rPr>
              <w:t>Сентяб</w:t>
            </w:r>
            <w:proofErr w:type="spellEnd"/>
            <w:r>
              <w:rPr>
                <w:rFonts w:ascii="Times New Roman" w:hAnsi="Times New Roman"/>
                <w:sz w:val="24"/>
                <w:szCs w:val="24"/>
              </w:rPr>
              <w:t xml:space="preserve"> - октябрь 2017</w:t>
            </w:r>
          </w:p>
        </w:tc>
        <w:tc>
          <w:tcPr>
            <w:tcW w:w="2947"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Карты РППС по нарушениям</w:t>
            </w:r>
          </w:p>
        </w:tc>
      </w:tr>
      <w:tr w:rsidR="00B17DC0" w:rsidRPr="00656AC0" w:rsidTr="00B572F6">
        <w:tc>
          <w:tcPr>
            <w:tcW w:w="708" w:type="dxa"/>
          </w:tcPr>
          <w:p w:rsidR="00B17DC0" w:rsidRPr="00656AC0" w:rsidRDefault="00B17DC0" w:rsidP="00B572F6">
            <w:pPr>
              <w:widowControl w:val="0"/>
              <w:spacing w:after="0" w:line="240" w:lineRule="auto"/>
              <w:jc w:val="both"/>
              <w:rPr>
                <w:rFonts w:ascii="Times New Roman" w:hAnsi="Times New Roman"/>
                <w:sz w:val="24"/>
                <w:szCs w:val="24"/>
              </w:rPr>
            </w:pPr>
            <w:r w:rsidRPr="00656AC0">
              <w:rPr>
                <w:rFonts w:ascii="Times New Roman" w:hAnsi="Times New Roman"/>
                <w:sz w:val="24"/>
                <w:szCs w:val="24"/>
              </w:rPr>
              <w:t>2.</w:t>
            </w:r>
          </w:p>
        </w:tc>
        <w:tc>
          <w:tcPr>
            <w:tcW w:w="2125" w:type="dxa"/>
            <w:gridSpan w:val="2"/>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Помощь в организации деятельности в инклюзивной группе</w:t>
            </w:r>
          </w:p>
        </w:tc>
        <w:tc>
          <w:tcPr>
            <w:tcW w:w="2551"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Семинар- практикум «Специфика работы педагога в инклюзивной группе»</w:t>
            </w:r>
          </w:p>
        </w:tc>
        <w:tc>
          <w:tcPr>
            <w:tcW w:w="1134"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Ноябрь - декабрь2017</w:t>
            </w:r>
          </w:p>
        </w:tc>
        <w:tc>
          <w:tcPr>
            <w:tcW w:w="2947"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Методические рекомендации</w:t>
            </w:r>
          </w:p>
        </w:tc>
      </w:tr>
      <w:tr w:rsidR="00B17DC0" w:rsidRPr="00656AC0" w:rsidTr="00B572F6">
        <w:tc>
          <w:tcPr>
            <w:tcW w:w="708" w:type="dxa"/>
          </w:tcPr>
          <w:p w:rsidR="00B17DC0" w:rsidRPr="00656AC0" w:rsidRDefault="00B17DC0" w:rsidP="00B572F6">
            <w:pPr>
              <w:widowControl w:val="0"/>
              <w:spacing w:after="0" w:line="240" w:lineRule="auto"/>
              <w:jc w:val="both"/>
              <w:rPr>
                <w:rFonts w:ascii="Times New Roman" w:hAnsi="Times New Roman"/>
                <w:sz w:val="24"/>
                <w:szCs w:val="24"/>
              </w:rPr>
            </w:pPr>
            <w:r w:rsidRPr="00656AC0">
              <w:rPr>
                <w:rFonts w:ascii="Times New Roman" w:hAnsi="Times New Roman"/>
                <w:sz w:val="24"/>
                <w:szCs w:val="24"/>
              </w:rPr>
              <w:t>3.</w:t>
            </w:r>
          </w:p>
        </w:tc>
        <w:tc>
          <w:tcPr>
            <w:tcW w:w="2125" w:type="dxa"/>
            <w:gridSpan w:val="2"/>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Повышение профессиональной компетентности педагогов в области инклюзивного образования</w:t>
            </w:r>
          </w:p>
        </w:tc>
        <w:tc>
          <w:tcPr>
            <w:tcW w:w="2551"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 xml:space="preserve">Круглый стол «Инклюзивная компетентность как часть профессиональной компетентности педагога», методический клуб </w:t>
            </w:r>
            <w:r w:rsidRPr="00CF0257">
              <w:rPr>
                <w:rFonts w:ascii="Times New Roman" w:hAnsi="Times New Roman"/>
                <w:sz w:val="24"/>
                <w:szCs w:val="24"/>
              </w:rPr>
              <w:t>«</w:t>
            </w:r>
            <w:r>
              <w:rPr>
                <w:rFonts w:ascii="Times New Roman" w:hAnsi="Times New Roman"/>
                <w:sz w:val="23"/>
                <w:szCs w:val="23"/>
              </w:rPr>
              <w:t>О</w:t>
            </w:r>
            <w:r w:rsidRPr="00CF0257">
              <w:rPr>
                <w:rFonts w:ascii="Times New Roman" w:hAnsi="Times New Roman"/>
                <w:sz w:val="23"/>
                <w:szCs w:val="23"/>
              </w:rPr>
              <w:t>рганизаци</w:t>
            </w:r>
            <w:r>
              <w:rPr>
                <w:rFonts w:ascii="Times New Roman" w:hAnsi="Times New Roman"/>
                <w:sz w:val="23"/>
                <w:szCs w:val="23"/>
              </w:rPr>
              <w:t>я</w:t>
            </w:r>
            <w:r w:rsidRPr="00CF0257">
              <w:rPr>
                <w:rFonts w:ascii="Times New Roman" w:hAnsi="Times New Roman"/>
                <w:sz w:val="23"/>
                <w:szCs w:val="23"/>
              </w:rPr>
              <w:t xml:space="preserve"> работы</w:t>
            </w:r>
            <w:r>
              <w:rPr>
                <w:rFonts w:ascii="Times New Roman" w:hAnsi="Times New Roman"/>
                <w:sz w:val="23"/>
                <w:szCs w:val="23"/>
              </w:rPr>
              <w:t xml:space="preserve"> педагога</w:t>
            </w:r>
            <w:r w:rsidRPr="00CF0257">
              <w:rPr>
                <w:rFonts w:ascii="Times New Roman" w:hAnsi="Times New Roman"/>
                <w:sz w:val="23"/>
                <w:szCs w:val="23"/>
              </w:rPr>
              <w:t xml:space="preserve"> в условиях инклюзии</w:t>
            </w:r>
            <w:r w:rsidRPr="00CF0257">
              <w:rPr>
                <w:rFonts w:ascii="Times New Roman" w:hAnsi="Times New Roman"/>
                <w:sz w:val="24"/>
                <w:szCs w:val="24"/>
              </w:rPr>
              <w:t>»</w:t>
            </w:r>
          </w:p>
        </w:tc>
        <w:tc>
          <w:tcPr>
            <w:tcW w:w="1134" w:type="dxa"/>
          </w:tcPr>
          <w:p w:rsidR="00B17D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Январь - февраль</w:t>
            </w:r>
          </w:p>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2018</w:t>
            </w:r>
          </w:p>
        </w:tc>
        <w:tc>
          <w:tcPr>
            <w:tcW w:w="2947"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Программа повышения педагогической компетентности в области инклюзивного образования</w:t>
            </w:r>
          </w:p>
        </w:tc>
      </w:tr>
      <w:tr w:rsidR="00B17DC0" w:rsidRPr="00656AC0" w:rsidTr="00B572F6">
        <w:tc>
          <w:tcPr>
            <w:tcW w:w="708"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4.</w:t>
            </w:r>
          </w:p>
        </w:tc>
        <w:tc>
          <w:tcPr>
            <w:tcW w:w="2125" w:type="dxa"/>
            <w:gridSpan w:val="2"/>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Разработка единой формы индивидуального образовательного маршрута детей с ОВЗ</w:t>
            </w:r>
          </w:p>
        </w:tc>
        <w:tc>
          <w:tcPr>
            <w:tcW w:w="2551"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Семинар-практикум «С</w:t>
            </w:r>
            <w:r w:rsidRPr="00CF0257">
              <w:rPr>
                <w:rFonts w:ascii="Times New Roman" w:hAnsi="Times New Roman"/>
                <w:sz w:val="24"/>
                <w:szCs w:val="24"/>
              </w:rPr>
              <w:t>опровождение инклюзивного образования детей при реализации построения индивидуал</w:t>
            </w:r>
            <w:r>
              <w:rPr>
                <w:rFonts w:ascii="Times New Roman" w:hAnsi="Times New Roman"/>
                <w:sz w:val="24"/>
                <w:szCs w:val="24"/>
              </w:rPr>
              <w:t>ьных образовательных маршрутов»</w:t>
            </w:r>
          </w:p>
        </w:tc>
        <w:tc>
          <w:tcPr>
            <w:tcW w:w="1134" w:type="dxa"/>
          </w:tcPr>
          <w:p w:rsidR="00B17D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Март- апрель</w:t>
            </w:r>
          </w:p>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2018</w:t>
            </w:r>
          </w:p>
        </w:tc>
        <w:tc>
          <w:tcPr>
            <w:tcW w:w="2947"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Индивидуальный образовательный маршрут</w:t>
            </w:r>
          </w:p>
        </w:tc>
      </w:tr>
      <w:tr w:rsidR="00B17DC0" w:rsidRPr="00656AC0" w:rsidTr="00B572F6">
        <w:tc>
          <w:tcPr>
            <w:tcW w:w="9465" w:type="dxa"/>
            <w:gridSpan w:val="6"/>
            <w:shd w:val="clear" w:color="auto" w:fill="D9D9D9"/>
          </w:tcPr>
          <w:p w:rsidR="00B17DC0" w:rsidRPr="008E4823" w:rsidRDefault="00B17DC0" w:rsidP="00B572F6">
            <w:pPr>
              <w:widowControl w:val="0"/>
              <w:spacing w:after="0" w:line="240" w:lineRule="auto"/>
              <w:jc w:val="both"/>
              <w:rPr>
                <w:rFonts w:ascii="Times New Roman" w:hAnsi="Times New Roman"/>
                <w:sz w:val="24"/>
                <w:szCs w:val="24"/>
              </w:rPr>
            </w:pPr>
            <w:r>
              <w:rPr>
                <w:rFonts w:ascii="Times New Roman" w:hAnsi="Times New Roman"/>
                <w:b/>
                <w:bCs/>
                <w:sz w:val="20"/>
                <w:szCs w:val="20"/>
              </w:rPr>
              <w:t xml:space="preserve"> </w:t>
            </w:r>
            <w:r>
              <w:rPr>
                <w:rFonts w:ascii="Times New Roman" w:hAnsi="Times New Roman"/>
                <w:b/>
                <w:bCs/>
                <w:sz w:val="24"/>
                <w:szCs w:val="24"/>
              </w:rPr>
              <w:t xml:space="preserve">3 </w:t>
            </w:r>
            <w:r w:rsidRPr="00656AC0">
              <w:rPr>
                <w:rFonts w:ascii="Times New Roman" w:hAnsi="Times New Roman"/>
                <w:b/>
                <w:bCs/>
                <w:sz w:val="20"/>
                <w:szCs w:val="20"/>
              </w:rPr>
              <w:t>ЭТАП</w:t>
            </w:r>
            <w:r>
              <w:rPr>
                <w:rFonts w:ascii="Times New Roman" w:hAnsi="Times New Roman"/>
                <w:b/>
                <w:bCs/>
                <w:sz w:val="20"/>
                <w:szCs w:val="20"/>
              </w:rPr>
              <w:t xml:space="preserve">  </w:t>
            </w:r>
            <w:proofErr w:type="gramStart"/>
            <w:r>
              <w:rPr>
                <w:rFonts w:ascii="Times New Roman" w:hAnsi="Times New Roman"/>
                <w:b/>
                <w:bCs/>
                <w:sz w:val="24"/>
                <w:szCs w:val="24"/>
              </w:rPr>
              <w:t xml:space="preserve">( </w:t>
            </w:r>
            <w:proofErr w:type="gramEnd"/>
            <w:r>
              <w:rPr>
                <w:rFonts w:ascii="Times New Roman" w:hAnsi="Times New Roman"/>
                <w:b/>
                <w:bCs/>
                <w:sz w:val="24"/>
                <w:szCs w:val="24"/>
              </w:rPr>
              <w:t>Аналитический)</w:t>
            </w:r>
          </w:p>
        </w:tc>
      </w:tr>
      <w:tr w:rsidR="00B17DC0" w:rsidRPr="00656AC0" w:rsidTr="00B572F6">
        <w:tc>
          <w:tcPr>
            <w:tcW w:w="708"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1.</w:t>
            </w:r>
          </w:p>
        </w:tc>
        <w:tc>
          <w:tcPr>
            <w:tcW w:w="2125" w:type="dxa"/>
            <w:gridSpan w:val="2"/>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Подготовка методических материалов к изданию</w:t>
            </w:r>
          </w:p>
        </w:tc>
        <w:tc>
          <w:tcPr>
            <w:tcW w:w="2551"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Создание рабочей группы по написанию и подготовке к изданию научных и учебно-методических материалов</w:t>
            </w:r>
          </w:p>
        </w:tc>
        <w:tc>
          <w:tcPr>
            <w:tcW w:w="1134"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Апрель- октябрь 2018</w:t>
            </w:r>
          </w:p>
        </w:tc>
        <w:tc>
          <w:tcPr>
            <w:tcW w:w="2947" w:type="dxa"/>
          </w:tcPr>
          <w:p w:rsidR="00B17D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Статья в журнале «Образовательная панорама»,</w:t>
            </w:r>
          </w:p>
          <w:p w:rsidR="00B17D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Методическое пособие для педагогов.</w:t>
            </w:r>
          </w:p>
          <w:p w:rsidR="00B17DC0" w:rsidRPr="00656AC0" w:rsidRDefault="00B17DC0" w:rsidP="00B572F6">
            <w:pPr>
              <w:widowControl w:val="0"/>
              <w:spacing w:after="0" w:line="240" w:lineRule="auto"/>
              <w:jc w:val="both"/>
              <w:rPr>
                <w:rFonts w:ascii="Times New Roman" w:hAnsi="Times New Roman"/>
                <w:sz w:val="24"/>
                <w:szCs w:val="24"/>
              </w:rPr>
            </w:pPr>
          </w:p>
        </w:tc>
      </w:tr>
      <w:tr w:rsidR="00B17DC0" w:rsidRPr="00656AC0" w:rsidTr="00B572F6">
        <w:tc>
          <w:tcPr>
            <w:tcW w:w="708"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2.</w:t>
            </w:r>
          </w:p>
        </w:tc>
        <w:tc>
          <w:tcPr>
            <w:tcW w:w="2125" w:type="dxa"/>
            <w:gridSpan w:val="2"/>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Рецензирование материалов</w:t>
            </w:r>
          </w:p>
        </w:tc>
        <w:tc>
          <w:tcPr>
            <w:tcW w:w="2551" w:type="dxa"/>
          </w:tcPr>
          <w:p w:rsidR="00B17DC0" w:rsidRPr="00656AC0" w:rsidRDefault="00B17DC0" w:rsidP="00B572F6">
            <w:pPr>
              <w:widowControl w:val="0"/>
              <w:spacing w:after="0" w:line="240" w:lineRule="auto"/>
              <w:jc w:val="both"/>
              <w:rPr>
                <w:rFonts w:ascii="Times New Roman" w:hAnsi="Times New Roman"/>
                <w:sz w:val="24"/>
                <w:szCs w:val="24"/>
              </w:rPr>
            </w:pPr>
          </w:p>
        </w:tc>
        <w:tc>
          <w:tcPr>
            <w:tcW w:w="1134"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Ноябрь- декабрь 2018</w:t>
            </w:r>
          </w:p>
        </w:tc>
        <w:tc>
          <w:tcPr>
            <w:tcW w:w="2947" w:type="dxa"/>
          </w:tcPr>
          <w:p w:rsidR="00B17DC0" w:rsidRPr="00656AC0" w:rsidRDefault="00B17DC0" w:rsidP="00B572F6">
            <w:pPr>
              <w:widowControl w:val="0"/>
              <w:spacing w:after="0" w:line="240" w:lineRule="auto"/>
              <w:jc w:val="both"/>
              <w:rPr>
                <w:rFonts w:ascii="Times New Roman" w:hAnsi="Times New Roman"/>
                <w:sz w:val="24"/>
                <w:szCs w:val="24"/>
              </w:rPr>
            </w:pPr>
          </w:p>
        </w:tc>
      </w:tr>
      <w:tr w:rsidR="00B17DC0" w:rsidRPr="00656AC0" w:rsidTr="00B572F6">
        <w:tc>
          <w:tcPr>
            <w:tcW w:w="708"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 xml:space="preserve">3. </w:t>
            </w:r>
          </w:p>
        </w:tc>
        <w:tc>
          <w:tcPr>
            <w:tcW w:w="2125" w:type="dxa"/>
            <w:gridSpan w:val="2"/>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Обмен опытом ДУ в рамках реализации инклюзивного образования</w:t>
            </w:r>
          </w:p>
        </w:tc>
        <w:tc>
          <w:tcPr>
            <w:tcW w:w="2551"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Поддержка внедрения инклюзивного образования в ДУ</w:t>
            </w:r>
          </w:p>
        </w:tc>
        <w:tc>
          <w:tcPr>
            <w:tcW w:w="1134" w:type="dxa"/>
          </w:tcPr>
          <w:p w:rsidR="00B17DC0" w:rsidRPr="00656AC0" w:rsidRDefault="00B17DC0" w:rsidP="00B572F6">
            <w:pPr>
              <w:widowControl w:val="0"/>
              <w:spacing w:after="0" w:line="240" w:lineRule="auto"/>
              <w:jc w:val="both"/>
              <w:rPr>
                <w:rFonts w:ascii="Times New Roman" w:hAnsi="Times New Roman"/>
                <w:sz w:val="24"/>
                <w:szCs w:val="24"/>
              </w:rPr>
            </w:pPr>
          </w:p>
        </w:tc>
        <w:tc>
          <w:tcPr>
            <w:tcW w:w="2947" w:type="dxa"/>
          </w:tcPr>
          <w:p w:rsidR="00B17DC0" w:rsidRPr="00656AC0" w:rsidRDefault="00B17DC0" w:rsidP="00B572F6">
            <w:pPr>
              <w:widowControl w:val="0"/>
              <w:spacing w:after="0" w:line="240" w:lineRule="auto"/>
              <w:jc w:val="both"/>
              <w:rPr>
                <w:rFonts w:ascii="Times New Roman" w:hAnsi="Times New Roman"/>
                <w:sz w:val="24"/>
                <w:szCs w:val="24"/>
              </w:rPr>
            </w:pPr>
            <w:r>
              <w:rPr>
                <w:rFonts w:ascii="Times New Roman" w:hAnsi="Times New Roman"/>
                <w:sz w:val="24"/>
                <w:szCs w:val="24"/>
              </w:rPr>
              <w:t xml:space="preserve">Удовлетворенность </w:t>
            </w:r>
            <w:r>
              <w:rPr>
                <w:rFonts w:ascii="Times New Roman" w:eastAsia="Times New Roman" w:hAnsi="Times New Roman"/>
                <w:sz w:val="24"/>
                <w:szCs w:val="24"/>
              </w:rPr>
              <w:t>участников программы (менее 90% от числа участников)</w:t>
            </w:r>
          </w:p>
        </w:tc>
      </w:tr>
    </w:tbl>
    <w:p w:rsidR="00B17DC0" w:rsidRDefault="00B17DC0" w:rsidP="00B17DC0"/>
    <w:p w:rsidR="00460B5C" w:rsidRPr="007E4D62" w:rsidRDefault="00460B5C" w:rsidP="00460B5C">
      <w:pPr>
        <w:spacing w:after="0" w:line="240" w:lineRule="auto"/>
        <w:ind w:firstLine="397"/>
        <w:rPr>
          <w:rFonts w:ascii="Times New Roman" w:hAnsi="Times New Roman"/>
          <w:b/>
          <w:i/>
          <w:sz w:val="24"/>
          <w:szCs w:val="24"/>
        </w:rPr>
      </w:pPr>
      <w:r w:rsidRPr="007E4D62">
        <w:rPr>
          <w:rFonts w:ascii="Times New Roman" w:hAnsi="Times New Roman"/>
          <w:b/>
          <w:i/>
          <w:sz w:val="24"/>
          <w:szCs w:val="24"/>
        </w:rPr>
        <w:lastRenderedPageBreak/>
        <w:t>Предложения по распространению и внедрению результатов реализации Программы</w:t>
      </w:r>
    </w:p>
    <w:p w:rsidR="00460B5C" w:rsidRPr="007E4D62" w:rsidRDefault="00460B5C" w:rsidP="00460B5C">
      <w:pPr>
        <w:suppressAutoHyphens/>
        <w:spacing w:after="0" w:line="240" w:lineRule="auto"/>
        <w:ind w:firstLine="709"/>
        <w:jc w:val="both"/>
        <w:rPr>
          <w:rFonts w:ascii="Times New Roman" w:hAnsi="Times New Roman"/>
          <w:i/>
          <w:sz w:val="24"/>
          <w:szCs w:val="24"/>
          <w:lang w:eastAsia="ar-SA"/>
        </w:rPr>
      </w:pPr>
    </w:p>
    <w:p w:rsidR="00460B5C" w:rsidRPr="007E4D62" w:rsidRDefault="00460B5C" w:rsidP="007E4D62">
      <w:pPr>
        <w:pStyle w:val="a4"/>
        <w:widowControl w:val="0"/>
        <w:numPr>
          <w:ilvl w:val="0"/>
          <w:numId w:val="41"/>
        </w:numPr>
        <w:spacing w:after="0" w:line="240" w:lineRule="auto"/>
        <w:jc w:val="both"/>
        <w:rPr>
          <w:rFonts w:ascii="Times New Roman" w:hAnsi="Times New Roman"/>
          <w:sz w:val="24"/>
          <w:szCs w:val="24"/>
        </w:rPr>
      </w:pPr>
      <w:r w:rsidRPr="007E4D62">
        <w:rPr>
          <w:rFonts w:ascii="Times New Roman" w:hAnsi="Times New Roman"/>
          <w:sz w:val="24"/>
          <w:szCs w:val="24"/>
        </w:rPr>
        <w:t xml:space="preserve">Создание правового поля </w:t>
      </w:r>
      <w:r w:rsidR="007E4D62" w:rsidRPr="007E4D62">
        <w:rPr>
          <w:rFonts w:ascii="Times New Roman" w:hAnsi="Times New Roman"/>
          <w:sz w:val="24"/>
          <w:szCs w:val="24"/>
        </w:rPr>
        <w:t xml:space="preserve">дошкольной </w:t>
      </w:r>
      <w:r w:rsidRPr="007E4D62">
        <w:rPr>
          <w:rFonts w:ascii="Times New Roman" w:hAnsi="Times New Roman"/>
          <w:sz w:val="24"/>
          <w:szCs w:val="24"/>
        </w:rPr>
        <w:t>организации инклюзивного образования</w:t>
      </w:r>
      <w:r w:rsidR="007E4D62">
        <w:rPr>
          <w:rFonts w:ascii="Times New Roman" w:hAnsi="Times New Roman"/>
          <w:sz w:val="24"/>
          <w:szCs w:val="24"/>
        </w:rPr>
        <w:t>.</w:t>
      </w:r>
    </w:p>
    <w:p w:rsidR="00460B5C" w:rsidRPr="007E4D62" w:rsidRDefault="00460B5C" w:rsidP="007E4D62">
      <w:pPr>
        <w:pStyle w:val="a4"/>
        <w:widowControl w:val="0"/>
        <w:numPr>
          <w:ilvl w:val="0"/>
          <w:numId w:val="41"/>
        </w:numPr>
        <w:spacing w:after="0" w:line="240" w:lineRule="auto"/>
        <w:jc w:val="both"/>
        <w:rPr>
          <w:rFonts w:ascii="Times New Roman" w:hAnsi="Times New Roman"/>
          <w:sz w:val="24"/>
          <w:szCs w:val="24"/>
        </w:rPr>
      </w:pPr>
      <w:r w:rsidRPr="007E4D62">
        <w:rPr>
          <w:rFonts w:ascii="Times New Roman" w:hAnsi="Times New Roman"/>
          <w:sz w:val="24"/>
          <w:szCs w:val="24"/>
        </w:rPr>
        <w:t xml:space="preserve">Подготовка </w:t>
      </w:r>
      <w:r w:rsidR="007E4D62" w:rsidRPr="007E4D62">
        <w:rPr>
          <w:rFonts w:ascii="Times New Roman" w:hAnsi="Times New Roman"/>
          <w:sz w:val="24"/>
          <w:szCs w:val="24"/>
        </w:rPr>
        <w:t>дошкольной образовательной организации</w:t>
      </w:r>
      <w:r w:rsidRPr="007E4D62">
        <w:rPr>
          <w:rFonts w:ascii="Times New Roman" w:hAnsi="Times New Roman"/>
          <w:sz w:val="24"/>
          <w:szCs w:val="24"/>
        </w:rPr>
        <w:t xml:space="preserve"> и кадров к организации инклюзивного образования</w:t>
      </w:r>
      <w:r w:rsidR="007E4D62">
        <w:rPr>
          <w:rFonts w:ascii="Times New Roman" w:hAnsi="Times New Roman"/>
          <w:sz w:val="24"/>
          <w:szCs w:val="24"/>
        </w:rPr>
        <w:t>.</w:t>
      </w:r>
    </w:p>
    <w:p w:rsidR="007E4D62" w:rsidRPr="007E4D62" w:rsidRDefault="007E4D62" w:rsidP="007E4D62">
      <w:pPr>
        <w:pStyle w:val="a4"/>
        <w:widowControl w:val="0"/>
        <w:numPr>
          <w:ilvl w:val="0"/>
          <w:numId w:val="41"/>
        </w:numPr>
        <w:spacing w:after="0" w:line="240" w:lineRule="auto"/>
        <w:jc w:val="both"/>
        <w:rPr>
          <w:rFonts w:ascii="Times New Roman" w:hAnsi="Times New Roman"/>
          <w:sz w:val="24"/>
          <w:szCs w:val="24"/>
        </w:rPr>
      </w:pPr>
      <w:r w:rsidRPr="007E4D62">
        <w:rPr>
          <w:rFonts w:ascii="Times New Roman" w:hAnsi="Times New Roman"/>
          <w:sz w:val="24"/>
          <w:szCs w:val="24"/>
        </w:rPr>
        <w:t>Организации процесса внедрения инклюзивного образования в организации.</w:t>
      </w:r>
    </w:p>
    <w:p w:rsidR="00460B5C" w:rsidRPr="007E4D62" w:rsidRDefault="00460B5C" w:rsidP="00A65E69">
      <w:pPr>
        <w:spacing w:after="0" w:line="240" w:lineRule="auto"/>
        <w:ind w:firstLine="397"/>
        <w:rPr>
          <w:rFonts w:ascii="Times New Roman" w:hAnsi="Times New Roman"/>
          <w:b/>
          <w:sz w:val="24"/>
          <w:szCs w:val="24"/>
        </w:rPr>
      </w:pPr>
    </w:p>
    <w:p w:rsidR="00A65E69" w:rsidRPr="007E4D62" w:rsidRDefault="00A65E69" w:rsidP="00A65E69">
      <w:pPr>
        <w:spacing w:after="0" w:line="240" w:lineRule="auto"/>
        <w:ind w:firstLine="397"/>
        <w:rPr>
          <w:rFonts w:ascii="Times New Roman" w:hAnsi="Times New Roman"/>
          <w:b/>
          <w:i/>
          <w:sz w:val="24"/>
          <w:szCs w:val="24"/>
        </w:rPr>
      </w:pPr>
      <w:r w:rsidRPr="007E4D62">
        <w:rPr>
          <w:rFonts w:ascii="Times New Roman" w:hAnsi="Times New Roman"/>
          <w:b/>
          <w:i/>
          <w:sz w:val="24"/>
          <w:szCs w:val="24"/>
        </w:rPr>
        <w:t>Обоснование устойчивости результатов инновационно</w:t>
      </w:r>
      <w:r w:rsidR="00460B5C" w:rsidRPr="007E4D62">
        <w:rPr>
          <w:rFonts w:ascii="Times New Roman" w:hAnsi="Times New Roman"/>
          <w:b/>
          <w:i/>
          <w:sz w:val="24"/>
          <w:szCs w:val="24"/>
        </w:rPr>
        <w:t>й</w:t>
      </w:r>
      <w:r w:rsidRPr="007E4D62">
        <w:rPr>
          <w:rFonts w:ascii="Times New Roman" w:hAnsi="Times New Roman"/>
          <w:b/>
          <w:i/>
          <w:sz w:val="24"/>
          <w:szCs w:val="24"/>
        </w:rPr>
        <w:t xml:space="preserve"> </w:t>
      </w:r>
      <w:r w:rsidR="00460B5C" w:rsidRPr="007E4D62">
        <w:rPr>
          <w:rFonts w:ascii="Times New Roman" w:hAnsi="Times New Roman"/>
          <w:b/>
          <w:i/>
          <w:sz w:val="24"/>
          <w:szCs w:val="24"/>
        </w:rPr>
        <w:t>Программы</w:t>
      </w:r>
    </w:p>
    <w:p w:rsidR="00460B5C" w:rsidRPr="007E4D62" w:rsidRDefault="00952249" w:rsidP="007E4D62">
      <w:pPr>
        <w:pStyle w:val="a4"/>
        <w:widowControl w:val="0"/>
        <w:numPr>
          <w:ilvl w:val="0"/>
          <w:numId w:val="42"/>
        </w:numPr>
        <w:spacing w:after="0" w:line="240" w:lineRule="auto"/>
        <w:jc w:val="both"/>
        <w:rPr>
          <w:rFonts w:ascii="Times New Roman" w:hAnsi="Times New Roman"/>
          <w:sz w:val="24"/>
          <w:szCs w:val="24"/>
        </w:rPr>
      </w:pPr>
      <w:r>
        <w:rPr>
          <w:rFonts w:ascii="Times New Roman" w:hAnsi="Times New Roman"/>
          <w:sz w:val="24"/>
          <w:szCs w:val="24"/>
        </w:rPr>
        <w:t>Помощь в создании</w:t>
      </w:r>
      <w:r w:rsidR="00460B5C" w:rsidRPr="007E4D62">
        <w:rPr>
          <w:rFonts w:ascii="Times New Roman" w:hAnsi="Times New Roman"/>
          <w:sz w:val="24"/>
          <w:szCs w:val="24"/>
        </w:rPr>
        <w:t xml:space="preserve"> локальных актов, регулирующих организацию инклюзивного процесса в дошкольной образовательной организации, структуры и содержания Образовательной программы, особенностей планирования образовательной деятельности.</w:t>
      </w:r>
      <w:r w:rsidR="007E4D62" w:rsidRPr="007E4D62">
        <w:rPr>
          <w:rFonts w:ascii="Times New Roman" w:hAnsi="Times New Roman"/>
          <w:sz w:val="24"/>
          <w:szCs w:val="24"/>
        </w:rPr>
        <w:t xml:space="preserve"> </w:t>
      </w:r>
      <w:r w:rsidR="00460B5C" w:rsidRPr="007E4D62">
        <w:rPr>
          <w:rFonts w:ascii="Times New Roman" w:hAnsi="Times New Roman"/>
          <w:sz w:val="24"/>
          <w:szCs w:val="24"/>
        </w:rPr>
        <w:t>Разработка Образовательной программы</w:t>
      </w:r>
      <w:r w:rsidR="007E4D62">
        <w:rPr>
          <w:rFonts w:ascii="Times New Roman" w:hAnsi="Times New Roman"/>
          <w:sz w:val="24"/>
          <w:szCs w:val="24"/>
        </w:rPr>
        <w:t xml:space="preserve"> ДОО</w:t>
      </w:r>
      <w:r w:rsidR="00460B5C" w:rsidRPr="007E4D62">
        <w:rPr>
          <w:rFonts w:ascii="Times New Roman" w:hAnsi="Times New Roman"/>
          <w:sz w:val="24"/>
          <w:szCs w:val="24"/>
        </w:rPr>
        <w:t xml:space="preserve">  (на основе ФГОС).</w:t>
      </w:r>
    </w:p>
    <w:p w:rsidR="00460B5C" w:rsidRPr="007E4D62" w:rsidRDefault="00460B5C" w:rsidP="007E4D62">
      <w:pPr>
        <w:pStyle w:val="a4"/>
        <w:widowControl w:val="0"/>
        <w:numPr>
          <w:ilvl w:val="0"/>
          <w:numId w:val="42"/>
        </w:numPr>
        <w:spacing w:after="0" w:line="240" w:lineRule="auto"/>
        <w:jc w:val="both"/>
        <w:rPr>
          <w:rFonts w:ascii="Times New Roman" w:hAnsi="Times New Roman"/>
          <w:sz w:val="24"/>
          <w:szCs w:val="24"/>
        </w:rPr>
      </w:pPr>
      <w:r w:rsidRPr="007E4D62">
        <w:rPr>
          <w:rFonts w:ascii="Times New Roman" w:hAnsi="Times New Roman"/>
          <w:sz w:val="24"/>
          <w:szCs w:val="24"/>
        </w:rPr>
        <w:t>Мониторинг условий ДОО и осуществления образовательного  процесса лицензионным требованиям, санитарным правилам и нормам, противопожарным требованиям, требованиям образовательных программ</w:t>
      </w:r>
    </w:p>
    <w:p w:rsidR="00460B5C" w:rsidRPr="007E4D62" w:rsidRDefault="007E4D62" w:rsidP="007E4D62">
      <w:pPr>
        <w:pStyle w:val="a4"/>
        <w:widowControl w:val="0"/>
        <w:numPr>
          <w:ilvl w:val="0"/>
          <w:numId w:val="42"/>
        </w:numPr>
        <w:spacing w:after="0" w:line="240" w:lineRule="auto"/>
        <w:jc w:val="both"/>
        <w:rPr>
          <w:rFonts w:ascii="Times New Roman" w:hAnsi="Times New Roman"/>
          <w:sz w:val="24"/>
          <w:szCs w:val="24"/>
        </w:rPr>
      </w:pPr>
      <w:r w:rsidRPr="007E4D62">
        <w:rPr>
          <w:rFonts w:ascii="Times New Roman" w:hAnsi="Times New Roman"/>
          <w:sz w:val="24"/>
          <w:szCs w:val="24"/>
        </w:rPr>
        <w:t>Обучение коллектива основам инклюзивного образования. Формирование инклюзивной компетентности.</w:t>
      </w:r>
    </w:p>
    <w:p w:rsidR="007E4D62" w:rsidRPr="007E4D62" w:rsidRDefault="007E4D62" w:rsidP="007E4D62">
      <w:pPr>
        <w:pStyle w:val="a4"/>
        <w:widowControl w:val="0"/>
        <w:numPr>
          <w:ilvl w:val="0"/>
          <w:numId w:val="42"/>
        </w:numPr>
        <w:spacing w:after="0" w:line="240" w:lineRule="auto"/>
        <w:jc w:val="both"/>
        <w:rPr>
          <w:rFonts w:ascii="Times New Roman" w:hAnsi="Times New Roman"/>
          <w:sz w:val="24"/>
          <w:szCs w:val="24"/>
        </w:rPr>
      </w:pPr>
      <w:r>
        <w:rPr>
          <w:rFonts w:ascii="Times New Roman" w:hAnsi="Times New Roman"/>
          <w:sz w:val="24"/>
          <w:szCs w:val="24"/>
        </w:rPr>
        <w:t>Р</w:t>
      </w:r>
      <w:r w:rsidRPr="007E4D62">
        <w:rPr>
          <w:rFonts w:ascii="Times New Roman" w:hAnsi="Times New Roman"/>
          <w:sz w:val="24"/>
          <w:szCs w:val="24"/>
        </w:rPr>
        <w:t>азработк</w:t>
      </w:r>
      <w:r>
        <w:rPr>
          <w:rFonts w:ascii="Times New Roman" w:hAnsi="Times New Roman"/>
          <w:sz w:val="24"/>
          <w:szCs w:val="24"/>
        </w:rPr>
        <w:t>а</w:t>
      </w:r>
      <w:r w:rsidRPr="007E4D62">
        <w:rPr>
          <w:rFonts w:ascii="Times New Roman" w:hAnsi="Times New Roman"/>
          <w:sz w:val="24"/>
          <w:szCs w:val="24"/>
        </w:rPr>
        <w:t xml:space="preserve"> и реализаци</w:t>
      </w:r>
      <w:r>
        <w:rPr>
          <w:rFonts w:ascii="Times New Roman" w:hAnsi="Times New Roman"/>
          <w:sz w:val="24"/>
          <w:szCs w:val="24"/>
        </w:rPr>
        <w:t>я</w:t>
      </w:r>
      <w:r w:rsidRPr="007E4D62">
        <w:rPr>
          <w:rFonts w:ascii="Times New Roman" w:hAnsi="Times New Roman"/>
          <w:sz w:val="24"/>
          <w:szCs w:val="24"/>
        </w:rPr>
        <w:t xml:space="preserve"> программ различной направленности в инклюзивном детском саду.</w:t>
      </w:r>
    </w:p>
    <w:p w:rsidR="007E4D62" w:rsidRPr="007E4D62" w:rsidRDefault="007E4D62" w:rsidP="007E4D62">
      <w:pPr>
        <w:pStyle w:val="a4"/>
        <w:widowControl w:val="0"/>
        <w:numPr>
          <w:ilvl w:val="0"/>
          <w:numId w:val="42"/>
        </w:numPr>
        <w:spacing w:after="0" w:line="240" w:lineRule="auto"/>
        <w:jc w:val="both"/>
        <w:rPr>
          <w:rFonts w:ascii="Times New Roman" w:hAnsi="Times New Roman"/>
          <w:sz w:val="24"/>
          <w:szCs w:val="24"/>
        </w:rPr>
      </w:pPr>
      <w:r>
        <w:rPr>
          <w:rFonts w:ascii="Times New Roman" w:hAnsi="Times New Roman"/>
          <w:sz w:val="24"/>
          <w:szCs w:val="24"/>
        </w:rPr>
        <w:t>Сопровождение</w:t>
      </w:r>
      <w:r w:rsidRPr="007E4D62">
        <w:rPr>
          <w:rFonts w:ascii="Times New Roman" w:hAnsi="Times New Roman"/>
          <w:sz w:val="24"/>
          <w:szCs w:val="24"/>
        </w:rPr>
        <w:t xml:space="preserve"> в организации образовательного процесса (</w:t>
      </w:r>
      <w:r w:rsidR="00952249">
        <w:rPr>
          <w:rFonts w:ascii="Times New Roman" w:hAnsi="Times New Roman"/>
          <w:sz w:val="24"/>
          <w:szCs w:val="24"/>
        </w:rPr>
        <w:t>Консультативного пункта</w:t>
      </w:r>
      <w:r w:rsidRPr="007E4D62">
        <w:rPr>
          <w:rFonts w:ascii="Times New Roman" w:hAnsi="Times New Roman"/>
          <w:sz w:val="24"/>
          <w:szCs w:val="24"/>
        </w:rPr>
        <w:t xml:space="preserve">, </w:t>
      </w:r>
      <w:proofErr w:type="spellStart"/>
      <w:r w:rsidRPr="007E4D62">
        <w:rPr>
          <w:rFonts w:ascii="Times New Roman" w:hAnsi="Times New Roman"/>
          <w:sz w:val="24"/>
          <w:szCs w:val="24"/>
        </w:rPr>
        <w:t>Лекотек</w:t>
      </w:r>
      <w:r w:rsidR="00952249">
        <w:rPr>
          <w:rFonts w:ascii="Times New Roman" w:hAnsi="Times New Roman"/>
          <w:sz w:val="24"/>
          <w:szCs w:val="24"/>
        </w:rPr>
        <w:t>и</w:t>
      </w:r>
      <w:proofErr w:type="spellEnd"/>
      <w:r w:rsidRPr="007E4D62">
        <w:rPr>
          <w:rFonts w:ascii="Times New Roman" w:hAnsi="Times New Roman"/>
          <w:sz w:val="24"/>
          <w:szCs w:val="24"/>
        </w:rPr>
        <w:t>,</w:t>
      </w:r>
      <w:r w:rsidR="00952249">
        <w:rPr>
          <w:rFonts w:ascii="Times New Roman" w:hAnsi="Times New Roman"/>
          <w:sz w:val="24"/>
          <w:szCs w:val="24"/>
        </w:rPr>
        <w:t xml:space="preserve"> Кратковременного пребывания, </w:t>
      </w:r>
      <w:proofErr w:type="spellStart"/>
      <w:r w:rsidR="00952249">
        <w:rPr>
          <w:rFonts w:ascii="Times New Roman" w:hAnsi="Times New Roman"/>
          <w:sz w:val="24"/>
          <w:szCs w:val="24"/>
        </w:rPr>
        <w:t>ПМПк</w:t>
      </w:r>
      <w:proofErr w:type="spellEnd"/>
      <w:r w:rsidRPr="007E4D62">
        <w:rPr>
          <w:rFonts w:ascii="Times New Roman" w:hAnsi="Times New Roman"/>
          <w:sz w:val="24"/>
          <w:szCs w:val="24"/>
        </w:rPr>
        <w:t>), подготовка  документации подразделений.</w:t>
      </w:r>
    </w:p>
    <w:p w:rsidR="007E4D62" w:rsidRPr="007E4D62" w:rsidRDefault="007E4D62" w:rsidP="007E4D62">
      <w:pPr>
        <w:pStyle w:val="a4"/>
        <w:widowControl w:val="0"/>
        <w:numPr>
          <w:ilvl w:val="0"/>
          <w:numId w:val="42"/>
        </w:numPr>
        <w:spacing w:after="0" w:line="240" w:lineRule="auto"/>
        <w:jc w:val="both"/>
        <w:rPr>
          <w:rFonts w:ascii="Times New Roman" w:hAnsi="Times New Roman"/>
          <w:sz w:val="24"/>
          <w:szCs w:val="24"/>
        </w:rPr>
      </w:pPr>
      <w:r w:rsidRPr="007E4D62">
        <w:rPr>
          <w:rFonts w:ascii="Times New Roman" w:hAnsi="Times New Roman"/>
          <w:sz w:val="24"/>
          <w:szCs w:val="24"/>
        </w:rPr>
        <w:t xml:space="preserve">Сформулированные методические рекомендации по внедрению инклюзивного образования ФГОС </w:t>
      </w:r>
      <w:proofErr w:type="gramStart"/>
      <w:r w:rsidRPr="007E4D62">
        <w:rPr>
          <w:rFonts w:ascii="Times New Roman" w:hAnsi="Times New Roman"/>
          <w:sz w:val="24"/>
          <w:szCs w:val="24"/>
        </w:rPr>
        <w:t>ДО</w:t>
      </w:r>
      <w:proofErr w:type="gramEnd"/>
      <w:r w:rsidRPr="007E4D62">
        <w:rPr>
          <w:rFonts w:ascii="Times New Roman" w:hAnsi="Times New Roman"/>
          <w:sz w:val="24"/>
          <w:szCs w:val="24"/>
        </w:rPr>
        <w:t>.</w:t>
      </w:r>
    </w:p>
    <w:p w:rsidR="007E4D62" w:rsidRPr="007E4D62" w:rsidRDefault="007E4D62" w:rsidP="007E4D62">
      <w:pPr>
        <w:pStyle w:val="a4"/>
        <w:widowControl w:val="0"/>
        <w:numPr>
          <w:ilvl w:val="0"/>
          <w:numId w:val="42"/>
        </w:numPr>
        <w:spacing w:after="0" w:line="240" w:lineRule="auto"/>
        <w:jc w:val="both"/>
        <w:rPr>
          <w:rFonts w:ascii="Times New Roman" w:hAnsi="Times New Roman"/>
          <w:sz w:val="24"/>
          <w:szCs w:val="24"/>
        </w:rPr>
      </w:pPr>
      <w:r>
        <w:rPr>
          <w:rFonts w:ascii="Times New Roman" w:hAnsi="Times New Roman"/>
          <w:sz w:val="24"/>
          <w:szCs w:val="24"/>
        </w:rPr>
        <w:t>Обмен опытом Д</w:t>
      </w:r>
      <w:r w:rsidR="00952249">
        <w:rPr>
          <w:rFonts w:ascii="Times New Roman" w:hAnsi="Times New Roman"/>
          <w:sz w:val="24"/>
          <w:szCs w:val="24"/>
        </w:rPr>
        <w:t>ОУ</w:t>
      </w:r>
      <w:r>
        <w:rPr>
          <w:rFonts w:ascii="Times New Roman" w:hAnsi="Times New Roman"/>
          <w:sz w:val="24"/>
          <w:szCs w:val="24"/>
        </w:rPr>
        <w:t xml:space="preserve"> в рамках реализации инклюзивного образования</w:t>
      </w:r>
    </w:p>
    <w:sectPr w:rsidR="007E4D62" w:rsidRPr="007E4D62" w:rsidSect="00982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325"/>
    <w:multiLevelType w:val="multilevel"/>
    <w:tmpl w:val="25CEA95A"/>
    <w:lvl w:ilvl="0">
      <w:start w:val="1"/>
      <w:numFmt w:val="decimal"/>
      <w:lvlText w:val="%1."/>
      <w:lvlJc w:val="left"/>
      <w:pPr>
        <w:tabs>
          <w:tab w:val="num" w:pos="720"/>
        </w:tabs>
        <w:ind w:left="720"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089C6D32"/>
    <w:multiLevelType w:val="hybridMultilevel"/>
    <w:tmpl w:val="E438CA7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AC290E"/>
    <w:multiLevelType w:val="hybridMultilevel"/>
    <w:tmpl w:val="50E266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CE01362"/>
    <w:multiLevelType w:val="hybridMultilevel"/>
    <w:tmpl w:val="90EC33F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D7A2C1B"/>
    <w:multiLevelType w:val="hybridMultilevel"/>
    <w:tmpl w:val="F81627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FA43EA"/>
    <w:multiLevelType w:val="hybridMultilevel"/>
    <w:tmpl w:val="5E848068"/>
    <w:lvl w:ilvl="0" w:tplc="0344AD0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A4039D"/>
    <w:multiLevelType w:val="hybridMultilevel"/>
    <w:tmpl w:val="BF7EF7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FB2DDE"/>
    <w:multiLevelType w:val="hybridMultilevel"/>
    <w:tmpl w:val="A0F20A6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4059C9"/>
    <w:multiLevelType w:val="multilevel"/>
    <w:tmpl w:val="25CEA95A"/>
    <w:lvl w:ilvl="0">
      <w:start w:val="1"/>
      <w:numFmt w:val="decimal"/>
      <w:lvlText w:val="%1."/>
      <w:lvlJc w:val="left"/>
      <w:pPr>
        <w:tabs>
          <w:tab w:val="num" w:pos="720"/>
        </w:tabs>
        <w:ind w:left="720"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BC5007B"/>
    <w:multiLevelType w:val="hybridMultilevel"/>
    <w:tmpl w:val="19DC9732"/>
    <w:lvl w:ilvl="0" w:tplc="B87AB03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487148"/>
    <w:multiLevelType w:val="hybridMultilevel"/>
    <w:tmpl w:val="60EA46A0"/>
    <w:lvl w:ilvl="0" w:tplc="B87AB03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F361BCE"/>
    <w:multiLevelType w:val="multilevel"/>
    <w:tmpl w:val="25CEA95A"/>
    <w:lvl w:ilvl="0">
      <w:start w:val="1"/>
      <w:numFmt w:val="decimal"/>
      <w:lvlText w:val="%1."/>
      <w:lvlJc w:val="left"/>
      <w:pPr>
        <w:tabs>
          <w:tab w:val="num" w:pos="720"/>
        </w:tabs>
        <w:ind w:left="720"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D3C24AF"/>
    <w:multiLevelType w:val="hybridMultilevel"/>
    <w:tmpl w:val="24A434AA"/>
    <w:lvl w:ilvl="0" w:tplc="0344AD0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D943D1F"/>
    <w:multiLevelType w:val="hybridMultilevel"/>
    <w:tmpl w:val="0DFAAE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DE01C0B"/>
    <w:multiLevelType w:val="hybridMultilevel"/>
    <w:tmpl w:val="F82A235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30683E5E"/>
    <w:multiLevelType w:val="hybridMultilevel"/>
    <w:tmpl w:val="CFE89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F06C48"/>
    <w:multiLevelType w:val="hybridMultilevel"/>
    <w:tmpl w:val="9AB0B6E2"/>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844472D"/>
    <w:multiLevelType w:val="multilevel"/>
    <w:tmpl w:val="0912684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38891C8E"/>
    <w:multiLevelType w:val="hybridMultilevel"/>
    <w:tmpl w:val="39D0488C"/>
    <w:lvl w:ilvl="0" w:tplc="0419000B">
      <w:start w:val="1"/>
      <w:numFmt w:val="bullet"/>
      <w:lvlText w:val=""/>
      <w:lvlJc w:val="left"/>
      <w:pPr>
        <w:ind w:left="11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9966842"/>
    <w:multiLevelType w:val="multilevel"/>
    <w:tmpl w:val="CB6C804A"/>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E016A4B"/>
    <w:multiLevelType w:val="hybridMultilevel"/>
    <w:tmpl w:val="458EAC3E"/>
    <w:lvl w:ilvl="0" w:tplc="0419000F">
      <w:start w:val="1"/>
      <w:numFmt w:val="decimal"/>
      <w:lvlText w:val="%1."/>
      <w:lvlJc w:val="left"/>
      <w:pPr>
        <w:ind w:left="1146" w:hanging="360"/>
      </w:pPr>
      <w:rPr>
        <w:rFont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1">
    <w:nsid w:val="44E952CA"/>
    <w:multiLevelType w:val="hybridMultilevel"/>
    <w:tmpl w:val="A45CCF6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70F4890"/>
    <w:multiLevelType w:val="hybridMultilevel"/>
    <w:tmpl w:val="F4EA5E2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47B23F69"/>
    <w:multiLevelType w:val="hybridMultilevel"/>
    <w:tmpl w:val="C73CEB1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483D064B"/>
    <w:multiLevelType w:val="multilevel"/>
    <w:tmpl w:val="25CEA95A"/>
    <w:lvl w:ilvl="0">
      <w:start w:val="1"/>
      <w:numFmt w:val="decimal"/>
      <w:lvlText w:val="%1."/>
      <w:lvlJc w:val="left"/>
      <w:pPr>
        <w:tabs>
          <w:tab w:val="num" w:pos="720"/>
        </w:tabs>
        <w:ind w:left="720"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488E26E1"/>
    <w:multiLevelType w:val="hybridMultilevel"/>
    <w:tmpl w:val="875EBE9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8C202C2"/>
    <w:multiLevelType w:val="hybridMultilevel"/>
    <w:tmpl w:val="7DCC84EC"/>
    <w:lvl w:ilvl="0" w:tplc="0419000D">
      <w:start w:val="1"/>
      <w:numFmt w:val="bullet"/>
      <w:lvlText w:val=""/>
      <w:lvlJc w:val="left"/>
      <w:pPr>
        <w:ind w:left="12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96273BA"/>
    <w:multiLevelType w:val="hybridMultilevel"/>
    <w:tmpl w:val="DEDE7F7C"/>
    <w:lvl w:ilvl="0" w:tplc="B87AB03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A0848F7"/>
    <w:multiLevelType w:val="multilevel"/>
    <w:tmpl w:val="25CEA95A"/>
    <w:lvl w:ilvl="0">
      <w:start w:val="1"/>
      <w:numFmt w:val="decimal"/>
      <w:lvlText w:val="%1."/>
      <w:lvlJc w:val="left"/>
      <w:pPr>
        <w:tabs>
          <w:tab w:val="num" w:pos="720"/>
        </w:tabs>
        <w:ind w:left="720"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nsid w:val="4E751AB5"/>
    <w:multiLevelType w:val="hybridMultilevel"/>
    <w:tmpl w:val="A7B8BD7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564204C"/>
    <w:multiLevelType w:val="hybridMultilevel"/>
    <w:tmpl w:val="986C0B0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600D2805"/>
    <w:multiLevelType w:val="multilevel"/>
    <w:tmpl w:val="25CEA95A"/>
    <w:lvl w:ilvl="0">
      <w:start w:val="1"/>
      <w:numFmt w:val="decimal"/>
      <w:lvlText w:val="%1."/>
      <w:lvlJc w:val="left"/>
      <w:pPr>
        <w:tabs>
          <w:tab w:val="num" w:pos="720"/>
        </w:tabs>
        <w:ind w:left="720"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64CE0C70"/>
    <w:multiLevelType w:val="hybridMultilevel"/>
    <w:tmpl w:val="C66A7252"/>
    <w:lvl w:ilvl="0" w:tplc="B87AB03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72674AB"/>
    <w:multiLevelType w:val="multilevel"/>
    <w:tmpl w:val="113208E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7BA06DD"/>
    <w:multiLevelType w:val="hybridMultilevel"/>
    <w:tmpl w:val="17EADB42"/>
    <w:lvl w:ilvl="0" w:tplc="B87AB03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8FA1810"/>
    <w:multiLevelType w:val="hybridMultilevel"/>
    <w:tmpl w:val="A26A6376"/>
    <w:lvl w:ilvl="0" w:tplc="04190011">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6">
    <w:nsid w:val="72102355"/>
    <w:multiLevelType w:val="hybridMultilevel"/>
    <w:tmpl w:val="5E429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463087"/>
    <w:multiLevelType w:val="hybridMultilevel"/>
    <w:tmpl w:val="B1629BB6"/>
    <w:lvl w:ilvl="0" w:tplc="B87AB03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4095120"/>
    <w:multiLevelType w:val="hybridMultilevel"/>
    <w:tmpl w:val="1D80331E"/>
    <w:lvl w:ilvl="0" w:tplc="B87AB03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57D7C4F"/>
    <w:multiLevelType w:val="hybridMultilevel"/>
    <w:tmpl w:val="47FE6DBA"/>
    <w:lvl w:ilvl="0" w:tplc="0419000B">
      <w:start w:val="1"/>
      <w:numFmt w:val="bullet"/>
      <w:lvlText w:val=""/>
      <w:lvlJc w:val="left"/>
      <w:pPr>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9546DE4"/>
    <w:multiLevelType w:val="hybridMultilevel"/>
    <w:tmpl w:val="BF7EF7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AD217CE"/>
    <w:multiLevelType w:val="hybridMultilevel"/>
    <w:tmpl w:val="CFE89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2A095D"/>
    <w:multiLevelType w:val="multilevel"/>
    <w:tmpl w:val="BBC4C6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DF857DA"/>
    <w:multiLevelType w:val="multilevel"/>
    <w:tmpl w:val="25CEA95A"/>
    <w:lvl w:ilvl="0">
      <w:start w:val="1"/>
      <w:numFmt w:val="decimal"/>
      <w:lvlText w:val="%1."/>
      <w:lvlJc w:val="left"/>
      <w:pPr>
        <w:tabs>
          <w:tab w:val="num" w:pos="720"/>
        </w:tabs>
        <w:ind w:left="720"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
  </w:num>
  <w:num w:numId="8">
    <w:abstractNumId w:val="18"/>
  </w:num>
  <w:num w:numId="9">
    <w:abstractNumId w:val="26"/>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5"/>
  </w:num>
  <w:num w:numId="42">
    <w:abstractNumId w:val="41"/>
  </w:num>
  <w:num w:numId="43">
    <w:abstractNumId w:val="3"/>
  </w:num>
  <w:num w:numId="44">
    <w:abstractNumId w:val="29"/>
  </w:num>
  <w:num w:numId="45">
    <w:abstractNumId w:val="14"/>
  </w:num>
  <w:num w:numId="46">
    <w:abstractNumId w:val="23"/>
  </w:num>
  <w:num w:numId="47">
    <w:abstractNumId w:val="30"/>
  </w:num>
  <w:num w:numId="48">
    <w:abstractNumId w:val="36"/>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123A89"/>
    <w:rsid w:val="00034E47"/>
    <w:rsid w:val="00070505"/>
    <w:rsid w:val="00123A89"/>
    <w:rsid w:val="001C020F"/>
    <w:rsid w:val="0021579A"/>
    <w:rsid w:val="002251FB"/>
    <w:rsid w:val="004314FA"/>
    <w:rsid w:val="00460B5C"/>
    <w:rsid w:val="00670250"/>
    <w:rsid w:val="007E4D62"/>
    <w:rsid w:val="00952249"/>
    <w:rsid w:val="009822E4"/>
    <w:rsid w:val="009F0736"/>
    <w:rsid w:val="00A65E69"/>
    <w:rsid w:val="00AB4280"/>
    <w:rsid w:val="00B17DC0"/>
    <w:rsid w:val="00C76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B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3A8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123A89"/>
    <w:pPr>
      <w:ind w:left="720"/>
      <w:contextualSpacing/>
    </w:pPr>
  </w:style>
  <w:style w:type="table" w:styleId="a5">
    <w:name w:val="Table Grid"/>
    <w:basedOn w:val="a1"/>
    <w:uiPriority w:val="59"/>
    <w:rsid w:val="0012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123A89"/>
    <w:rPr>
      <w:i/>
      <w:iCs/>
    </w:rPr>
  </w:style>
  <w:style w:type="paragraph" w:customStyle="1" w:styleId="1">
    <w:name w:val="Абзац списка1"/>
    <w:basedOn w:val="a"/>
    <w:qFormat/>
    <w:rsid w:val="00A65E69"/>
    <w:pPr>
      <w:spacing w:after="160" w:line="256" w:lineRule="auto"/>
      <w:ind w:left="720"/>
    </w:pPr>
    <w:rPr>
      <w:rFonts w:cs="Calibri"/>
    </w:rPr>
  </w:style>
  <w:style w:type="paragraph" w:customStyle="1" w:styleId="psection">
    <w:name w:val="psection"/>
    <w:basedOn w:val="a"/>
    <w:uiPriority w:val="99"/>
    <w:semiHidden/>
    <w:rsid w:val="00A65E6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semiHidden/>
    <w:rsid w:val="00A65E69"/>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A65E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5E69"/>
    <w:rPr>
      <w:rFonts w:ascii="Tahoma" w:eastAsia="Calibri" w:hAnsi="Tahoma" w:cs="Tahoma"/>
      <w:sz w:val="16"/>
      <w:szCs w:val="16"/>
    </w:rPr>
  </w:style>
  <w:style w:type="character" w:styleId="a9">
    <w:name w:val="Hyperlink"/>
    <w:basedOn w:val="a0"/>
    <w:uiPriority w:val="99"/>
    <w:unhideWhenUsed/>
    <w:rsid w:val="009522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33999">
      <w:bodyDiv w:val="1"/>
      <w:marLeft w:val="0"/>
      <w:marRight w:val="0"/>
      <w:marTop w:val="0"/>
      <w:marBottom w:val="0"/>
      <w:divBdr>
        <w:top w:val="none" w:sz="0" w:space="0" w:color="auto"/>
        <w:left w:val="none" w:sz="0" w:space="0" w:color="auto"/>
        <w:bottom w:val="none" w:sz="0" w:space="0" w:color="auto"/>
        <w:right w:val="none" w:sz="0" w:space="0" w:color="auto"/>
      </w:divBdr>
    </w:div>
    <w:div w:id="248273757">
      <w:bodyDiv w:val="1"/>
      <w:marLeft w:val="0"/>
      <w:marRight w:val="0"/>
      <w:marTop w:val="0"/>
      <w:marBottom w:val="0"/>
      <w:divBdr>
        <w:top w:val="none" w:sz="0" w:space="0" w:color="auto"/>
        <w:left w:val="none" w:sz="0" w:space="0" w:color="auto"/>
        <w:bottom w:val="none" w:sz="0" w:space="0" w:color="auto"/>
        <w:right w:val="none" w:sz="0" w:space="0" w:color="auto"/>
      </w:divBdr>
    </w:div>
    <w:div w:id="458260266">
      <w:bodyDiv w:val="1"/>
      <w:marLeft w:val="0"/>
      <w:marRight w:val="0"/>
      <w:marTop w:val="0"/>
      <w:marBottom w:val="0"/>
      <w:divBdr>
        <w:top w:val="none" w:sz="0" w:space="0" w:color="auto"/>
        <w:left w:val="none" w:sz="0" w:space="0" w:color="auto"/>
        <w:bottom w:val="none" w:sz="0" w:space="0" w:color="auto"/>
        <w:right w:val="none" w:sz="0" w:space="0" w:color="auto"/>
      </w:divBdr>
    </w:div>
    <w:div w:id="552742134">
      <w:bodyDiv w:val="1"/>
      <w:marLeft w:val="0"/>
      <w:marRight w:val="0"/>
      <w:marTop w:val="0"/>
      <w:marBottom w:val="0"/>
      <w:divBdr>
        <w:top w:val="none" w:sz="0" w:space="0" w:color="auto"/>
        <w:left w:val="none" w:sz="0" w:space="0" w:color="auto"/>
        <w:bottom w:val="none" w:sz="0" w:space="0" w:color="auto"/>
        <w:right w:val="none" w:sz="0" w:space="0" w:color="auto"/>
      </w:divBdr>
    </w:div>
    <w:div w:id="816915893">
      <w:bodyDiv w:val="1"/>
      <w:marLeft w:val="0"/>
      <w:marRight w:val="0"/>
      <w:marTop w:val="0"/>
      <w:marBottom w:val="0"/>
      <w:divBdr>
        <w:top w:val="none" w:sz="0" w:space="0" w:color="auto"/>
        <w:left w:val="none" w:sz="0" w:space="0" w:color="auto"/>
        <w:bottom w:val="none" w:sz="0" w:space="0" w:color="auto"/>
        <w:right w:val="none" w:sz="0" w:space="0" w:color="auto"/>
      </w:divBdr>
      <w:divsChild>
        <w:div w:id="334190699">
          <w:marLeft w:val="0"/>
          <w:marRight w:val="0"/>
          <w:marTop w:val="0"/>
          <w:marBottom w:val="0"/>
          <w:divBdr>
            <w:top w:val="none" w:sz="0" w:space="0" w:color="auto"/>
            <w:left w:val="none" w:sz="0" w:space="0" w:color="auto"/>
            <w:bottom w:val="none" w:sz="0" w:space="0" w:color="auto"/>
            <w:right w:val="none" w:sz="0" w:space="0" w:color="auto"/>
          </w:divBdr>
        </w:div>
      </w:divsChild>
    </w:div>
    <w:div w:id="886526781">
      <w:bodyDiv w:val="1"/>
      <w:marLeft w:val="0"/>
      <w:marRight w:val="0"/>
      <w:marTop w:val="0"/>
      <w:marBottom w:val="0"/>
      <w:divBdr>
        <w:top w:val="none" w:sz="0" w:space="0" w:color="auto"/>
        <w:left w:val="none" w:sz="0" w:space="0" w:color="auto"/>
        <w:bottom w:val="none" w:sz="0" w:space="0" w:color="auto"/>
        <w:right w:val="none" w:sz="0" w:space="0" w:color="auto"/>
      </w:divBdr>
    </w:div>
    <w:div w:id="1000081921">
      <w:bodyDiv w:val="1"/>
      <w:marLeft w:val="0"/>
      <w:marRight w:val="0"/>
      <w:marTop w:val="0"/>
      <w:marBottom w:val="0"/>
      <w:divBdr>
        <w:top w:val="none" w:sz="0" w:space="0" w:color="auto"/>
        <w:left w:val="none" w:sz="0" w:space="0" w:color="auto"/>
        <w:bottom w:val="none" w:sz="0" w:space="0" w:color="auto"/>
        <w:right w:val="none" w:sz="0" w:space="0" w:color="auto"/>
      </w:divBdr>
    </w:div>
    <w:div w:id="1033454720">
      <w:bodyDiv w:val="1"/>
      <w:marLeft w:val="0"/>
      <w:marRight w:val="0"/>
      <w:marTop w:val="0"/>
      <w:marBottom w:val="0"/>
      <w:divBdr>
        <w:top w:val="none" w:sz="0" w:space="0" w:color="auto"/>
        <w:left w:val="none" w:sz="0" w:space="0" w:color="auto"/>
        <w:bottom w:val="none" w:sz="0" w:space="0" w:color="auto"/>
        <w:right w:val="none" w:sz="0" w:space="0" w:color="auto"/>
      </w:divBdr>
    </w:div>
    <w:div w:id="1068189596">
      <w:bodyDiv w:val="1"/>
      <w:marLeft w:val="0"/>
      <w:marRight w:val="0"/>
      <w:marTop w:val="0"/>
      <w:marBottom w:val="0"/>
      <w:divBdr>
        <w:top w:val="none" w:sz="0" w:space="0" w:color="auto"/>
        <w:left w:val="none" w:sz="0" w:space="0" w:color="auto"/>
        <w:bottom w:val="none" w:sz="0" w:space="0" w:color="auto"/>
        <w:right w:val="none" w:sz="0" w:space="0" w:color="auto"/>
      </w:divBdr>
    </w:div>
    <w:div w:id="1183474704">
      <w:bodyDiv w:val="1"/>
      <w:marLeft w:val="0"/>
      <w:marRight w:val="0"/>
      <w:marTop w:val="0"/>
      <w:marBottom w:val="0"/>
      <w:divBdr>
        <w:top w:val="none" w:sz="0" w:space="0" w:color="auto"/>
        <w:left w:val="none" w:sz="0" w:space="0" w:color="auto"/>
        <w:bottom w:val="none" w:sz="0" w:space="0" w:color="auto"/>
        <w:right w:val="none" w:sz="0" w:space="0" w:color="auto"/>
      </w:divBdr>
    </w:div>
    <w:div w:id="1201356599">
      <w:bodyDiv w:val="1"/>
      <w:marLeft w:val="0"/>
      <w:marRight w:val="0"/>
      <w:marTop w:val="0"/>
      <w:marBottom w:val="0"/>
      <w:divBdr>
        <w:top w:val="none" w:sz="0" w:space="0" w:color="auto"/>
        <w:left w:val="none" w:sz="0" w:space="0" w:color="auto"/>
        <w:bottom w:val="none" w:sz="0" w:space="0" w:color="auto"/>
        <w:right w:val="none" w:sz="0" w:space="0" w:color="auto"/>
      </w:divBdr>
    </w:div>
    <w:div w:id="1289820386">
      <w:bodyDiv w:val="1"/>
      <w:marLeft w:val="0"/>
      <w:marRight w:val="0"/>
      <w:marTop w:val="0"/>
      <w:marBottom w:val="0"/>
      <w:divBdr>
        <w:top w:val="none" w:sz="0" w:space="0" w:color="auto"/>
        <w:left w:val="none" w:sz="0" w:space="0" w:color="auto"/>
        <w:bottom w:val="none" w:sz="0" w:space="0" w:color="auto"/>
        <w:right w:val="none" w:sz="0" w:space="0" w:color="auto"/>
      </w:divBdr>
    </w:div>
    <w:div w:id="1440299611">
      <w:bodyDiv w:val="1"/>
      <w:marLeft w:val="0"/>
      <w:marRight w:val="0"/>
      <w:marTop w:val="0"/>
      <w:marBottom w:val="0"/>
      <w:divBdr>
        <w:top w:val="none" w:sz="0" w:space="0" w:color="auto"/>
        <w:left w:val="none" w:sz="0" w:space="0" w:color="auto"/>
        <w:bottom w:val="none" w:sz="0" w:space="0" w:color="auto"/>
        <w:right w:val="none" w:sz="0" w:space="0" w:color="auto"/>
      </w:divBdr>
    </w:div>
    <w:div w:id="1785421881">
      <w:bodyDiv w:val="1"/>
      <w:marLeft w:val="0"/>
      <w:marRight w:val="0"/>
      <w:marTop w:val="0"/>
      <w:marBottom w:val="0"/>
      <w:divBdr>
        <w:top w:val="none" w:sz="0" w:space="0" w:color="auto"/>
        <w:left w:val="none" w:sz="0" w:space="0" w:color="auto"/>
        <w:bottom w:val="none" w:sz="0" w:space="0" w:color="auto"/>
        <w:right w:val="none" w:sz="0" w:space="0" w:color="auto"/>
      </w:divBdr>
    </w:div>
    <w:div w:id="1936817584">
      <w:bodyDiv w:val="1"/>
      <w:marLeft w:val="0"/>
      <w:marRight w:val="0"/>
      <w:marTop w:val="0"/>
      <w:marBottom w:val="0"/>
      <w:divBdr>
        <w:top w:val="none" w:sz="0" w:space="0" w:color="auto"/>
        <w:left w:val="none" w:sz="0" w:space="0" w:color="auto"/>
        <w:bottom w:val="none" w:sz="0" w:space="0" w:color="auto"/>
        <w:right w:val="none" w:sz="0" w:space="0" w:color="auto"/>
      </w:divBdr>
    </w:div>
    <w:div w:id="21349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taliyaUsanina\Desktop\&#1044;&#1080;&#1089;&#1082;\&#1048;&#1085;&#1082;&#1083;&#1102;&#1079;&#1080;&#1074;&#1085;&#1086;&#1077;%20&#1086;&#1073;&#1088;&#1072;&#1079;&#1086;&#1074;&#1072;&#1085;&#1080;&#1077;%20&#1074;%20&#1044;&#1054;&#1054;_&#1076;&#1077;&#1090;&#1080;%20&#1048;&#1053;.docx" TargetMode="External"/><Relationship Id="rId13" Type="http://schemas.openxmlformats.org/officeDocument/2006/relationships/hyperlink" Target="file:///C:\Users\NataliyaUsanina\Desktop\&#1044;&#1080;&#1089;&#1082;\&#1054;&#1088;&#1075;&#1072;&#1085;&#1080;&#1079;&#1072;&#1094;&#1080;&#1103;%20&#1080;&#1085;&#1082;&#1083;&#1102;&#1079;&#1080;&#1074;&#1085;&#1086;&#1075;&#1086;%20&#1054;&#1055;%20&#1074;%20&#1044;&#1054;&#1054;.doc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NataliyaUsanina\Desktop\&#1044;&#1080;&#1089;&#1082;\&#1048;&#1085;&#1082;&#1083;&#1102;&#1079;&#1080;&#1074;&#1085;&#1086;&#1077;%20&#1086;&#1073;&#1088;&#1072;&#1079;&#1086;&#1074;&#1072;&#1085;&#1080;&#1077;%20&#1074;%20&#1044;&#1054;&#1054;%20_&#1076;&#1077;&#1090;&#1080;%20&#1053;&#1054;&#1044;&#1040;.docx" TargetMode="External"/><Relationship Id="rId12" Type="http://schemas.openxmlformats.org/officeDocument/2006/relationships/hyperlink" Target="file:///C:\Users\NataliyaUsanina\Desktop\&#1044;&#1080;&#1089;&#1082;\&#1052;&#1077;&#1078;&#1089;&#1077;&#1090;&#1077;&#1074;&#1086;&#1077;%20%20&#1074;&#1079;&#1072;&#1080;&#1084;&#1086;&#1076;&#1077;&#1081;&#1089;&#1090;&#1074;&#1080;&#1077;%20%20&#1044;&#1054;&#1054;.docx" TargetMode="External"/><Relationship Id="rId17" Type="http://schemas.openxmlformats.org/officeDocument/2006/relationships/hyperlink" Target="file:///C:\Users\NataliyaUsanina\Desktop\&#1044;&#1080;&#1089;&#1082;\&#1059;&#1087;&#1088;&#1072;&#1074;&#1083;&#1077;&#1085;&#1080;&#1077;%20%20&#1086;&#1088;&#1075;&#1072;&#1085;&#1080;&#1079;&#1072;&#1094;&#1080;&#1077;&#1081;%20%20&#1080;&#1085;&#1082;&#1083;&#1102;&#1079;&#1080;&#1074;&#1085;&#1086;&#1075;&#1086;%20%20&#1086;&#1073;&#1088;&#1072;&#1079;&#1086;&#1074;&#1072;&#1085;&#1080;&#1103;%20%20&#1074;%20%20&#1044;&#1054;&#1059;%20&#1084;&#1072;&#1082;&#1077;&#1090;.docx" TargetMode="External"/><Relationship Id="rId2" Type="http://schemas.openxmlformats.org/officeDocument/2006/relationships/styles" Target="styles.xml"/><Relationship Id="rId16" Type="http://schemas.openxmlformats.org/officeDocument/2006/relationships/hyperlink" Target="file:///C:\Users\NataliyaUsanina\Desktop\&#1044;&#1080;&#1089;&#1082;\&#1055;&#1088;&#1086;&#1092;&#1077;&#1089;&#1089;&#1080;&#1086;&#1085;&#1072;&#1083;&#1100;&#1085;&#1072;&#1103;%20&#1082;&#1086;&#1084;&#1087;&#1077;&#1090;&#1077;&#1085;&#1090;&#1085;&#1086;&#1089;&#1090;&#1100;%20&#1087;&#1077;&#1076;&#1072;&#1075;&#1086;&#1075;&#1086;&#1074;%20&#1044;&#1054;&#1054;.docx" TargetMode="External"/><Relationship Id="rId1" Type="http://schemas.openxmlformats.org/officeDocument/2006/relationships/numbering" Target="numbering.xml"/><Relationship Id="rId6" Type="http://schemas.openxmlformats.org/officeDocument/2006/relationships/hyperlink" Target="file:///C:\Users\NataliyaUsanina\Desktop\&#1044;&#1080;&#1089;&#1082;\&#1042;&#1079;&#1072;&#1080;&#1084;&#1086;&#1076;&#1077;&#1081;&#1089;&#1090;&#1074;&#1080;&#1077;%20&#1089;&#1087;&#1077;&#1094;&#1080;&#1072;&#1083;&#1080;&#1089;&#1090;&#1086;&#1074;%20&#1080;%20&#1087;&#1077;&#1076;&#1072;&#1075;&#1086;&#1075;&#1086;&#1074;.doc" TargetMode="External"/><Relationship Id="rId11" Type="http://schemas.openxmlformats.org/officeDocument/2006/relationships/hyperlink" Target="file:///C:\Users\NataliyaUsanina\Desktop\&#1044;&#1080;&#1089;&#1082;\&#1048;&#1085;&#1082;&#1083;&#1102;&#1079;&#1080;&#1074;&#1085;&#1086;&#1077;%20&#1086;&#1073;&#1088;&#1072;&#1079;&#1086;&#1074;&#1072;&#1085;&#1080;&#1077;%20&#1074;%20&#1044;&#1054;&#1054;_&#1076;&#1077;&#1090;&#1080;%20&#1058;&#1053;&#1056;.docx" TargetMode="External"/><Relationship Id="rId5" Type="http://schemas.openxmlformats.org/officeDocument/2006/relationships/webSettings" Target="webSettings.xml"/><Relationship Id="rId15" Type="http://schemas.openxmlformats.org/officeDocument/2006/relationships/hyperlink" Target="file:///C:\Users\NataliyaUsanina\Desktop\&#1044;&#1080;&#1089;&#1082;\&#1055;&#1088;&#1086;&#1077;&#1082;&#1090;&#1080;&#1088;&#1086;&#1074;&#1072;&#1085;&#1080;&#1077;%20&#1056;&#1055;&#1056;&#1057;%20&#1074;%20&#1044;&#1054;&#1054;.docx" TargetMode="External"/><Relationship Id="rId10" Type="http://schemas.openxmlformats.org/officeDocument/2006/relationships/hyperlink" Target="file:///C:\Users\NataliyaUsanina\Desktop\&#1044;&#1080;&#1089;&#1082;\&#1048;&#1085;&#1082;&#1083;&#1102;&#1079;&#1080;&#1074;&#1085;&#1086;&#1077;%20&#1086;&#1073;&#1088;&#1072;&#1079;&#1086;&#1074;&#1072;&#1085;&#1080;&#1077;%20&#1074;%20&#1044;&#1054;&#1054;_&#1076;&#1077;&#1090;&#1080;%20&#1089;%20&#1088;&#1072;&#1085;&#1085;&#1077;&#1081;%20&#1085;&#1077;&#1074;&#1088;&#1086;&#1083;&#1086;&#1075;&#1080;&#1095;&#1077;&#1089;&#1082;&#1086;&#1081;%20&#1087;&#1072;&#1090;&#1086;&#1083;&#1086;&#1075;&#1080;&#1077;&#1081;.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NataliyaUsanina\Desktop\&#1044;&#1080;&#1089;&#1082;\&#1048;&#1085;&#1082;&#1083;&#1102;&#1079;&#1080;&#1074;&#1085;&#1086;&#1077;%20&#1086;&#1073;&#1088;&#1072;&#1079;&#1086;&#1074;&#1072;&#1085;&#1080;&#1077;%20&#1074;%20&#1044;&#1054;&#1054;_&#1076;&#1077;&#1090;&#1080;%20&#1053;&#1047;.docx" TargetMode="External"/><Relationship Id="rId14" Type="http://schemas.openxmlformats.org/officeDocument/2006/relationships/hyperlink" Target="file:///C:\Users\NataliyaUsanina\Desktop\&#1044;&#1080;&#1089;&#1082;\&#1054;&#1089;&#1086;&#1073;&#1077;&#1085;&#1085;&#1086;&#1089;&#1090;&#1080;%20&#1086;&#1088;&#1072;&#1075;&#1072;&#1085;&#1080;&#1079;&#1072;&#1094;&#1080;&#1080;%20&#1088;&#1072;&#1073;&#1086;&#1090;&#1099;%20&#1089;%20&#1076;&#1077;&#1090;&#1100;&#1084;&#1080;%20&#1089;%20&#1053;&#105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3489</Words>
  <Characters>19890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860026</dc:creator>
  <cp:lastModifiedBy>Елена Евгеньевна Метенова</cp:lastModifiedBy>
  <cp:revision>7</cp:revision>
  <cp:lastPrinted>2017-01-31T11:38:00Z</cp:lastPrinted>
  <dcterms:created xsi:type="dcterms:W3CDTF">2017-01-31T08:37:00Z</dcterms:created>
  <dcterms:modified xsi:type="dcterms:W3CDTF">2017-02-01T11:31:00Z</dcterms:modified>
</cp:coreProperties>
</file>