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6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D87" w:rsidRPr="006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учреждения </w:t>
      </w:r>
      <w:r w:rsidR="006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00D87" w:rsidRPr="006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  <w:r w:rsidR="006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00D87" w:rsidRPr="0060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«Информационно-образовательный Центр» г. Рыбинска</w:t>
      </w:r>
      <w:r w:rsidR="0060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AA4ECB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00D87" w:rsidP="006F7F34">
            <w:pPr>
              <w:spacing w:before="60" w:after="60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«Информационно-образовательный Центр»</w:t>
            </w:r>
            <w:r w:rsidRPr="00527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Рыбинска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00D87" w:rsidP="006F7F34">
            <w:pPr>
              <w:spacing w:before="60" w:after="60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152935, город Рыбинск, улица Моторостроителей, дом 27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F7F34" w:rsidP="006F7F34">
            <w:pPr>
              <w:spacing w:before="60" w:after="60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Шувалова Светлана Олеговна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Заслуженный учитель РФ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F7F34" w:rsidP="006F7F34">
            <w:pPr>
              <w:spacing w:before="60" w:after="60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(4855) 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24-30-60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246C6" w:rsidP="00BF57D7">
            <w:pPr>
              <w:spacing w:before="60" w:after="60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D16BBF" w:rsidRPr="00F411F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ioc.ryb@m</w:t>
              </w:r>
              <w:r w:rsidR="00D16BBF" w:rsidRPr="00F411F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ail</w:t>
              </w:r>
              <w:r w:rsidR="00D16BBF" w:rsidRPr="00F411F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.ru</w:t>
              </w:r>
            </w:hyperlink>
            <w:r w:rsidR="00BF57D7"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F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BF57D7" w:rsidRPr="004626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http://ioc.rybadm.ru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8"/>
        <w:gridCol w:w="1483"/>
        <w:gridCol w:w="2410"/>
        <w:gridCol w:w="2864"/>
      </w:tblGrid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E54E6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D16BB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0D3CFA" w:rsidRDefault="00D16BBF" w:rsidP="000506DC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ФИП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«Реализация ФГОС через внедрение комплекса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 Образовательной системы «Школа 2100» в массовую практику начальной и основной школы»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-2013</w:t>
            </w:r>
          </w:p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D16BBF" w:rsidP="00D16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D16BBF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Апробация системы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«Школа </w:t>
            </w:r>
            <w:proofErr w:type="gramStart"/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общеобразовательной школы</w:t>
            </w:r>
          </w:p>
        </w:tc>
      </w:tr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D16BBF" w:rsidRDefault="00D16BBF" w:rsidP="000506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преемственности между дошкольным и начальным образованием в условиях введения ФГОС и ФГТ» (на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примере ОС «Школа 2100»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2013</w:t>
            </w:r>
          </w:p>
          <w:p w:rsidR="00D16BBF" w:rsidRPr="004626B8" w:rsidRDefault="00D16BBF" w:rsidP="00D16BBF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Default="00D16BBF" w:rsidP="00D16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экспериментальной работы, 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электронного диска </w:t>
            </w:r>
            <w:r w:rsidR="00FC1DDE"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C1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DDE"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материалами</w:t>
            </w:r>
          </w:p>
        </w:tc>
      </w:tr>
      <w:tr w:rsidR="005240C3" w:rsidTr="00D16BB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0506DC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«Сетевая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центр информационно-образовательного пространства»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Default="00D16BBF" w:rsidP="00D16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модели сетевой библиотеки, подготовка методических рекомендаций</w:t>
            </w:r>
          </w:p>
        </w:tc>
      </w:tr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0506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Соорганизация</w:t>
            </w:r>
            <w:proofErr w:type="spellEnd"/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практики в сетевой библиотеке»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механизмов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соорганизации</w:t>
            </w:r>
            <w:proofErr w:type="spellEnd"/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субъектов 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 в сетевой библиотеке, подготовка методических рекомендаций</w:t>
            </w:r>
          </w:p>
        </w:tc>
      </w:tr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Default="00D16BBF" w:rsidP="000506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0A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Pr="004626B8" w:rsidRDefault="00D16BBF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Default="00D16BBF" w:rsidP="00D16BB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F" w:rsidRDefault="001E6E2E" w:rsidP="001E6E2E"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механизмов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подготовка методических рекомендаций</w:t>
            </w:r>
          </w:p>
        </w:tc>
      </w:tr>
      <w:tr w:rsidR="00603348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8" w:rsidRDefault="00603348" w:rsidP="000506DC">
            <w:pPr>
              <w:pStyle w:val="a3"/>
              <w:pBdr>
                <w:bottom w:val="single" w:sz="6" w:space="2" w:color="EEEEEE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8" w:rsidRDefault="00603348" w:rsidP="00D16BBF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8" w:rsidRDefault="00603348" w:rsidP="00D16BB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8" w:rsidRPr="004626B8" w:rsidRDefault="009634B5" w:rsidP="001E6E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образцов практик субъектно-ориентированного типа педагогического процесса</w:t>
            </w:r>
          </w:p>
        </w:tc>
      </w:tr>
      <w:tr w:rsidR="009D7D62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Default="009D7D62" w:rsidP="000506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«Общественная экспертиза качества услуг, </w:t>
            </w:r>
            <w:proofErr w:type="spellStart"/>
            <w:proofErr w:type="gramStart"/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редоставляе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</w:t>
            </w:r>
            <w:proofErr w:type="spellEnd"/>
            <w:proofErr w:type="gramEnd"/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жителям муниципального района образователь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Default="009D7D62" w:rsidP="009D7D62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Default="009D7D62" w:rsidP="009D7D62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Pr="009D7D62" w:rsidRDefault="009D7D62" w:rsidP="009230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72">
              <w:rPr>
                <w:rFonts w:ascii="Times New Roman" w:hAnsi="Times New Roman"/>
                <w:sz w:val="24"/>
                <w:szCs w:val="24"/>
              </w:rPr>
              <w:t>Разработка программы общественной экспертизы качества услуг, предоставляемых жителям муниципального района образовательными организациями</w:t>
            </w:r>
          </w:p>
        </w:tc>
      </w:tr>
      <w:tr w:rsidR="009D7D62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Pr="001E6E2E" w:rsidRDefault="009D7D62" w:rsidP="000506DC">
            <w:pPr>
              <w:pStyle w:val="a3"/>
              <w:pBdr>
                <w:bottom w:val="single" w:sz="6" w:space="2" w:color="EEEEEE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05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</w:t>
            </w:r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профессионального образования педагогов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Default="009D7D62" w:rsidP="009D7D62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2016-2018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Default="009D7D62" w:rsidP="009D7D62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Pr="004626B8" w:rsidRDefault="00FC1DDE" w:rsidP="00FC1D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r w:rsidRPr="00E75ADF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5ADF">
              <w:rPr>
                <w:rFonts w:ascii="Times New Roman" w:hAnsi="Times New Roman"/>
                <w:sz w:val="24"/>
                <w:szCs w:val="24"/>
              </w:rPr>
              <w:t xml:space="preserve"> ДПО, предполагающая практическую реализацию индивидуальных образовательных маршрутов педагогов </w:t>
            </w:r>
            <w:r w:rsidRPr="00E75ADF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</w:tr>
      <w:tr w:rsidR="009D7D62" w:rsidTr="00D16BB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D62" w:rsidRDefault="009D7D62" w:rsidP="009D7D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9D7D62" w:rsidTr="00D16BBF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Pr="00603348" w:rsidRDefault="009D7D62" w:rsidP="009D7D6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проект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организации электронного обучения и применения дистанционных образовательных технологий в работе 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Pr="00603348" w:rsidRDefault="009D7D62" w:rsidP="009D7D62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Pr="00603348" w:rsidRDefault="009D7D62" w:rsidP="009D7D62">
            <w:pPr>
              <w:spacing w:before="20" w:after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сполнитель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62" w:rsidRDefault="009D7D62" w:rsidP="009D7D62"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механизмов 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электронного обучения и применения дистанционных образовательных технологий в работе 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методические рекомендации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DC" w:rsidRPr="00E65688" w:rsidRDefault="00E65688" w:rsidP="0052662B">
            <w:pPr>
              <w:spacing w:before="60" w:after="60"/>
              <w:ind w:left="3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</w:t>
            </w:r>
            <w:r w:rsidR="008E4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21EB" w:rsidRDefault="008E481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на сайте: </w:t>
            </w:r>
            <w:hyperlink r:id="rId7" w:history="1">
              <w:r w:rsidRPr="00F411F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http://ioc.rybadm.ru/innov/rip.php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РЕШЕНИЕ КОТОРЫХ НАПРАВЛЕНА ПРОГРАММА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8" w:rsidRPr="001A0819" w:rsidRDefault="00E65688" w:rsidP="00E65688">
            <w:pPr>
              <w:pStyle w:val="a7"/>
              <w:spacing w:before="0" w:beforeAutospacing="0" w:after="0" w:afterAutospacing="0"/>
              <w:jc w:val="both"/>
              <w:rPr>
                <w:b/>
                <w:szCs w:val="22"/>
              </w:rPr>
            </w:pPr>
            <w:r w:rsidRPr="001A0819">
              <w:rPr>
                <w:b/>
                <w:szCs w:val="22"/>
              </w:rPr>
              <w:t>Обеспечение доступности качественного образования</w:t>
            </w:r>
          </w:p>
          <w:p w:rsidR="00E65688" w:rsidRPr="001A0819" w:rsidRDefault="00E65688" w:rsidP="00E65688">
            <w:pPr>
              <w:pStyle w:val="a7"/>
              <w:spacing w:before="0" w:beforeAutospacing="0" w:after="0" w:afterAutospacing="0"/>
              <w:jc w:val="both"/>
              <w:rPr>
                <w:szCs w:val="22"/>
              </w:rPr>
            </w:pPr>
            <w:r w:rsidRPr="001A0819">
              <w:rPr>
                <w:szCs w:val="22"/>
              </w:rPr>
              <w:t xml:space="preserve">«Цель и задачи Программы – целью Программы является </w:t>
            </w:r>
            <w:r>
              <w:rPr>
                <w:szCs w:val="22"/>
              </w:rPr>
              <w:t xml:space="preserve">создание условий для эффективного </w:t>
            </w:r>
            <w:r w:rsidR="005C38B6">
              <w:rPr>
                <w:szCs w:val="22"/>
              </w:rPr>
              <w:t xml:space="preserve">развития российского образования, направленного на </w:t>
            </w:r>
            <w:r w:rsidRPr="001A0819">
              <w:rPr>
                <w:szCs w:val="22"/>
              </w:rPr>
              <w:t>обеспечение доступности качественного образования, отве</w:t>
            </w:r>
            <w:r w:rsidR="005C38B6">
              <w:rPr>
                <w:szCs w:val="22"/>
              </w:rPr>
              <w:t>чающего</w:t>
            </w:r>
            <w:r w:rsidRPr="001A0819">
              <w:rPr>
                <w:szCs w:val="22"/>
              </w:rPr>
              <w:t xml:space="preserve"> требованиям</w:t>
            </w:r>
            <w:r w:rsidR="005C38B6">
              <w:rPr>
                <w:szCs w:val="22"/>
              </w:rPr>
              <w:t xml:space="preserve"> современного</w:t>
            </w:r>
            <w:r w:rsidRPr="001A0819">
              <w:rPr>
                <w:szCs w:val="22"/>
              </w:rPr>
              <w:t xml:space="preserve"> инновационного социально ориентированного развития Российской Федерации.</w:t>
            </w:r>
          </w:p>
          <w:p w:rsidR="00E65688" w:rsidRPr="001A0819" w:rsidRDefault="00E65688" w:rsidP="005C38B6">
            <w:pPr>
              <w:pStyle w:val="a7"/>
              <w:spacing w:before="0" w:beforeAutospacing="0" w:after="0" w:afterAutospacing="0"/>
              <w:ind w:left="1163"/>
              <w:rPr>
                <w:i/>
                <w:szCs w:val="22"/>
              </w:rPr>
            </w:pPr>
            <w:r w:rsidRPr="001A0819">
              <w:rPr>
                <w:i/>
                <w:szCs w:val="22"/>
              </w:rPr>
              <w:t>Федеральная целевая программа развития образования на 201</w:t>
            </w:r>
            <w:r w:rsidR="005C38B6">
              <w:rPr>
                <w:i/>
                <w:szCs w:val="22"/>
              </w:rPr>
              <w:t>6</w:t>
            </w:r>
            <w:r w:rsidRPr="001A0819">
              <w:rPr>
                <w:i/>
                <w:szCs w:val="22"/>
              </w:rPr>
              <w:t>-20</w:t>
            </w:r>
            <w:r w:rsidR="005C38B6">
              <w:rPr>
                <w:i/>
                <w:szCs w:val="22"/>
              </w:rPr>
              <w:t>20</w:t>
            </w:r>
            <w:r w:rsidRPr="001A0819">
              <w:rPr>
                <w:i/>
                <w:szCs w:val="22"/>
              </w:rPr>
              <w:t xml:space="preserve"> годы, </w:t>
            </w:r>
            <w:r w:rsidRPr="001A0819">
              <w:rPr>
                <w:i/>
              </w:rPr>
              <w:t>Постановление</w:t>
            </w:r>
            <w:r>
              <w:rPr>
                <w:i/>
              </w:rPr>
              <w:t xml:space="preserve"> П</w:t>
            </w:r>
            <w:r w:rsidRPr="001A0819">
              <w:rPr>
                <w:i/>
              </w:rPr>
              <w:t xml:space="preserve">равительство </w:t>
            </w:r>
            <w:r>
              <w:rPr>
                <w:i/>
              </w:rPr>
              <w:t>Российской Ф</w:t>
            </w:r>
            <w:r w:rsidRPr="001A0819">
              <w:rPr>
                <w:i/>
              </w:rPr>
              <w:t xml:space="preserve">едерации от </w:t>
            </w:r>
            <w:r w:rsidR="005C38B6">
              <w:rPr>
                <w:i/>
              </w:rPr>
              <w:t>23</w:t>
            </w:r>
            <w:r w:rsidRPr="001A0819">
              <w:rPr>
                <w:i/>
              </w:rPr>
              <w:t>.0</w:t>
            </w:r>
            <w:r w:rsidR="005C38B6">
              <w:rPr>
                <w:i/>
              </w:rPr>
              <w:t>5</w:t>
            </w:r>
            <w:r w:rsidRPr="001A0819">
              <w:rPr>
                <w:i/>
              </w:rPr>
              <w:t>.201</w:t>
            </w:r>
            <w:r w:rsidR="005C38B6">
              <w:rPr>
                <w:i/>
              </w:rPr>
              <w:t>5</w:t>
            </w:r>
            <w:r w:rsidRPr="001A0819">
              <w:rPr>
                <w:i/>
              </w:rPr>
              <w:t xml:space="preserve"> № </w:t>
            </w:r>
            <w:r w:rsidR="005C38B6">
              <w:rPr>
                <w:i/>
              </w:rPr>
              <w:t>497</w:t>
            </w:r>
          </w:p>
          <w:p w:rsidR="00E65688" w:rsidRPr="000506DC" w:rsidRDefault="00E65688" w:rsidP="00E65688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12"/>
                <w:szCs w:val="28"/>
              </w:rPr>
            </w:pPr>
          </w:p>
          <w:p w:rsidR="00E65688" w:rsidRDefault="00E65688" w:rsidP="00E65688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Cs w:val="28"/>
              </w:rPr>
            </w:pPr>
          </w:p>
          <w:p w:rsidR="00E65688" w:rsidRPr="000524EB" w:rsidRDefault="00E65688" w:rsidP="00E65688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Cs w:val="28"/>
              </w:rPr>
            </w:pPr>
            <w:r w:rsidRPr="000524EB">
              <w:rPr>
                <w:rStyle w:val="dash041e005f0431005f044b005f0447005f043d005f044b005f0439005f005fchar1char1"/>
                <w:b/>
                <w:szCs w:val="28"/>
              </w:rPr>
              <w:t>Требования к условиям ФГОС СОО</w:t>
            </w:r>
          </w:p>
          <w:p w:rsidR="00E65688" w:rsidRPr="000524EB" w:rsidRDefault="00E65688" w:rsidP="00E65688">
            <w:pPr>
              <w:pStyle w:val="dash041e005f0431005f044b005f0447005f043d005f044b005f0439"/>
              <w:jc w:val="both"/>
              <w:rPr>
                <w:szCs w:val="28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>«Условия реализации основной образовательной программы должны обеспечивать для участников образовательного процесса возможность:</w:t>
            </w:r>
          </w:p>
          <w:p w:rsidR="00E65688" w:rsidRPr="000524EB" w:rsidRDefault="00E65688" w:rsidP="00E65688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Cs w:val="28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>самостоятельного проектирования обучающимися образовательной деятельности и</w:t>
            </w:r>
            <w:r w:rsidRPr="000524EB">
              <w:rPr>
                <w:rStyle w:val="b-serp-urlitem"/>
                <w:szCs w:val="28"/>
              </w:rPr>
              <w:t xml:space="preserve"> </w:t>
            </w:r>
            <w:r w:rsidRPr="000524EB">
              <w:rPr>
                <w:rStyle w:val="dash041e005f0431005f044b005f0447005f043d005f044b005f0439005f005fchar1char1"/>
                <w:szCs w:val="28"/>
              </w:rPr>
              <w:t>эффективной самостоятельной работы по реализации индивидуальных учебных планов в сотрудничестве с педагогами и сверстниками;</w:t>
            </w:r>
          </w:p>
          <w:p w:rsidR="00E65688" w:rsidRDefault="00E65688" w:rsidP="00E65688">
            <w:pPr>
              <w:rPr>
                <w:rStyle w:val="dash041e005f0431005f044b005f0447005f043d005f044b005f0439005f005fchar1char1"/>
                <w:rFonts w:eastAsia="Times New Roman"/>
                <w:szCs w:val="28"/>
                <w:lang w:eastAsia="ru-RU"/>
              </w:rPr>
            </w:pPr>
            <w:r w:rsidRPr="000524EB">
              <w:rPr>
                <w:rStyle w:val="dash041e005f0431005f044b005f0447005f043d005f044b005f0439005f005fchar1char1"/>
                <w:rFonts w:eastAsia="Times New Roman"/>
                <w:szCs w:val="28"/>
                <w:lang w:eastAsia="ru-RU"/>
              </w:rPr>
              <w:t>осознанного выбора обучающимися будущей профессии, дальнейшего успешного образования и профессиональной деятельности</w:t>
            </w:r>
            <w:r>
              <w:rPr>
                <w:rStyle w:val="dash041e005f0431005f044b005f0447005f043d005f044b005f0439005f005fchar1char1"/>
                <w:rFonts w:eastAsia="Times New Roman"/>
                <w:szCs w:val="28"/>
                <w:lang w:eastAsia="ru-RU"/>
              </w:rPr>
              <w:t>;</w:t>
            </w:r>
          </w:p>
          <w:p w:rsidR="00E65688" w:rsidRPr="000524EB" w:rsidRDefault="00E65688" w:rsidP="00E65688">
            <w:pPr>
              <w:rPr>
                <w:rStyle w:val="dash041e005f0431005f044b005f0447005f043d005f044b005f0439005f005fchar1char1"/>
                <w:rFonts w:eastAsia="Times New Roman"/>
                <w:szCs w:val="28"/>
                <w:lang w:eastAsia="ru-RU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>использования сетевого взаимодействия общеобразовательных учреждений, направленного на повышение эффективности образовательного процесса</w:t>
            </w:r>
            <w:r w:rsidRPr="000524EB">
              <w:rPr>
                <w:rStyle w:val="dash041e005f0431005f044b005f0447005f043d005f044b005f0439005f005fchar1char1"/>
                <w:rFonts w:eastAsia="Times New Roman"/>
                <w:szCs w:val="28"/>
                <w:lang w:eastAsia="ru-RU"/>
              </w:rPr>
              <w:t>»</w:t>
            </w:r>
            <w:r w:rsidRPr="000524EB">
              <w:rPr>
                <w:rStyle w:val="dash041e005f0431005f044b005f0447005f043d005f044b005f0439005f005fchar1char1"/>
                <w:szCs w:val="28"/>
              </w:rPr>
              <w:t xml:space="preserve"> </w:t>
            </w:r>
          </w:p>
          <w:p w:rsidR="00E65688" w:rsidRPr="000524EB" w:rsidRDefault="00E65688" w:rsidP="00E65688">
            <w:pPr>
              <w:ind w:left="1416"/>
              <w:rPr>
                <w:rStyle w:val="dash041e005f0431005f044b005f0447005f043d005f044b005f0439005f005fchar1char1"/>
                <w:rFonts w:eastAsia="Times New Roman"/>
                <w:i/>
                <w:szCs w:val="28"/>
                <w:lang w:eastAsia="ru-RU"/>
              </w:rPr>
            </w:pPr>
            <w:r w:rsidRPr="000524EB">
              <w:rPr>
                <w:rStyle w:val="dash041e005f0431005f044b005f0447005f043d005f044b005f0439005f005fchar1char1"/>
                <w:i/>
                <w:szCs w:val="28"/>
              </w:rPr>
              <w:t>Федеральный государственный образовательный стандарт ФГОС СОО</w:t>
            </w:r>
          </w:p>
          <w:p w:rsidR="00E65688" w:rsidRDefault="00E65688" w:rsidP="00E65688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Cs w:val="28"/>
              </w:rPr>
            </w:pPr>
          </w:p>
          <w:p w:rsidR="00E65688" w:rsidRPr="000524EB" w:rsidRDefault="00E65688" w:rsidP="00E65688">
            <w:pPr>
              <w:pStyle w:val="dash041e005f0431005f044b005f0447005f043d005f044b005f0439"/>
              <w:jc w:val="both"/>
              <w:rPr>
                <w:sz w:val="22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lastRenderedPageBreak/>
              <w:t>«Условия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      </w:r>
          </w:p>
          <w:p w:rsidR="00E65688" w:rsidRPr="000524EB" w:rsidRDefault="00E65688" w:rsidP="00E65688">
            <w:pPr>
              <w:pStyle w:val="dash041e005f0431005f044b005f0447005f043d005f044b005f0439"/>
              <w:jc w:val="both"/>
              <w:rPr>
                <w:sz w:val="22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 xml:space="preserve">овладения обучающимися ключевыми компетенциями, составляющими основу дальнейшего успешного </w:t>
            </w:r>
            <w:proofErr w:type="gramStart"/>
            <w:r w:rsidRPr="000524EB">
              <w:rPr>
                <w:rStyle w:val="dash041e005f0431005f044b005f0447005f043d005f044b005f0439005f005fchar1char1"/>
                <w:szCs w:val="28"/>
              </w:rPr>
              <w:t>образования  и</w:t>
            </w:r>
            <w:proofErr w:type="gramEnd"/>
            <w:r w:rsidRPr="000524EB">
              <w:rPr>
                <w:rStyle w:val="dash041e005f0431005f044b005f0447005f043d005f044b005f0439005f005fchar1char1"/>
                <w:szCs w:val="28"/>
              </w:rPr>
              <w:t xml:space="preserve"> ориентации в мире профессий;</w:t>
            </w:r>
          </w:p>
          <w:p w:rsidR="00E65688" w:rsidRDefault="00E65688" w:rsidP="00E65688">
            <w:pPr>
              <w:rPr>
                <w:rStyle w:val="dash041e005f0431005f044b005f0447005f043d005f044b005f0439005f005fchar1char1"/>
                <w:szCs w:val="28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      </w:r>
            <w:proofErr w:type="spellStart"/>
            <w:r w:rsidRPr="000524EB">
              <w:rPr>
                <w:rStyle w:val="dash041e005f0431005f044b005f0447005f043d005f044b005f0439005f005fchar1char1"/>
                <w:szCs w:val="28"/>
              </w:rPr>
              <w:t>тьюторов</w:t>
            </w:r>
            <w:proofErr w:type="spellEnd"/>
            <w:r>
              <w:rPr>
                <w:rStyle w:val="dash041e005f0431005f044b005f0447005f043d005f044b005f0439005f005fchar1char1"/>
                <w:szCs w:val="28"/>
              </w:rPr>
              <w:t>;</w:t>
            </w:r>
          </w:p>
          <w:p w:rsidR="00E65688" w:rsidRPr="000524EB" w:rsidRDefault="00E65688" w:rsidP="00E65688">
            <w:pPr>
              <w:rPr>
                <w:rStyle w:val="dash041e005f0431005f044b005f0447005f043d005f044b005f0439005f005fchar1char1"/>
                <w:szCs w:val="28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>использования сетевого взаимодействия общеобразовательных учреждений, направленного на повышение эффективности образовательного процесса»</w:t>
            </w:r>
          </w:p>
          <w:p w:rsidR="00E65688" w:rsidRPr="000524EB" w:rsidRDefault="00E65688" w:rsidP="00E65688">
            <w:pPr>
              <w:ind w:left="1416"/>
              <w:rPr>
                <w:rStyle w:val="dash041e005f0431005f044b005f0447005f043d005f044b005f0439005f005fchar1char1"/>
                <w:rFonts w:eastAsia="Times New Roman"/>
                <w:i/>
                <w:szCs w:val="28"/>
                <w:lang w:eastAsia="ru-RU"/>
              </w:rPr>
            </w:pPr>
            <w:r w:rsidRPr="000524EB">
              <w:rPr>
                <w:rStyle w:val="dash041e005f0431005f044b005f0447005f043d005f044b005f0439005f005fchar1char1"/>
                <w:szCs w:val="28"/>
              </w:rPr>
              <w:t xml:space="preserve"> </w:t>
            </w:r>
            <w:r w:rsidRPr="000524EB">
              <w:rPr>
                <w:rStyle w:val="dash041e005f0431005f044b005f0447005f043d005f044b005f0439005f005fchar1char1"/>
                <w:i/>
                <w:szCs w:val="28"/>
              </w:rPr>
              <w:t>Федеральный государственный образовательный стандарт ФГОС ООО</w:t>
            </w:r>
          </w:p>
          <w:p w:rsidR="00BC6E3B" w:rsidRPr="000506DC" w:rsidRDefault="00BC6E3B" w:rsidP="00E65688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14"/>
                <w:lang w:eastAsia="ru-RU"/>
              </w:rPr>
            </w:pPr>
          </w:p>
          <w:p w:rsidR="00E65688" w:rsidRPr="001A0819" w:rsidRDefault="00E65688" w:rsidP="00E65688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1A0819">
              <w:rPr>
                <w:rFonts w:ascii="Times New Roman" w:hAnsi="Times New Roman"/>
                <w:i/>
                <w:sz w:val="24"/>
                <w:lang w:eastAsia="ru-RU"/>
              </w:rPr>
              <w:t> </w:t>
            </w:r>
          </w:p>
          <w:p w:rsidR="00E65688" w:rsidRPr="001A0819" w:rsidRDefault="00E65688" w:rsidP="00E6568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/>
              </w:rPr>
            </w:pPr>
            <w:r w:rsidRPr="001A0819">
              <w:rPr>
                <w:rFonts w:ascii="Times New Roman" w:hAnsi="Times New Roman"/>
                <w:b/>
              </w:rPr>
              <w:t>Направления перехода к инновационному социально ориентированному типу экономического развития</w:t>
            </w:r>
          </w:p>
          <w:p w:rsidR="00E65688" w:rsidRPr="001A0819" w:rsidRDefault="00E65688" w:rsidP="00E65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A0819">
              <w:rPr>
                <w:rFonts w:ascii="Times New Roman" w:hAnsi="Times New Roman"/>
              </w:rPr>
              <w:t>«Переход от системы массового образования, характерной для индустриальной экономики, к необходимому для создания инновационной социально ориентированной экономики непрерывному индивидуализированному образованию для всех, развитие образования, неразрывно связанного с мировой фундаментальной наукой, ориентированного на формирование творческой социально ответственной личности»</w:t>
            </w:r>
          </w:p>
          <w:p w:rsidR="00E65688" w:rsidRPr="001A0819" w:rsidRDefault="00E65688" w:rsidP="00E65688">
            <w:pPr>
              <w:pStyle w:val="a7"/>
              <w:spacing w:before="0" w:beforeAutospacing="0" w:after="0" w:afterAutospacing="0"/>
              <w:ind w:left="1416"/>
              <w:rPr>
                <w:i/>
              </w:rPr>
            </w:pPr>
            <w:r w:rsidRPr="001A0819">
              <w:rPr>
                <w:i/>
              </w:rPr>
              <w:t>Концепции долгосрочного социально-экономического развития Российской Федерации на период до 2020 года; Распоряжение Правительства Российской Федерации № 1662-р от 17.11.2008 г. </w:t>
            </w:r>
          </w:p>
          <w:p w:rsidR="00E65688" w:rsidRPr="000506DC" w:rsidRDefault="00E65688" w:rsidP="00E65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4"/>
              </w:rPr>
            </w:pPr>
          </w:p>
          <w:p w:rsidR="00BC6E3B" w:rsidRPr="0028258A" w:rsidRDefault="00BC6E3B" w:rsidP="00E65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E65688" w:rsidRPr="001A0819" w:rsidRDefault="00E65688" w:rsidP="00E65688">
            <w:pPr>
              <w:pStyle w:val="a7"/>
              <w:spacing w:before="0" w:beforeAutospacing="0" w:after="0" w:afterAutospacing="0"/>
              <w:jc w:val="both"/>
              <w:rPr>
                <w:b/>
                <w:szCs w:val="22"/>
              </w:rPr>
            </w:pPr>
            <w:r w:rsidRPr="001A0819">
              <w:rPr>
                <w:b/>
                <w:szCs w:val="22"/>
              </w:rPr>
              <w:t>Развитие образования</w:t>
            </w:r>
          </w:p>
          <w:p w:rsidR="00E65688" w:rsidRPr="001A0819" w:rsidRDefault="00E65688" w:rsidP="00E65688">
            <w:pPr>
              <w:pStyle w:val="a7"/>
              <w:spacing w:before="0" w:beforeAutospacing="0" w:after="0" w:afterAutospacing="0"/>
              <w:jc w:val="both"/>
              <w:rPr>
                <w:szCs w:val="22"/>
              </w:rPr>
            </w:pPr>
            <w:r w:rsidRPr="001A0819">
              <w:t>«Формирование системы непрерывного образования на основе внедрения национальной квалификационной рамки, системы сертификации квалификаций,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жизни»</w:t>
            </w:r>
          </w:p>
          <w:p w:rsidR="00E65688" w:rsidRDefault="00E65688" w:rsidP="00E65688">
            <w:pPr>
              <w:pStyle w:val="a7"/>
              <w:spacing w:before="0" w:beforeAutospacing="0" w:after="0" w:afterAutospacing="0"/>
              <w:ind w:left="1416"/>
              <w:rPr>
                <w:i/>
              </w:rPr>
            </w:pPr>
            <w:r w:rsidRPr="001A0819">
              <w:rPr>
                <w:i/>
              </w:rPr>
              <w:t>Концепции долгосрочного социально-экономического развития Российской Федерации на период до 2020 года; Распоряжение Правительства Российской Федерации № 1662-р от 17.11.2008 г. </w:t>
            </w:r>
          </w:p>
          <w:p w:rsidR="00E65688" w:rsidRPr="000506DC" w:rsidRDefault="00E65688" w:rsidP="00E65688">
            <w:pPr>
              <w:pStyle w:val="a7"/>
              <w:spacing w:before="0" w:beforeAutospacing="0" w:after="0" w:afterAutospacing="0"/>
              <w:ind w:left="1416"/>
              <w:rPr>
                <w:i/>
                <w:sz w:val="14"/>
              </w:rPr>
            </w:pPr>
          </w:p>
          <w:p w:rsidR="00BC6E3B" w:rsidRDefault="00BC6E3B" w:rsidP="00E65688">
            <w:pPr>
              <w:pStyle w:val="a7"/>
              <w:spacing w:before="0" w:beforeAutospacing="0" w:after="0" w:afterAutospacing="0"/>
              <w:ind w:left="1416"/>
              <w:rPr>
                <w:i/>
              </w:rPr>
            </w:pPr>
          </w:p>
          <w:p w:rsidR="005C38B6" w:rsidRDefault="005C38B6" w:rsidP="005C38B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 w:rsidRPr="005C38B6">
              <w:rPr>
                <w:rFonts w:ascii="Times New Roman" w:hAnsi="Times New Roman"/>
                <w:b/>
                <w:sz w:val="24"/>
                <w:szCs w:val="28"/>
              </w:rPr>
              <w:t>азвити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5C38B6">
              <w:rPr>
                <w:rFonts w:ascii="Times New Roman" w:hAnsi="Times New Roman"/>
                <w:b/>
                <w:sz w:val="24"/>
                <w:szCs w:val="28"/>
              </w:rPr>
              <w:t xml:space="preserve"> школьных информационно-библиотечных центров</w:t>
            </w:r>
          </w:p>
          <w:p w:rsidR="005C38B6" w:rsidRDefault="005C38B6" w:rsidP="005C38B6">
            <w:pPr>
              <w:pStyle w:val="a7"/>
              <w:spacing w:before="0" w:beforeAutospacing="0" w:after="0" w:afterAutospacing="0"/>
              <w:jc w:val="both"/>
            </w:pPr>
            <w:r>
              <w:rPr>
                <w:b/>
                <w:szCs w:val="28"/>
              </w:rPr>
              <w:t>«</w:t>
            </w:r>
            <w:r w:rsidRPr="005C38B6">
              <w:t xml:space="preserve">Цель </w:t>
            </w:r>
            <w:r w:rsidRPr="005C38B6">
              <w:t>Концепции</w:t>
            </w:r>
            <w:r>
              <w:t xml:space="preserve">: </w:t>
            </w:r>
            <w:r w:rsidR="00F246C6" w:rsidRPr="005C38B6">
              <w:t xml:space="preserve">создание условий для формирования современной школьной библиотеки как ключевого </w:t>
            </w:r>
            <w:r w:rsidR="00F246C6" w:rsidRPr="005C38B6">
              <w:t>инструмента новой инфраструктуры образовательной организации, обеспечивающей современные условия обучения и воспитания</w:t>
            </w:r>
            <w:r w:rsidRPr="005C38B6">
              <w:t>»</w:t>
            </w:r>
          </w:p>
          <w:p w:rsidR="005C38B6" w:rsidRPr="005C38B6" w:rsidRDefault="005C38B6" w:rsidP="00BC6E3B">
            <w:pPr>
              <w:pStyle w:val="a7"/>
              <w:spacing w:before="0" w:beforeAutospacing="0" w:after="0" w:afterAutospacing="0"/>
              <w:ind w:left="1021"/>
              <w:rPr>
                <w:i/>
              </w:rPr>
            </w:pPr>
            <w:r w:rsidRPr="005C38B6">
              <w:rPr>
                <w:i/>
              </w:rPr>
              <w:t>Концепция развития школьных информационно-библиотечных центров</w:t>
            </w:r>
            <w:r w:rsidR="00BC6E3B">
              <w:rPr>
                <w:i/>
              </w:rPr>
              <w:t>, П</w:t>
            </w:r>
            <w:r w:rsidR="00BC6E3B" w:rsidRPr="00BC6E3B">
              <w:rPr>
                <w:i/>
              </w:rPr>
              <w:t>риказ Министерства образования и науки Российской Федерации № 715</w:t>
            </w:r>
            <w:r w:rsidR="00BC6E3B">
              <w:rPr>
                <w:i/>
              </w:rPr>
              <w:t xml:space="preserve"> от </w:t>
            </w:r>
            <w:r w:rsidR="00BC6E3B" w:rsidRPr="00BC6E3B">
              <w:rPr>
                <w:i/>
              </w:rPr>
              <w:t>15 июня 2016 года</w:t>
            </w:r>
          </w:p>
          <w:p w:rsidR="005C38B6" w:rsidRPr="000506DC" w:rsidRDefault="005C38B6" w:rsidP="005C38B6">
            <w:pPr>
              <w:pStyle w:val="a7"/>
              <w:spacing w:before="0" w:beforeAutospacing="0" w:after="0" w:afterAutospacing="0"/>
              <w:jc w:val="both"/>
              <w:rPr>
                <w:sz w:val="10"/>
              </w:rPr>
            </w:pPr>
          </w:p>
          <w:p w:rsidR="005C38B6" w:rsidRPr="005C38B6" w:rsidRDefault="005C38B6" w:rsidP="005C38B6">
            <w:pPr>
              <w:pStyle w:val="a7"/>
              <w:spacing w:before="0" w:beforeAutospacing="0" w:after="0" w:afterAutospacing="0"/>
              <w:jc w:val="both"/>
            </w:pPr>
          </w:p>
          <w:p w:rsidR="005C38B6" w:rsidRPr="00A13542" w:rsidRDefault="005C38B6" w:rsidP="005C38B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13542">
              <w:rPr>
                <w:rFonts w:ascii="Times New Roman" w:hAnsi="Times New Roman"/>
                <w:b/>
                <w:sz w:val="24"/>
                <w:szCs w:val="28"/>
              </w:rPr>
              <w:t>Развитие системы электронного обучения, реализации дистанционных образовательных технологий в Ярославской области</w:t>
            </w:r>
          </w:p>
          <w:p w:rsidR="005C38B6" w:rsidRPr="00A13542" w:rsidRDefault="005C38B6" w:rsidP="005C38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</w:t>
            </w:r>
            <w:r w:rsidRPr="00A13542">
              <w:rPr>
                <w:rFonts w:ascii="Times New Roman" w:hAnsi="Times New Roman"/>
                <w:sz w:val="24"/>
                <w:szCs w:val="28"/>
              </w:rPr>
              <w:t xml:space="preserve">ель – обеспечение доступности и повышение качества образования для всех категорий обучающихся на основе оптимального использования ресурсных возможностей электронного обучения и дистанционных образовательных технологий. </w:t>
            </w:r>
          </w:p>
          <w:p w:rsidR="005C38B6" w:rsidRPr="00A13542" w:rsidRDefault="005C38B6" w:rsidP="005C38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3542">
              <w:rPr>
                <w:rFonts w:ascii="Times New Roman" w:hAnsi="Times New Roman"/>
                <w:sz w:val="24"/>
                <w:szCs w:val="28"/>
              </w:rPr>
              <w:t xml:space="preserve">Основные задачи создания и внедрения электронного </w:t>
            </w:r>
            <w:r w:rsidR="00BC6E3B">
              <w:rPr>
                <w:rFonts w:ascii="Times New Roman" w:hAnsi="Times New Roman"/>
                <w:sz w:val="24"/>
                <w:szCs w:val="28"/>
              </w:rPr>
              <w:t>обучения</w:t>
            </w:r>
            <w:r w:rsidR="00BC6E3B" w:rsidRPr="00A13542">
              <w:rPr>
                <w:rFonts w:ascii="Times New Roman" w:hAnsi="Times New Roman"/>
                <w:sz w:val="24"/>
                <w:szCs w:val="28"/>
              </w:rPr>
              <w:t xml:space="preserve"> дистанционных</w:t>
            </w:r>
            <w:r w:rsidRPr="00A13542">
              <w:rPr>
                <w:rFonts w:ascii="Times New Roman" w:hAnsi="Times New Roman"/>
                <w:sz w:val="24"/>
                <w:szCs w:val="28"/>
              </w:rPr>
              <w:t xml:space="preserve"> образовательных технологий: </w:t>
            </w:r>
          </w:p>
          <w:p w:rsidR="005C38B6" w:rsidRPr="00A13542" w:rsidRDefault="005C38B6" w:rsidP="005C38B6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региональной инфраструктуры, обеспечивающей образовательный процесс с использованием электронного обучения, дистанционных образовательных технологий;</w:t>
            </w:r>
          </w:p>
          <w:p w:rsidR="005C38B6" w:rsidRPr="00A13542" w:rsidRDefault="005C38B6" w:rsidP="005C38B6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нормативной базы электронного обучения, дистанционных образовательных технологий;</w:t>
            </w:r>
          </w:p>
          <w:p w:rsidR="005C38B6" w:rsidRPr="00A13542" w:rsidRDefault="005C38B6" w:rsidP="005C38B6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моделей организации электронного обучения, применения дистанционных образовательных технологий в образовательных учреждениях;</w:t>
            </w:r>
          </w:p>
          <w:p w:rsidR="005C38B6" w:rsidRPr="00A13542" w:rsidRDefault="005C38B6" w:rsidP="005C38B6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кадров к применению электронного обучения, дистанционных образовательных технологий;</w:t>
            </w:r>
          </w:p>
          <w:p w:rsidR="005C38B6" w:rsidRPr="00A13542" w:rsidRDefault="005C38B6" w:rsidP="005C38B6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hAnsi="Times New Roman"/>
                <w:sz w:val="24"/>
                <w:szCs w:val="28"/>
              </w:rPr>
            </w:pPr>
            <w:r w:rsidRPr="00A1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методической поддержки педагогических работников, внедряющих электронное</w:t>
            </w:r>
            <w:r w:rsidRPr="00A13542">
              <w:rPr>
                <w:rFonts w:ascii="Times New Roman" w:hAnsi="Times New Roman"/>
                <w:sz w:val="24"/>
                <w:szCs w:val="28"/>
              </w:rPr>
              <w:t xml:space="preserve"> обучение, дистанционные образовательные технологии.</w:t>
            </w:r>
          </w:p>
          <w:p w:rsidR="004721EB" w:rsidRDefault="005C38B6" w:rsidP="0052662B">
            <w:pPr>
              <w:pStyle w:val="a7"/>
              <w:spacing w:before="0" w:beforeAutospacing="0" w:after="120" w:afterAutospacing="0"/>
              <w:ind w:left="1021"/>
              <w:rPr>
                <w:rFonts w:eastAsia="Times New Roman"/>
              </w:rPr>
            </w:pPr>
            <w:r w:rsidRPr="00A13542">
              <w:rPr>
                <w:i/>
              </w:rPr>
              <w:t xml:space="preserve">Концепция развития системы электронного обучения, реализации дистанционных образовательных технологий в Ярославской области, Приказ Департамента образования Ярославской </w:t>
            </w:r>
            <w:proofErr w:type="gramStart"/>
            <w:r w:rsidRPr="00A13542">
              <w:rPr>
                <w:i/>
              </w:rPr>
              <w:t>области  от</w:t>
            </w:r>
            <w:proofErr w:type="gramEnd"/>
            <w:r w:rsidRPr="00A13542">
              <w:rPr>
                <w:i/>
              </w:rPr>
              <w:t xml:space="preserve"> 29.08.2012 № 424/01-03</w:t>
            </w:r>
          </w:p>
        </w:tc>
      </w:tr>
      <w:tr w:rsidR="006A01ED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Default="006A01ED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ОБОСНОВА</w:t>
            </w:r>
            <w:r w:rsidR="0030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D" w:rsidRPr="0052662B" w:rsidRDefault="0052662B" w:rsidP="0052662B">
            <w:pPr>
              <w:spacing w:before="60" w:after="60"/>
              <w:ind w:left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реализации программы внедрения значимы для развития системы образования Ярославской области, так как опыт организации сетевого взаимодействия информационно-библиотечных центров на муниципальном уровне с целью внедрения механизмов использования ресурсов открытого информационно-образовательного пространства можно будет использовать в системе образования любого муниципалитета области для управления процессами выстраивания, развития и использования информационно-образовательного пространства. Методические рекомендации, разработанные в процессе практического внедрения механизмов, позволят каждому педагогу познакомиться с новыми образцами педагогической практики и осваивать новые способы и инструменты педагогической деятельности в открытом информационно-образовательном пространстве для достижения учащимися новых образовательных результатов.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7D62" w:rsidP="0052662B">
            <w:pPr>
              <w:spacing w:before="60" w:after="60"/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6E1437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И </w:t>
            </w:r>
            <w:r w:rsidR="00E0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2B" w:rsidRPr="0052662B" w:rsidRDefault="0052662B" w:rsidP="0052662B">
            <w:pPr>
              <w:widowControl w:val="0"/>
              <w:spacing w:line="276" w:lineRule="auto"/>
              <w:ind w:firstLine="29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52662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Ожидаемые результаты</w:t>
            </w:r>
          </w:p>
          <w:p w:rsidR="0052662B" w:rsidRPr="0052662B" w:rsidRDefault="0052662B" w:rsidP="0052662B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подготовлены </w:t>
            </w:r>
            <w:proofErr w:type="spellStart"/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организовано сетевое взаимодействие </w:t>
            </w:r>
            <w:proofErr w:type="spellStart"/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сопровождения процесса внедрения механизмов использования ресурсов открытого информационно-образовательного пространства.</w:t>
            </w:r>
          </w:p>
          <w:p w:rsidR="0052662B" w:rsidRPr="0052662B" w:rsidRDefault="0052662B" w:rsidP="0052662B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обучение команд образовательных организаций по дополнительной профессиональной программе (по запросу).</w:t>
            </w:r>
          </w:p>
          <w:p w:rsidR="004721EB" w:rsidRPr="0052662B" w:rsidRDefault="0052662B" w:rsidP="0052662B">
            <w:pPr>
              <w:numPr>
                <w:ilvl w:val="0"/>
                <w:numId w:val="4"/>
              </w:numPr>
              <w:tabs>
                <w:tab w:val="left" w:pos="426"/>
              </w:tabs>
              <w:spacing w:after="120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создано сообщество экспертно-методической поддержки деятельности информационно-библиотечных центров для выявления и устранения проблем, связанных с освоением практик использования ресурсов открытого информационно-образовательного пространства.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- СОИСПОЛНИТЕЛИ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ИХ НАЛИЧИИ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5" w:rsidRPr="00240CE5" w:rsidRDefault="00240CE5" w:rsidP="00240CE5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6" w:hanging="284"/>
              <w:rPr>
                <w:sz w:val="28"/>
                <w:szCs w:val="28"/>
              </w:rPr>
            </w:pPr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D3AFD"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униципальное общеобразовательное учреждение средняя общеобразовательная школа № 5, директор Иванкова Светлана </w:t>
            </w:r>
            <w:proofErr w:type="spellStart"/>
            <w:r w:rsidR="00ED3AFD"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Евстафьевна</w:t>
            </w:r>
            <w:proofErr w:type="spellEnd"/>
            <w:r w:rsidR="00ED3AFD"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0CE5" w:rsidRPr="00240CE5" w:rsidRDefault="00240CE5" w:rsidP="00240CE5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гимназия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 им. Л.М. </w:t>
            </w:r>
            <w:proofErr w:type="spell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Марасиновой</w:t>
            </w:r>
            <w:proofErr w:type="spellEnd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 Игнатьева Ирина Альбертовна</w:t>
            </w:r>
          </w:p>
          <w:p w:rsidR="00240CE5" w:rsidRPr="00240CE5" w:rsidRDefault="00240CE5" w:rsidP="00240CE5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общеобразовательное  учреждение</w:t>
            </w:r>
            <w:proofErr w:type="gramEnd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№ 12 им. П.Ф. </w:t>
            </w:r>
            <w:proofErr w:type="spell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Дерунова</w:t>
            </w:r>
            <w:proofErr w:type="spellEnd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Бекенева</w:t>
            </w:r>
            <w:proofErr w:type="spellEnd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Валентиновна</w:t>
            </w:r>
          </w:p>
          <w:p w:rsidR="00240CE5" w:rsidRPr="00240CE5" w:rsidRDefault="00240CE5" w:rsidP="00240CE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униципальное общеобразовательное учреждение средняя общеобразовательная школа № 20 имени П.И. </w:t>
            </w:r>
            <w:proofErr w:type="spell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 Валерьевна</w:t>
            </w:r>
            <w:proofErr w:type="gramEnd"/>
          </w:p>
          <w:p w:rsidR="00240CE5" w:rsidRPr="0052662B" w:rsidRDefault="00240CE5" w:rsidP="00240CE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4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общеобразовательное учреждение средняя общеобразовательная школа № 23, директор Копейкина Мария Александровна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Ресурсное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2693"/>
      </w:tblGrid>
      <w:tr w:rsidR="004721EB" w:rsidTr="003D1CE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AD4C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Pr="00E96E0C" w:rsidRDefault="00AD4C00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Шувалова Светлана Олеговна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МОУ ДПО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 наук</w:t>
            </w:r>
          </w:p>
          <w:p w:rsidR="00AD4C00" w:rsidRPr="000A7812" w:rsidRDefault="00AD4C00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8D" w:rsidRPr="00E96E0C" w:rsidRDefault="0063128D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«Сетевая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3128D" w:rsidRDefault="0063128D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Соорганизация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D4C00" w:rsidRDefault="0063128D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72F43" w:rsidRPr="000A7812" w:rsidRDefault="00E72F43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</w:t>
            </w:r>
            <w:r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«Общественная экспертиза качества услуг, предоставляемых жителям муниципального района образовательными организациями»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Pr="000A7812" w:rsidRDefault="00AD4C00" w:rsidP="00ED3AF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руководство деятельностью</w:t>
            </w:r>
            <w:r w:rsidR="00ED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команды</w:t>
            </w:r>
          </w:p>
        </w:tc>
      </w:tr>
      <w:tr w:rsidR="00AD4C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Карастелина</w:t>
            </w:r>
            <w:proofErr w:type="spellEnd"/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заместитель директора по ИТ  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ДПО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Информационно-образовательный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Центр»</w:t>
            </w:r>
          </w:p>
          <w:p w:rsidR="00AD4C00" w:rsidRDefault="00AD4C00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C00" w:rsidRPr="000A7812" w:rsidRDefault="00AD4C00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8D" w:rsidRPr="00E96E0C" w:rsidRDefault="0063128D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«Сетевая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3128D" w:rsidRDefault="0063128D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РИП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Соорганизация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D4C00" w:rsidRPr="000A7812" w:rsidRDefault="0063128D" w:rsidP="0063128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Pr="000A7812" w:rsidRDefault="00ED3AFD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инновационными командами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соисполнителей</w:t>
            </w:r>
          </w:p>
        </w:tc>
      </w:tr>
      <w:tr w:rsidR="00AD4C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63128D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Pr="00A75650" w:rsidRDefault="00AD4C00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 Ольга Юрьевна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заместитель директора по научно-методической работе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ДПО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«Информационно-образовательный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63128D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D3AFD" w:rsidRPr="00E96E0C" w:rsidRDefault="00ED3AFD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60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ED3AFD" w:rsidP="00AD4C00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D4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ндивидуализация образовательной деятельности учащихся</w:t>
            </w:r>
          </w:p>
        </w:tc>
      </w:tr>
      <w:tr w:rsidR="00ED3AFD" w:rsidTr="00C3284E">
        <w:trPr>
          <w:trHeight w:val="6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ED3AFD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Pr="00500DD0" w:rsidRDefault="00ED3AFD" w:rsidP="00ED3AFD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3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Бердникова Ири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3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Юрьевна, старший методист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 ДПО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«Информационно-образовательный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Pr="00C3284E" w:rsidRDefault="00ED3AFD" w:rsidP="00C3284E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 w:rsidR="00C32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ED3AFD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информационно-образовательного пространства</w:t>
            </w:r>
          </w:p>
        </w:tc>
      </w:tr>
      <w:tr w:rsidR="00ED3AFD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ED3AFD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Pr="00A337CE" w:rsidRDefault="00ED3AFD" w:rsidP="00923072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923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яткина Анастасия Александровна</w:t>
            </w:r>
            <w:r w:rsidR="00923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23072"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МУ ДПО «Информационно-образовательный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C3284E" w:rsidP="00ED3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3072" w:rsidRDefault="00E72F43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РИП</w:t>
            </w:r>
            <w:r w:rsidR="00923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3072" w:rsidRPr="009D7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«Общественная экспертиза качества услуг, предоставляемых жителям муниципального района образовательными организациями»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923072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обработка диагностических исследований</w:t>
            </w:r>
          </w:p>
        </w:tc>
      </w:tr>
      <w:tr w:rsidR="00ED3AFD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923072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923072" w:rsidP="00923072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Живанская</w:t>
            </w:r>
            <w:proofErr w:type="spellEnd"/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Наталия Львовна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МУ ДПО «Информационно-образовательный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преемственности между дошкольным и начальным образованием в условиях введения ФГОС и ФГТ» (на примере ОС «Школа 2100»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proofErr w:type="spellStart"/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E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D" w:rsidRDefault="00E72F43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923072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923072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923072" w:rsidP="00ED3AF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МУ ДПО «Информационно-образовательный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Pr="00E72F43" w:rsidRDefault="00E72F43" w:rsidP="00ED3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E72F43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школьного информационно-библиотечного центра</w:t>
            </w:r>
          </w:p>
        </w:tc>
      </w:tr>
      <w:tr w:rsidR="00923072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923072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E72F43" w:rsidP="00ED3AFD">
            <w:pPr>
              <w:spacing w:befor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Полина Леонидовна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МУ ДПО «Информационно-образовательный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E72F43" w:rsidP="00ED3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РИП «</w:t>
            </w:r>
            <w:r w:rsidRPr="00D8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506DC" w:rsidRDefault="000506DC" w:rsidP="00ED3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06DC" w:rsidRPr="00E72F43" w:rsidRDefault="000506DC" w:rsidP="00ED3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2" w:rsidRDefault="00E72F43" w:rsidP="00ED3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информационно-образовательного пространства</w:t>
            </w:r>
          </w:p>
        </w:tc>
      </w:tr>
      <w:tr w:rsidR="00AD4C00" w:rsidTr="003D1CE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4.2.НОРМАТИВНО-ПРАВОВОЕ ОБЕСПЕЧЕНИЕ ПРОГРАММЫ</w:t>
            </w:r>
          </w:p>
        </w:tc>
      </w:tr>
      <w:tr w:rsidR="00AD4C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программы (в том числе локальные акты при наличии)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0A7812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«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образовании в РФ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2F43" w:rsidRPr="000A7812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C757B9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правовые, организационные и экономические основы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едерации, основные принципы государственной политики 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в сфере о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функционирования </w:t>
            </w:r>
          </w:p>
          <w:p w:rsidR="00E72F43" w:rsidRPr="00C757B9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образования 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бразовательной деятельности, определяет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сфере </w:t>
            </w:r>
          </w:p>
          <w:p w:rsidR="00E72F43" w:rsidRPr="000A7812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является нормативно-правовой основой для реализации проектной деятельности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E3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EE3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от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.07.13</w:t>
            </w:r>
            <w:r w:rsidRPr="00EE3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 499 «Об утверждении Порядка организации и осуществления образовательной деятельности по дополнительным профессиональным программам»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E3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</w:t>
            </w:r>
            <w:r w:rsidRPr="00EE3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EE3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и осуществления образовательной деятельности по дополнительным профессиональным программам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 дополнительного профессионального образования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0A7812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целевая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образования на 2016-2020 годы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определяет необходимость внедрения</w:t>
            </w:r>
          </w:p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персонифицированных моделей повышения</w:t>
            </w:r>
          </w:p>
          <w:p w:rsidR="00E72F43" w:rsidRPr="000A7812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долгосрочного социально-экономического развития</w:t>
            </w:r>
          </w:p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документе о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пределены перспективы социально-</w:t>
            </w:r>
          </w:p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экономического развития: переход к непрерывному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индивидуализированному образованию для всех;</w:t>
            </w:r>
          </w:p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системы непрерывного образования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основе внедрения национальной квалификационной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рамки, системы сертификации квалификаций,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модульных программ;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самореализации граждан в течение всей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«Информационное общество 2011-2020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определяет перспективы информатизации</w:t>
            </w:r>
          </w:p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общества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Pr="00A75650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7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определяет требования к результатам освоения, структуре и условиям реализации основной образовательной программы образовательных организаций</w:t>
            </w:r>
          </w:p>
        </w:tc>
      </w:tr>
      <w:tr w:rsidR="00E72F4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Концепции развития школьных информационно-библиотечных центров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43" w:rsidRDefault="00E72F43" w:rsidP="00E72F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документе определены место и роль школьного информационно-библиотечного центра</w:t>
            </w:r>
          </w:p>
        </w:tc>
      </w:tr>
      <w:tr w:rsidR="00AD4C00" w:rsidTr="003D1CE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4.3.ФИНАНСОВОЕ ОБЕСПЕЧЕНИЕ ПРОГРАММЫ</w:t>
            </w:r>
          </w:p>
        </w:tc>
      </w:tr>
      <w:tr w:rsidR="00AD4C00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AD4C00" w:rsidRDefault="00AD4C00" w:rsidP="00AD4C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4C00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AD4C00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E72F43" w:rsidP="00E72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0" w:rsidRDefault="00E72F43" w:rsidP="00E72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DD081A" w:rsidTr="001427AC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81A" w:rsidRDefault="00DD081A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81A" w:rsidRDefault="00DD081A" w:rsidP="00B4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регионального бюджета –</w:t>
            </w:r>
            <w:r w:rsidR="00B4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тыс. руб. – расходные материалы для тиражирования учебно-методических материалов для слушателей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расходные материалы для тиражирования учебно-методических материалов для слушателей</w:t>
            </w:r>
          </w:p>
        </w:tc>
      </w:tr>
      <w:tr w:rsidR="00DD081A" w:rsidTr="001427AC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AD4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B4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субсидия на реализацию дополнительной профессиональной программы</w:t>
            </w:r>
          </w:p>
        </w:tc>
      </w:tr>
      <w:tr w:rsidR="00DD081A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 – 20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тыс. руб. – расходные материалы для тиражирования учебно-методических материалов для слушателей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расходные материалы для тиражирования учебно-методических материалов для слушателей</w:t>
            </w:r>
          </w:p>
        </w:tc>
      </w:tr>
      <w:tr w:rsidR="00DD081A" w:rsidTr="000816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ОО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1A" w:rsidRDefault="00DD081A" w:rsidP="00DD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исполнителей из средств стимулирующей части в соответствии с положениями эффективного контракта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4D5A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66DBD" w:rsidP="00466DB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Проектировочный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. (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январь – июнь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 xml:space="preserve"> 2017 год)</w:t>
            </w:r>
          </w:p>
        </w:tc>
      </w:tr>
      <w:tr w:rsidR="00466DBD" w:rsidTr="00297E19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DBD" w:rsidRDefault="00466DB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DBD" w:rsidRDefault="00466DB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BD">
              <w:rPr>
                <w:rFonts w:ascii="Times New Roman" w:hAnsi="Times New Roman"/>
                <w:i/>
                <w:szCs w:val="26"/>
                <w:lang w:eastAsia="ru-RU"/>
              </w:rPr>
              <w:t xml:space="preserve">создать условия для подготовки муниципальных </w:t>
            </w:r>
            <w:proofErr w:type="spellStart"/>
            <w:r w:rsidRPr="00466DBD">
              <w:rPr>
                <w:rFonts w:ascii="Times New Roman" w:hAnsi="Times New Roman"/>
                <w:i/>
                <w:szCs w:val="26"/>
                <w:lang w:eastAsia="ru-RU"/>
              </w:rPr>
              <w:t>тьюторов</w:t>
            </w:r>
            <w:proofErr w:type="spellEnd"/>
            <w:r w:rsidRPr="00466DBD">
              <w:rPr>
                <w:rFonts w:ascii="Times New Roman" w:hAnsi="Times New Roman"/>
                <w:i/>
                <w:szCs w:val="26"/>
                <w:lang w:eastAsia="ru-RU"/>
              </w:rPr>
              <w:t xml:space="preserve"> для сопровождения процесса внедрения практик использования ресурсов открытого информационно-образовательного пространства в деятельность информационно-библиотечного центра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BD" w:rsidRDefault="00466DB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Стартовая диагностика «Использование возможностей ОИОП»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BD" w:rsidRDefault="00466DB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февраль-март 2017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BD" w:rsidRDefault="00466DB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выявлен запрос на обучение по ДПП, тематика и формы информационно-методического сопровождения педагогов</w:t>
            </w:r>
          </w:p>
        </w:tc>
      </w:tr>
      <w:tr w:rsidR="00B44CDB" w:rsidTr="00695D7B">
        <w:trPr>
          <w:trHeight w:val="20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Pr="00466DBD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Cs w:val="26"/>
                <w:lang w:eastAsia="ru-RU"/>
              </w:rPr>
            </w:pPr>
            <w:r w:rsidRPr="00B44CDB">
              <w:rPr>
                <w:rFonts w:ascii="Times New Roman" w:hAnsi="Times New Roman"/>
                <w:i/>
                <w:szCs w:val="26"/>
                <w:lang w:eastAsia="ru-RU"/>
              </w:rPr>
              <w:t>Спроектировать дополнительную профессиональную программу для обучения педагогических и библиотечных работников с учетом возможностей и задач информационно-библиотечного центра школ-соисполнителей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Pr="00766904" w:rsidRDefault="00B44CDB" w:rsidP="00B44CDB">
            <w:pPr>
              <w:spacing w:after="0" w:line="264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ИМС для команд соисполнителей программы для определения направлений программы ДПП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Pr="00766904" w:rsidRDefault="00B44CDB" w:rsidP="00B44CD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66904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Pr="00766904" w:rsidRDefault="00B44CDB" w:rsidP="00B44CD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техническое задание на разработку направления ДПП</w:t>
            </w:r>
          </w:p>
        </w:tc>
      </w:tr>
      <w:tr w:rsidR="00B44CDB" w:rsidTr="002666F7">
        <w:trPr>
          <w:trHeight w:val="20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CDB" w:rsidRP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Pr="00766904" w:rsidRDefault="00B44CDB" w:rsidP="00B44CDB">
            <w:pPr>
              <w:spacing w:after="0" w:line="264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ПДС по проектированию и разработке ДПП, направленной на включение в деятельность педагогов практик использования ресурсов ОИОП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CDB" w:rsidRPr="00766904" w:rsidRDefault="00B44CDB" w:rsidP="00B44CD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669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766904"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Pr="00766904" w:rsidRDefault="00B44CDB" w:rsidP="00B44CD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 xml:space="preserve">Разработана ДПП с учетом задач </w:t>
            </w:r>
            <w:proofErr w:type="spellStart"/>
            <w:r w:rsidRPr="00766904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766904">
              <w:rPr>
                <w:rFonts w:ascii="Times New Roman" w:hAnsi="Times New Roman"/>
                <w:sz w:val="24"/>
                <w:szCs w:val="24"/>
              </w:rPr>
              <w:t xml:space="preserve"> площадок на базе школ-соисполнителей программы</w:t>
            </w:r>
          </w:p>
        </w:tc>
      </w:tr>
      <w:tr w:rsidR="00B44CD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Организационный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. (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 xml:space="preserve">август - 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декабрь 2017 года)</w:t>
            </w:r>
          </w:p>
        </w:tc>
      </w:tr>
      <w:tr w:rsidR="00B44CDB" w:rsidTr="00E21381">
        <w:trPr>
          <w:trHeight w:val="24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BD">
              <w:rPr>
                <w:rFonts w:ascii="Times New Roman" w:hAnsi="Times New Roman"/>
                <w:i/>
                <w:szCs w:val="26"/>
                <w:lang w:eastAsia="ru-RU"/>
              </w:rPr>
              <w:t xml:space="preserve">создать условия для подготовки муниципальных </w:t>
            </w:r>
            <w:proofErr w:type="spellStart"/>
            <w:r w:rsidRPr="00466DBD">
              <w:rPr>
                <w:rFonts w:ascii="Times New Roman" w:hAnsi="Times New Roman"/>
                <w:i/>
                <w:szCs w:val="26"/>
                <w:lang w:eastAsia="ru-RU"/>
              </w:rPr>
              <w:t>тьюторов</w:t>
            </w:r>
            <w:proofErr w:type="spellEnd"/>
            <w:r w:rsidRPr="00466DBD">
              <w:rPr>
                <w:rFonts w:ascii="Times New Roman" w:hAnsi="Times New Roman"/>
                <w:i/>
                <w:szCs w:val="26"/>
                <w:lang w:eastAsia="ru-RU"/>
              </w:rPr>
              <w:t xml:space="preserve"> для сопровождения процесса внедрения практик использования ресурсов открытого информационно-образовательного пространства в деятельность информационно-библиотечного центра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 xml:space="preserve">ПДС для подготовки </w:t>
            </w:r>
            <w:proofErr w:type="spellStart"/>
            <w:r w:rsidRPr="00766904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766904">
              <w:rPr>
                <w:rFonts w:ascii="Times New Roman" w:hAnsi="Times New Roman"/>
                <w:sz w:val="24"/>
                <w:szCs w:val="24"/>
              </w:rPr>
              <w:t xml:space="preserve"> из числа педагогов и библиотечных работников школ-соисполнителей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  <w:r w:rsidRPr="00766904"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 xml:space="preserve">подготовлены </w:t>
            </w:r>
            <w:proofErr w:type="spellStart"/>
            <w:r w:rsidRPr="00766904">
              <w:rPr>
                <w:rFonts w:ascii="Times New Roman" w:hAnsi="Times New Roman"/>
                <w:sz w:val="24"/>
                <w:szCs w:val="24"/>
              </w:rPr>
              <w:t>тьюторы</w:t>
            </w:r>
            <w:proofErr w:type="spellEnd"/>
            <w:r w:rsidRPr="00766904">
              <w:rPr>
                <w:rFonts w:ascii="Times New Roman" w:hAnsi="Times New Roman"/>
                <w:sz w:val="24"/>
                <w:szCs w:val="24"/>
              </w:rPr>
              <w:t xml:space="preserve"> по направлениям деятельности ИБЦ школ-соисполнителей программы</w:t>
            </w:r>
          </w:p>
        </w:tc>
      </w:tr>
      <w:tr w:rsidR="00B44CDB" w:rsidTr="00E21381">
        <w:trPr>
          <w:trHeight w:val="240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Pr="00466DBD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 xml:space="preserve">Организация сетевого взаимодействия </w:t>
            </w:r>
            <w:proofErr w:type="spellStart"/>
            <w:r w:rsidRPr="00766904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766904">
              <w:rPr>
                <w:rFonts w:ascii="Times New Roman" w:hAnsi="Times New Roman"/>
                <w:sz w:val="24"/>
                <w:szCs w:val="24"/>
              </w:rPr>
              <w:t xml:space="preserve"> школ-соисполнителей программы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 xml:space="preserve">деятельность виртуальной площадки для сопровождения </w:t>
            </w:r>
            <w:proofErr w:type="spellStart"/>
            <w:r w:rsidRPr="00766904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B44CD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3. 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Практический.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(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январь – июнь 2018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 xml:space="preserve"> года)</w:t>
            </w:r>
          </w:p>
        </w:tc>
      </w:tr>
      <w:tr w:rsidR="00B44CD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DB">
              <w:rPr>
                <w:rFonts w:ascii="Times New Roman" w:hAnsi="Times New Roman"/>
                <w:i/>
                <w:szCs w:val="26"/>
                <w:lang w:eastAsia="ru-RU"/>
              </w:rPr>
              <w:t>Спроектировать дополнительную профессиональную программу для обучения педагогических и библиотечных работников с учетом возможностей и задач информационно-библиотечного центра школ-соисполнителей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Организация обучения по разработанной дополнительной профессиональной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DB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766904">
              <w:rPr>
                <w:rFonts w:ascii="Times New Roman" w:hAnsi="Times New Roman"/>
                <w:sz w:val="24"/>
                <w:szCs w:val="24"/>
              </w:rPr>
              <w:t>-июнь 2018 год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обучены команды педагогов и библиотечных работников (по 2-3 человека из 5-10 ОО)</w:t>
            </w:r>
          </w:p>
        </w:tc>
      </w:tr>
      <w:tr w:rsidR="00B44CDB" w:rsidTr="00D247C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Коррекционный</w:t>
            </w:r>
            <w:r w:rsidRPr="00E14D5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(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август – ноябрь 2018 год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)</w:t>
            </w:r>
          </w:p>
        </w:tc>
      </w:tr>
      <w:tr w:rsidR="00F246C6" w:rsidTr="00F512E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DB">
              <w:rPr>
                <w:rFonts w:ascii="Times New Roman" w:hAnsi="Times New Roman"/>
                <w:i/>
                <w:szCs w:val="26"/>
                <w:lang w:eastAsia="ru-RU"/>
              </w:rPr>
              <w:t>обеспечить экспертно-аналитическое сопровождения деятельности по освоению практик использования ресурсов открытого информационно-образовательного пространства в условиях школьного информационно-библиотечного центра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Организация конкурса для педагогов в рамках муниципального образовательного события «Инновационный каскад – 2018»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октябрь-ноябрь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Заявки на участие в конкурсе</w:t>
            </w:r>
          </w:p>
        </w:tc>
      </w:tr>
      <w:tr w:rsidR="00F246C6" w:rsidTr="00DB0A6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Организация экспертно-методической поддержки деятельности информационно-библиотечных центров для выявления и устранения проблем, связанных с освоением практик использования ресурсов открытого информационно-образовательного пространства.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сентябрь-декабрь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деятельность сетевого сообщества (закрытого)</w:t>
            </w:r>
          </w:p>
        </w:tc>
      </w:tr>
      <w:tr w:rsidR="00F246C6" w:rsidTr="00F512E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Pr="00766904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Диагностика затруднений педагогов, прошедших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Pr="00766904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сентябрь-ноябрь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6" w:rsidRPr="00766904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04">
              <w:rPr>
                <w:rFonts w:ascii="Times New Roman" w:hAnsi="Times New Roman"/>
                <w:sz w:val="24"/>
                <w:szCs w:val="24"/>
              </w:rPr>
              <w:t>выявлены проблемы, предложены пути решения</w:t>
            </w:r>
          </w:p>
        </w:tc>
      </w:tr>
      <w:tr w:rsidR="00B44CDB" w:rsidTr="00D247C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Обобщающий</w:t>
            </w:r>
            <w:r w:rsidRPr="00E14D5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(</w:t>
            </w:r>
            <w:r w:rsidRPr="00466DB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декабрь 2018 год</w:t>
            </w:r>
            <w:r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)</w:t>
            </w:r>
          </w:p>
        </w:tc>
      </w:tr>
      <w:tr w:rsidR="00B44CDB" w:rsidTr="00D247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B44CD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F10E9B" w:rsidP="00F10E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результативности реализации программы внедрения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F10E9B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DB" w:rsidRDefault="00F246C6" w:rsidP="00B44C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 в программе внедрения</w:t>
            </w:r>
          </w:p>
        </w:tc>
      </w:tr>
    </w:tbl>
    <w:p w:rsidR="004721EB" w:rsidRDefault="004721EB" w:rsidP="004721EB"/>
    <w:p w:rsidR="000506DC" w:rsidRDefault="000506DC" w:rsidP="000506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06DC">
        <w:rPr>
          <w:rFonts w:ascii="Times New Roman" w:hAnsi="Times New Roman" w:cs="Times New Roman"/>
          <w:sz w:val="24"/>
        </w:rPr>
        <w:t>Директор МУ ДПО «Информационно-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С.О. Шувалова</w:t>
      </w:r>
    </w:p>
    <w:p w:rsidR="000E0FF9" w:rsidRPr="000506DC" w:rsidRDefault="000506DC" w:rsidP="000506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06DC">
        <w:rPr>
          <w:rFonts w:ascii="Times New Roman" w:hAnsi="Times New Roman" w:cs="Times New Roman"/>
          <w:sz w:val="24"/>
        </w:rPr>
        <w:t>образовательный Центр»</w:t>
      </w:r>
      <w:bookmarkStart w:id="0" w:name="_GoBack"/>
      <w:bookmarkEnd w:id="0"/>
    </w:p>
    <w:sectPr w:rsidR="000E0FF9" w:rsidRPr="0005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D71"/>
    <w:multiLevelType w:val="hybridMultilevel"/>
    <w:tmpl w:val="4FE4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893"/>
    <w:multiLevelType w:val="hybridMultilevel"/>
    <w:tmpl w:val="A84E6BB0"/>
    <w:lvl w:ilvl="0" w:tplc="BF5A7A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8A84CC3"/>
    <w:multiLevelType w:val="multilevel"/>
    <w:tmpl w:val="5C52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726358"/>
    <w:multiLevelType w:val="hybridMultilevel"/>
    <w:tmpl w:val="DF487010"/>
    <w:lvl w:ilvl="0" w:tplc="69D6C036">
      <w:start w:val="65535"/>
      <w:numFmt w:val="bullet"/>
      <w:lvlText w:val="-"/>
      <w:lvlJc w:val="left"/>
      <w:pPr>
        <w:ind w:left="3696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5" w15:restartNumberingAfterBreak="0">
    <w:nsid w:val="60A32219"/>
    <w:multiLevelType w:val="hybridMultilevel"/>
    <w:tmpl w:val="83DE721E"/>
    <w:lvl w:ilvl="0" w:tplc="2F26235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6767BAC"/>
    <w:multiLevelType w:val="hybridMultilevel"/>
    <w:tmpl w:val="726032D2"/>
    <w:lvl w:ilvl="0" w:tplc="2D0EB8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04BE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DC06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9683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9C80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CE76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5A5D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0A14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0AFE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6"/>
    <w:rsid w:val="00042659"/>
    <w:rsid w:val="00045D18"/>
    <w:rsid w:val="000506DC"/>
    <w:rsid w:val="000D3CFA"/>
    <w:rsid w:val="000E0FF9"/>
    <w:rsid w:val="001E6E2E"/>
    <w:rsid w:val="00240CE5"/>
    <w:rsid w:val="002462B9"/>
    <w:rsid w:val="003064F1"/>
    <w:rsid w:val="00340B5E"/>
    <w:rsid w:val="00466DBD"/>
    <w:rsid w:val="004721EB"/>
    <w:rsid w:val="00477DDA"/>
    <w:rsid w:val="004D5A3C"/>
    <w:rsid w:val="005240C3"/>
    <w:rsid w:val="0052662B"/>
    <w:rsid w:val="005C38B6"/>
    <w:rsid w:val="00600D87"/>
    <w:rsid w:val="00603348"/>
    <w:rsid w:val="0063128D"/>
    <w:rsid w:val="00663AB4"/>
    <w:rsid w:val="006A01ED"/>
    <w:rsid w:val="006C577C"/>
    <w:rsid w:val="006E1437"/>
    <w:rsid w:val="006F7F34"/>
    <w:rsid w:val="007319E1"/>
    <w:rsid w:val="007929BC"/>
    <w:rsid w:val="008208A2"/>
    <w:rsid w:val="008777D9"/>
    <w:rsid w:val="008E481B"/>
    <w:rsid w:val="008F2EE6"/>
    <w:rsid w:val="00911683"/>
    <w:rsid w:val="00923072"/>
    <w:rsid w:val="00950EB4"/>
    <w:rsid w:val="009634B5"/>
    <w:rsid w:val="009D7D62"/>
    <w:rsid w:val="00A15F61"/>
    <w:rsid w:val="00AA4ECB"/>
    <w:rsid w:val="00AD01DC"/>
    <w:rsid w:val="00AD4C00"/>
    <w:rsid w:val="00B44CDB"/>
    <w:rsid w:val="00B74852"/>
    <w:rsid w:val="00BC6E3B"/>
    <w:rsid w:val="00BF57D7"/>
    <w:rsid w:val="00C3284E"/>
    <w:rsid w:val="00D16BBF"/>
    <w:rsid w:val="00DD081A"/>
    <w:rsid w:val="00E059E8"/>
    <w:rsid w:val="00E54E6D"/>
    <w:rsid w:val="00E65688"/>
    <w:rsid w:val="00E72F43"/>
    <w:rsid w:val="00EA4FAF"/>
    <w:rsid w:val="00ED3AFD"/>
    <w:rsid w:val="00F10E9B"/>
    <w:rsid w:val="00F1693E"/>
    <w:rsid w:val="00F246C6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E821-EBD1-4B15-AFE9-32E39B6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57D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D7D62"/>
    <w:rPr>
      <w:b/>
      <w:bCs/>
    </w:rPr>
  </w:style>
  <w:style w:type="paragraph" w:styleId="a7">
    <w:name w:val="Normal (Web)"/>
    <w:basedOn w:val="a"/>
    <w:uiPriority w:val="99"/>
    <w:unhideWhenUsed/>
    <w:rsid w:val="00E656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E6568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5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6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306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c.rybadm.ru/innov/ri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c.rybadm.ru" TargetMode="External"/><Relationship Id="rId5" Type="http://schemas.openxmlformats.org/officeDocument/2006/relationships/hyperlink" Target="mailto:ioc.ry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3</cp:revision>
  <cp:lastPrinted>2017-02-01T16:01:00Z</cp:lastPrinted>
  <dcterms:created xsi:type="dcterms:W3CDTF">2017-02-01T15:39:00Z</dcterms:created>
  <dcterms:modified xsi:type="dcterms:W3CDTF">2017-02-01T16:01:00Z</dcterms:modified>
</cp:coreProperties>
</file>