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44E" w14:textId="1081335C" w:rsidR="009E12C9" w:rsidRPr="00B66E0C" w:rsidRDefault="009E12C9" w:rsidP="009E12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E0C">
        <w:rPr>
          <w:rFonts w:ascii="Times New Roman" w:hAnsi="Times New Roman" w:cs="Times New Roman"/>
          <w:b/>
          <w:bCs/>
          <w:sz w:val="28"/>
          <w:szCs w:val="28"/>
        </w:rPr>
        <w:t>Отчет о работе базовой площадки МОУ СШ № 69 (г. Ярославль)</w:t>
      </w:r>
    </w:p>
    <w:p w14:paraId="39640962" w14:textId="77777777" w:rsidR="00B66E0C" w:rsidRDefault="00B66E0C" w:rsidP="009E1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AEFF2" w14:textId="4DC8C885" w:rsidR="009E12C9" w:rsidRDefault="009E12C9" w:rsidP="00543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«Совершенствование учебно-методического обеспечения преподавания предметов гуманитарного профиля (цифровизация образования)»</w:t>
      </w:r>
    </w:p>
    <w:p w14:paraId="2AC180F1" w14:textId="77777777" w:rsidR="00B66E0C" w:rsidRDefault="00B66E0C" w:rsidP="005431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DD946" w14:textId="69C180CC" w:rsidR="009E12C9" w:rsidRDefault="009E12C9" w:rsidP="005431B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2023 – участие в подготовке и проведении телемоста «Ярославль – Дагестан», посвященного 100-летнему юбилею Расула Гамзатова</w:t>
      </w:r>
    </w:p>
    <w:p w14:paraId="3F77049A" w14:textId="52239B74" w:rsidR="009E12C9" w:rsidRDefault="009E12C9" w:rsidP="005431B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2023 – выступление учителя русского языка МОУ СШ № 69 на телемосте «Ярославль – Дагестан».</w:t>
      </w:r>
    </w:p>
    <w:p w14:paraId="3B0F87E9" w14:textId="54114438" w:rsidR="009E12C9" w:rsidRDefault="00B66E0C" w:rsidP="005431B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2023 – участие в подготовке и проведении вебинара – круглого стола «Я поведу тебя в музей…» по итогам образовательного события Просветительского марафона, посвященного Году педагога и наставника.</w:t>
      </w:r>
    </w:p>
    <w:p w14:paraId="3572F27C" w14:textId="1026BFA3" w:rsidR="00B66E0C" w:rsidRDefault="00B66E0C" w:rsidP="005431B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2023 - участие в научно-практической конференции с международным участием «Текст. Образование. Коммуникация».</w:t>
      </w:r>
    </w:p>
    <w:p w14:paraId="399293E0" w14:textId="2466AF75" w:rsidR="00B66E0C" w:rsidRDefault="00B66E0C" w:rsidP="00543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май 2023 – участие в разработке методического конструктора по включению материалов по истории Ярославского края в курс «История России».</w:t>
      </w:r>
      <w:r w:rsidR="00493A63">
        <w:rPr>
          <w:rFonts w:ascii="Times New Roman" w:hAnsi="Times New Roman" w:cs="Times New Roman"/>
          <w:sz w:val="28"/>
          <w:szCs w:val="28"/>
        </w:rPr>
        <w:t xml:space="preserve"> </w:t>
      </w:r>
      <w:r w:rsidR="00493A63" w:rsidRPr="00493A63">
        <w:rPr>
          <w:rFonts w:ascii="Times New Roman" w:hAnsi="Times New Roman" w:cs="Times New Roman"/>
          <w:sz w:val="28"/>
          <w:szCs w:val="28"/>
        </w:rPr>
        <w:t xml:space="preserve">Страхова Н. В. Рабочая программа курса «История Ярославского края»: сборник рабочих программ / Н. В. Страхова. — Электрон. текстовые дан. (1,11 </w:t>
      </w:r>
      <w:proofErr w:type="spellStart"/>
      <w:r w:rsidR="00493A63" w:rsidRPr="00493A63">
        <w:rPr>
          <w:rFonts w:ascii="Times New Roman" w:hAnsi="Times New Roman" w:cs="Times New Roman"/>
          <w:sz w:val="28"/>
          <w:szCs w:val="28"/>
        </w:rPr>
        <w:t>Мb</w:t>
      </w:r>
      <w:proofErr w:type="spellEnd"/>
      <w:r w:rsidR="00493A63" w:rsidRPr="00493A63">
        <w:rPr>
          <w:rFonts w:ascii="Times New Roman" w:hAnsi="Times New Roman" w:cs="Times New Roman"/>
          <w:sz w:val="28"/>
          <w:szCs w:val="28"/>
        </w:rPr>
        <w:t>). — Ярославль: ГАУ ДПО ЯО ИРО, 2022.</w:t>
      </w:r>
    </w:p>
    <w:p w14:paraId="0F198D0C" w14:textId="23D713BC" w:rsidR="00FD5EFD" w:rsidRPr="00EE21CE" w:rsidRDefault="00FD5EFD" w:rsidP="00543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21CE">
        <w:rPr>
          <w:rFonts w:ascii="Times New Roman" w:hAnsi="Times New Roman" w:cs="Times New Roman"/>
          <w:sz w:val="28"/>
          <w:szCs w:val="28"/>
        </w:rPr>
        <w:t>Июнь – декабрь 2023 г. –участие в р</w:t>
      </w:r>
      <w:r w:rsidR="005431B1">
        <w:rPr>
          <w:rFonts w:ascii="Times New Roman" w:hAnsi="Times New Roman" w:cs="Times New Roman"/>
          <w:sz w:val="28"/>
          <w:szCs w:val="28"/>
        </w:rPr>
        <w:t>азработке ресурса для подготовки</w:t>
      </w:r>
      <w:r w:rsidRPr="00EE21CE">
        <w:rPr>
          <w:rFonts w:ascii="Times New Roman" w:hAnsi="Times New Roman" w:cs="Times New Roman"/>
          <w:sz w:val="28"/>
          <w:szCs w:val="28"/>
        </w:rPr>
        <w:t xml:space="preserve"> к ОГЭ по истории (проект «История для будущего) и материалов для проекта «Архив – школе» (</w:t>
      </w:r>
      <w:r w:rsidR="00EE21CE" w:rsidRPr="00EE21CE">
        <w:rPr>
          <w:rFonts w:ascii="Times New Roman" w:hAnsi="Times New Roman" w:cs="Times New Roman"/>
          <w:sz w:val="28"/>
          <w:szCs w:val="28"/>
        </w:rPr>
        <w:t xml:space="preserve">ИСТОРИЯ ЯРОСЛАВСКОГО КРАЯ В ДОКУМЕНТАХ (ШКОЛЬНИКАМ) </w:t>
      </w:r>
      <w:r w:rsidR="00EE21CE">
        <w:rPr>
          <w:rFonts w:ascii="Times New Roman" w:hAnsi="Times New Roman" w:cs="Times New Roman"/>
          <w:sz w:val="28"/>
          <w:szCs w:val="28"/>
        </w:rPr>
        <w:t>в</w:t>
      </w:r>
      <w:r w:rsidR="00020DE3">
        <w:rPr>
          <w:rFonts w:ascii="Times New Roman" w:hAnsi="Times New Roman" w:cs="Times New Roman"/>
          <w:sz w:val="28"/>
          <w:szCs w:val="28"/>
        </w:rPr>
        <w:t xml:space="preserve"> </w:t>
      </w:r>
      <w:r w:rsidRPr="00EE21CE">
        <w:rPr>
          <w:rFonts w:ascii="Times New Roman" w:hAnsi="Times New Roman" w:cs="Times New Roman"/>
          <w:sz w:val="28"/>
          <w:szCs w:val="28"/>
        </w:rPr>
        <w:t>рамках соглашения с ГАЯО)</w:t>
      </w:r>
      <w:r w:rsidR="00EE21CE" w:rsidRPr="00EE21C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E21CE" w:rsidRPr="00EE21CE">
          <w:rPr>
            <w:rStyle w:val="a4"/>
            <w:rFonts w:ascii="Times New Roman" w:hAnsi="Times New Roman" w:cs="Times New Roman"/>
            <w:sz w:val="28"/>
            <w:szCs w:val="28"/>
          </w:rPr>
          <w:t>https://www.yar-archives.ru/action/publications.html</w:t>
        </w:r>
      </w:hyperlink>
    </w:p>
    <w:p w14:paraId="5A496F16" w14:textId="77777777" w:rsidR="0029078A" w:rsidRPr="0029078A" w:rsidRDefault="0029078A" w:rsidP="0029078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14:paraId="4E3797DA" w14:textId="77777777" w:rsidR="0029078A" w:rsidRPr="0029078A" w:rsidRDefault="0029078A" w:rsidP="0029078A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417"/>
        <w:gridCol w:w="1438"/>
        <w:gridCol w:w="1277"/>
        <w:gridCol w:w="1838"/>
        <w:gridCol w:w="1573"/>
        <w:gridCol w:w="1573"/>
      </w:tblGrid>
      <w:tr w:rsidR="0029078A" w:rsidRPr="0029078A" w14:paraId="48C255CE" w14:textId="7CAC22DA" w:rsidTr="00F4208D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F83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961EBD8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B3B5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F25C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14:paraId="4E997176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4FE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8F0C" w14:textId="77777777" w:rsidR="0029078A" w:rsidRPr="0029078A" w:rsidRDefault="0029078A" w:rsidP="0029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30E" w14:textId="77777777" w:rsidR="0029078A" w:rsidRPr="0029078A" w:rsidRDefault="0029078A" w:rsidP="0029078A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E18" w14:textId="77777777" w:rsidR="0029078A" w:rsidRPr="0029078A" w:rsidRDefault="0029078A" w:rsidP="0029078A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9078A" w:rsidRPr="0029078A" w14:paraId="6D35C2F6" w14:textId="14D7F3F3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1E1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0F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Формирование команды для реализации деятельности БП</w:t>
            </w:r>
          </w:p>
          <w:p w14:paraId="1D2BEA14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EF8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16F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1C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A48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40A" w14:textId="4482A598" w:rsidR="0029078A" w:rsidRPr="0029078A" w:rsidRDefault="00F4208D" w:rsidP="00F42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</w:t>
            </w:r>
          </w:p>
        </w:tc>
      </w:tr>
      <w:tr w:rsidR="0029078A" w:rsidRPr="0029078A" w14:paraId="4956D9DB" w14:textId="618E7767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A28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4DD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Анализ и оценка потенциала </w:t>
            </w: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lastRenderedPageBreak/>
              <w:t>базовой площадки в контексте походов к интеграции урочной и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E15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август-сентябрь 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D2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3D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аналитическая справка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6EA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71B" w14:textId="1152D4B9" w:rsidR="0029078A" w:rsidRPr="0029078A" w:rsidRDefault="00F4208D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</w:t>
            </w:r>
          </w:p>
        </w:tc>
      </w:tr>
      <w:tr w:rsidR="0029078A" w:rsidRPr="0029078A" w14:paraId="626FF3C0" w14:textId="3756E4BC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126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96F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Проведение обучающихся и </w:t>
            </w:r>
            <w:proofErr w:type="spellStart"/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разработческих</w:t>
            </w:r>
            <w:proofErr w:type="spellEnd"/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семинаров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DDE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F9F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5A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семинаров, </w:t>
            </w: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единые подходы (в виде инструкций) по созданию дидактического обеспечение урочной и внеурочной деятельности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88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68B" w14:textId="572ACFEC" w:rsidR="0029078A" w:rsidRPr="0029078A" w:rsidRDefault="00F73664" w:rsidP="00F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</w:p>
        </w:tc>
      </w:tr>
      <w:tr w:rsidR="0029078A" w:rsidRPr="0029078A" w14:paraId="497897C0" w14:textId="44E04898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100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E8D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Разработка дидактического материала с использованием ЦОС школы</w:t>
            </w:r>
          </w:p>
          <w:p w14:paraId="7441934F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09C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B2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70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дидактических материалов на сайтах школы, ИРО, регионального отделения учителей русского языка и литературы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9FB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площадка, 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E9A" w14:textId="5B933C28" w:rsidR="0029078A" w:rsidRPr="0029078A" w:rsidRDefault="00F73664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ФГИС «Моя школа»</w:t>
            </w:r>
          </w:p>
        </w:tc>
      </w:tr>
      <w:tr w:rsidR="0029078A" w:rsidRPr="0029078A" w14:paraId="5B7D5348" w14:textId="22FBCC8E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B39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7D2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Апробация дидактического материала с использованием ЦОС школы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C2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59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8E4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листы педагогов и учащихся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C0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890" w14:textId="2ED327CA" w:rsidR="0029078A" w:rsidRPr="0029078A" w:rsidRDefault="00F73664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апробация (2023 –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078A" w:rsidRPr="0029078A" w14:paraId="76011FE3" w14:textId="13320FE7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9B8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C82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диагностических работ для обучающихся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A06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701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E8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+ аналитическая справка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5E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E41" w14:textId="1D22B423" w:rsidR="0029078A" w:rsidRPr="0029078A" w:rsidRDefault="007E0918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</w:p>
        </w:tc>
      </w:tr>
      <w:tr w:rsidR="0029078A" w:rsidRPr="0029078A" w14:paraId="6D430BBF" w14:textId="38C772F8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C8A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464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</w:t>
            </w: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использованию ЦОС на уроках и во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40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1E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D5E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F2E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624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8A" w:rsidRPr="0029078A" w14:paraId="3B29D595" w14:textId="49655FF3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C88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7D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ППК для педагогов и управленцев «Совершенствование </w:t>
            </w: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учебно-методическое обеспечение преподавания предметов гуманитарного цикла в соответствии с </w:t>
            </w:r>
            <w:proofErr w:type="spellStart"/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цифровизацией</w:t>
            </w:r>
            <w:proofErr w:type="spellEnd"/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системы образования»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C8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F7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975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ППК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D16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4D1" w14:textId="77777777" w:rsidR="00032397" w:rsidRPr="00032397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</w:t>
            </w:r>
          </w:p>
          <w:p w14:paraId="713B9997" w14:textId="77777777" w:rsidR="00032397" w:rsidRPr="00032397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D26CD" w14:textId="77777777" w:rsidR="0029078A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платформы и информационные ресурсы для учителей истории и обществознания»</w:t>
            </w:r>
          </w:p>
          <w:p w14:paraId="51D330D9" w14:textId="77777777" w:rsidR="00032397" w:rsidRPr="00032397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2E05D0D8" w14:textId="77777777" w:rsidR="00032397" w:rsidRPr="00032397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Учёным советом </w:t>
            </w:r>
          </w:p>
          <w:p w14:paraId="511EC432" w14:textId="3029CA68" w:rsidR="00032397" w:rsidRPr="0029078A" w:rsidRDefault="00032397" w:rsidP="000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0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  от  «15 » апреля  2021 г.</w:t>
            </w:r>
          </w:p>
        </w:tc>
      </w:tr>
      <w:tr w:rsidR="0029078A" w:rsidRPr="0029078A" w14:paraId="603E2CFE" w14:textId="2459809E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EA2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F5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Участие в реализации ППК «Образовательные платформы и информационные ресурсы для учителей истории и обществознания»</w:t>
            </w: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96E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A51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89A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ППК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0E3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7B2" w14:textId="14F1A2D3" w:rsidR="0029078A" w:rsidRPr="0029078A" w:rsidRDefault="00032397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реализована</w:t>
            </w:r>
          </w:p>
        </w:tc>
      </w:tr>
      <w:tr w:rsidR="0029078A" w:rsidRPr="0029078A" w14:paraId="5E2052B7" w14:textId="7C705746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5E2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15F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интегрированных курсов внеурочной деятельности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448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течение работы базовой площадки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825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BD3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программы курсов внеурочной деятельности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A3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площадка, 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0CC" w14:textId="7DA4115B" w:rsidR="0029078A" w:rsidRPr="0029078A" w:rsidRDefault="007E0918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29078A" w:rsidRPr="0029078A" w14:paraId="10FBB0E9" w14:textId="7DE4226C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ED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2B9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2D1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D13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0E0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C72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43A" w14:textId="1A3ACDB7" w:rsidR="0029078A" w:rsidRPr="0029078A" w:rsidRDefault="007E0918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29078A" w:rsidRPr="0029078A" w14:paraId="40BEABE0" w14:textId="6E884CCF" w:rsidTr="00F4208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8E9" w14:textId="77777777" w:rsidR="0029078A" w:rsidRPr="0029078A" w:rsidRDefault="0029078A" w:rsidP="0029078A">
            <w:pPr>
              <w:numPr>
                <w:ilvl w:val="0"/>
                <w:numId w:val="2"/>
              </w:numPr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A51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Распространение опыта через выступления на семинарах,</w:t>
            </w:r>
          </w:p>
          <w:p w14:paraId="781B967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767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425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E3C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выступления, тезисы и т.п.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F84" w14:textId="77777777" w:rsidR="0029078A" w:rsidRPr="0029078A" w:rsidRDefault="0029078A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5EF" w14:textId="5055EB95" w:rsidR="0029078A" w:rsidRPr="0029078A" w:rsidRDefault="007E0918" w:rsidP="0029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</w:t>
            </w:r>
            <w:bookmarkStart w:id="0" w:name="_GoBack"/>
            <w:bookmarkEnd w:id="0"/>
          </w:p>
        </w:tc>
      </w:tr>
    </w:tbl>
    <w:p w14:paraId="15679CA1" w14:textId="77777777" w:rsidR="00EE21CE" w:rsidRPr="00EE21CE" w:rsidRDefault="00EE21CE" w:rsidP="005431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21CE" w:rsidRPr="00EE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F25E15"/>
    <w:multiLevelType w:val="hybridMultilevel"/>
    <w:tmpl w:val="5DF028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9F"/>
    <w:rsid w:val="00020DE3"/>
    <w:rsid w:val="000273C4"/>
    <w:rsid w:val="00032397"/>
    <w:rsid w:val="0029078A"/>
    <w:rsid w:val="00493A63"/>
    <w:rsid w:val="005431B1"/>
    <w:rsid w:val="007E0918"/>
    <w:rsid w:val="009E12C9"/>
    <w:rsid w:val="00B52975"/>
    <w:rsid w:val="00B66E0C"/>
    <w:rsid w:val="00C81D9F"/>
    <w:rsid w:val="00D07198"/>
    <w:rsid w:val="00EE21CE"/>
    <w:rsid w:val="00F4208D"/>
    <w:rsid w:val="00F73664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A05D"/>
  <w15:chartTrackingRefBased/>
  <w15:docId w15:val="{A9A763EF-008C-4850-BE8D-9D44117E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1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2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r-archives.ru/action/public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Вячеславовна Страхова</cp:lastModifiedBy>
  <cp:revision>3</cp:revision>
  <dcterms:created xsi:type="dcterms:W3CDTF">2024-01-17T14:24:00Z</dcterms:created>
  <dcterms:modified xsi:type="dcterms:W3CDTF">2024-01-18T09:27:00Z</dcterms:modified>
</cp:coreProperties>
</file>