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50" w:rsidRDefault="003D3C50" w:rsidP="003D3C50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Протокол№ 2</w:t>
      </w:r>
    </w:p>
    <w:p w:rsidR="003D3C50" w:rsidRDefault="003D3C50" w:rsidP="003D3C50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УМО</w:t>
      </w:r>
    </w:p>
    <w:p w:rsidR="003D3C50" w:rsidRDefault="003D3C50" w:rsidP="003D3C50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и преподавателей физической культуры</w:t>
      </w:r>
    </w:p>
    <w:p w:rsidR="003D3C50" w:rsidRDefault="003D3C50" w:rsidP="003D3C50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D3C50" w:rsidRDefault="003D3C50" w:rsidP="003D3C50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28.02.18 г.</w:t>
      </w:r>
    </w:p>
    <w:p w:rsidR="003D3C50" w:rsidRDefault="003D3C50" w:rsidP="003D3C5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Повестка: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</w:p>
    <w:p w:rsidR="003D3C50" w:rsidRDefault="003D3C50" w:rsidP="003D3C5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спартакиады ОО СПО.</w:t>
      </w:r>
    </w:p>
    <w:p w:rsidR="003D3C50" w:rsidRDefault="003D3C50" w:rsidP="003D3C5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комплекса ВФСК ГТО среди выпускников ОО СПО,  организация и проведение спартакиады ГТО. </w:t>
      </w:r>
    </w:p>
    <w:p w:rsidR="003D3C50" w:rsidRDefault="003D3C50" w:rsidP="003D3C5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 xml:space="preserve"> - накопительной системе по ППК «Актуальные вопросы профессиональной системы образования»</w:t>
      </w:r>
    </w:p>
    <w:p w:rsidR="003D3C50" w:rsidRDefault="003D3C50" w:rsidP="003D3C5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  <w:u w:val="single"/>
        </w:rPr>
      </w:pP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Присутствовали</w:t>
      </w:r>
      <w:r>
        <w:rPr>
          <w:sz w:val="28"/>
          <w:szCs w:val="28"/>
        </w:rPr>
        <w:t xml:space="preserve"> 29 преподавателей физической культуры и руководителей физического воспитания ОО СПО.</w:t>
      </w:r>
    </w:p>
    <w:p w:rsidR="003D3C50" w:rsidRDefault="003D3C50" w:rsidP="003D3C50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</w:p>
    <w:p w:rsidR="003D3C50" w:rsidRDefault="003D3C50" w:rsidP="003D3C50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Приглашенные: 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Президент СК «Буревестник – Верхняя Волга» - Иванова А.А.;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Заведующий отделом по спартакиаде ГТО и организации тестирования   - Лихачева Ю.С.</w:t>
      </w:r>
    </w:p>
    <w:p w:rsidR="003D3C50" w:rsidRDefault="003D3C50" w:rsidP="003D3C50">
      <w:pPr>
        <w:ind w:firstLine="709"/>
        <w:jc w:val="both"/>
        <w:rPr>
          <w:b/>
          <w:sz w:val="28"/>
          <w:szCs w:val="28"/>
          <w:u w:val="single"/>
        </w:rPr>
      </w:pPr>
    </w:p>
    <w:p w:rsidR="003D3C50" w:rsidRDefault="003D3C50" w:rsidP="003D3C5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Заслушали: </w:t>
      </w:r>
    </w:p>
    <w:p w:rsidR="003D3C50" w:rsidRDefault="003D3C50" w:rsidP="003D3C50">
      <w:pPr>
        <w:ind w:firstLine="709"/>
        <w:jc w:val="both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 Проведение спартакиады ОО СПО.</w:t>
      </w:r>
      <w:proofErr w:type="gramEnd"/>
      <w:r>
        <w:rPr>
          <w:i/>
          <w:sz w:val="28"/>
          <w:szCs w:val="28"/>
          <w:u w:val="single"/>
        </w:rPr>
        <w:t xml:space="preserve"> </w:t>
      </w:r>
    </w:p>
    <w:p w:rsidR="003D3C50" w:rsidRDefault="003D3C50" w:rsidP="003D3C50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Шкунов</w:t>
      </w:r>
      <w:proofErr w:type="spellEnd"/>
      <w:r>
        <w:rPr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  -  руководитель физического воспитания ГПОАУ ЯО Рыбинский профессионально -  педагогический колледж.</w:t>
      </w:r>
    </w:p>
    <w:p w:rsidR="003D3C50" w:rsidRDefault="003D3C50" w:rsidP="003D3C50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Проанализировал проведение спартакиад в период с 2008-2017 годы. Основная проблема -  снижение количества участников -  2016-2017 уч. год всего 17 человек от 36 ОО СПО. Основные проблемы: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график проведения соревнований не соответствует предложениям от образовательных организаций, отсюда большая перегруженность в первой половине календарного года;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нет четкого распределения по возрастным группам – обучающиеся в колледжах на первом и втором курсах разные по возрасту, а значит и по физическому развитию,  отсюда снижение интереса обучающихся  не только к результату, но и к участию в спартакиадах;</w:t>
      </w:r>
      <w:proofErr w:type="gramEnd"/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проблемы финансирования участников спартакиад;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в целом, снижает интерес участие в спартакиаде как самих обучающихся, так и администрации ОО СПО.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Предложено:</w:t>
      </w:r>
      <w:r>
        <w:rPr>
          <w:sz w:val="28"/>
          <w:szCs w:val="28"/>
        </w:rPr>
        <w:t xml:space="preserve"> в вопросах организации и планирования спартакиад учитывать предложения от профессиональных организаций, которые ежегодно представляются в СК «Буревестник» вице-президенту клуба – </w:t>
      </w:r>
      <w:proofErr w:type="spellStart"/>
      <w:r>
        <w:rPr>
          <w:sz w:val="28"/>
          <w:szCs w:val="28"/>
        </w:rPr>
        <w:t>Бурикову</w:t>
      </w:r>
      <w:proofErr w:type="spellEnd"/>
      <w:r>
        <w:rPr>
          <w:sz w:val="28"/>
          <w:szCs w:val="28"/>
        </w:rPr>
        <w:t xml:space="preserve"> А.В.</w:t>
      </w:r>
    </w:p>
    <w:p w:rsidR="003D3C50" w:rsidRDefault="003D3C50" w:rsidP="003D3C5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Сальников А.В.</w:t>
      </w:r>
      <w:r>
        <w:rPr>
          <w:sz w:val="28"/>
          <w:szCs w:val="28"/>
        </w:rPr>
        <w:t>- руководитель физического воспитания ГПОУ ЯО Ярославский промышленно-экономический колледж.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Главная проблема – нет четкой организации в работе  СК «Буревестник – Верхняя Волга» с организаторами физического воспитания ОО СПО, лично вице-президентом СК «Буревестник – Верхняя Волга» - </w:t>
      </w:r>
      <w:proofErr w:type="spellStart"/>
      <w:r>
        <w:rPr>
          <w:sz w:val="28"/>
          <w:szCs w:val="28"/>
        </w:rPr>
        <w:t>Буриковым</w:t>
      </w:r>
      <w:proofErr w:type="spellEnd"/>
      <w:r>
        <w:rPr>
          <w:sz w:val="28"/>
          <w:szCs w:val="28"/>
        </w:rPr>
        <w:t xml:space="preserve"> А.В.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Предложено:</w:t>
      </w:r>
      <w:r>
        <w:rPr>
          <w:sz w:val="28"/>
          <w:szCs w:val="28"/>
        </w:rPr>
        <w:t xml:space="preserve"> ввести в состав группы по планированию спартакиад СК «Буревестник – Верхняя Волга»  на 2019 год Дворниченко Г.В., руководитель физического воспитания ГПОУ ЯО Ярославский градостроительный колледж.</w:t>
      </w:r>
    </w:p>
    <w:p w:rsidR="003D3C50" w:rsidRDefault="003D3C50" w:rsidP="003D3C50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Титов А.И.</w:t>
      </w:r>
      <w:r>
        <w:rPr>
          <w:sz w:val="28"/>
          <w:szCs w:val="28"/>
        </w:rPr>
        <w:t xml:space="preserve"> – руководитель физ. воспитания ГПОУ ЯО Ярославский политехнический колледж №24.</w:t>
      </w:r>
    </w:p>
    <w:p w:rsidR="003D3C50" w:rsidRDefault="003D3C50" w:rsidP="003D3C5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Поддержал предложения ранее прозвучавшие и обратил внимание, что при планировании олимпиад, необходимо четко определять виды спорта для обучающихся в СПО, например: гиревой спорт, плавание, стрельба  включен в спартакиаду, но он не находит отражение в спортивной работе многих организаций СПО и связано это с реальными условиями пропаганды того или иного вида спорта.</w:t>
      </w:r>
      <w:proofErr w:type="gramEnd"/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Предложено:</w:t>
      </w:r>
      <w:r>
        <w:rPr>
          <w:sz w:val="28"/>
          <w:szCs w:val="28"/>
        </w:rPr>
        <w:t xml:space="preserve"> при планировании спартакиады определять смену или очередность видов спорта на каждый календарный срок, учитывая предложения от ОО СПО.</w:t>
      </w:r>
    </w:p>
    <w:p w:rsidR="003D3C50" w:rsidRDefault="003D3C50" w:rsidP="003D3C50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Иванова А.А. </w:t>
      </w:r>
      <w:r>
        <w:rPr>
          <w:sz w:val="28"/>
          <w:szCs w:val="28"/>
        </w:rPr>
        <w:t xml:space="preserve"> - президент СК «Буревестник – Верхняя Волга» - Отметила: основная задача спортивного клуба «</w:t>
      </w:r>
      <w:proofErr w:type="gramStart"/>
      <w:r>
        <w:rPr>
          <w:sz w:val="28"/>
          <w:szCs w:val="28"/>
        </w:rPr>
        <w:t>Буревестник-Верхняя</w:t>
      </w:r>
      <w:proofErr w:type="gramEnd"/>
      <w:r>
        <w:rPr>
          <w:sz w:val="28"/>
          <w:szCs w:val="28"/>
        </w:rPr>
        <w:t xml:space="preserve"> Волга» через проведение спартакиад, мотивировать обучающихся в ОО СПО вести здоровый образ жизни и заниматься спортом и добиваться определенных результатов. Рассказала об организации работы спортивного клуба, об основных вопросах планирования  и проведения спартакиад.  Отметила, что проблемы организации и планирования совместной деятельности ей не известны и многие вопросы, которые здесь </w:t>
      </w:r>
      <w:proofErr w:type="gramStart"/>
      <w:r>
        <w:rPr>
          <w:sz w:val="28"/>
          <w:szCs w:val="28"/>
        </w:rPr>
        <w:t>озвучены</w:t>
      </w:r>
      <w:proofErr w:type="gramEnd"/>
      <w:r>
        <w:rPr>
          <w:sz w:val="28"/>
          <w:szCs w:val="28"/>
        </w:rPr>
        <w:t xml:space="preserve">  будут представлены на заседании департамента образования ЯО по организации спортивно-массовой работы в ближайшее время. Сроки проведения спартакиады  по различным видам спорта, 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скорректировать, но все мероприятия необходимо выполнить. Вопрос о значимости совместной работы СК «Буревестник – Верхняя Волга» с ОО СПО будет представлен на заседании Совета директоров ОО СПО Ярославской области.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Предложено: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корректировки сроков проведения спартакиады  на </w:t>
      </w:r>
      <w:r>
        <w:rPr>
          <w:sz w:val="28"/>
          <w:szCs w:val="28"/>
          <w:lang w:val="en-US"/>
        </w:rPr>
        <w:t>II</w:t>
      </w:r>
      <w:r w:rsidRPr="003D3C50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половину 2018 года и планировании спартакиады на 2019 год представить предложения от УМО -  не позднее апреля 2018 года;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смене руководителя   работы с образовательными организациями СПО по планированию,  организации  и проведении спартакиады будет поставлен на рассмотрение СК «Буревестни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Верхняя Волга».</w:t>
      </w:r>
    </w:p>
    <w:p w:rsidR="003D3C50" w:rsidRDefault="003D3C50" w:rsidP="003D3C50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. Проведение комплекса ВФСК ГТО среди выпускников ОО СПО и организация и проведение спартакиады ГТО.</w:t>
      </w:r>
    </w:p>
    <w:p w:rsidR="003D3C50" w:rsidRDefault="003D3C50" w:rsidP="003D3C5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Сальников А.В.</w:t>
      </w:r>
      <w:r>
        <w:rPr>
          <w:sz w:val="28"/>
          <w:szCs w:val="28"/>
        </w:rPr>
        <w:t xml:space="preserve">  - руководитель физического воспитания ГПОУ ЯО Ярославский промышленно-экономический колледж.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Отметил основные проблемы в реализации комплекса ВФСК ГТО среди выпускников ОО СПО: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нормативов ГТО и выполнение показателей соответственно отчету 1-ФК (низкий уровень спортивного развития первокурсников и невозможность выполнить процентные показатели нормативов ГТО);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подачи заявок на тестирование (несовпадение сроков проведения тестирование с учебным процессом в ОО);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 о медицинском допуске и оплата страховок участников (решает сама организация, но не во всех районах этот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возможно урегулировать на местном уровне -  нет единых подходов к организации медицинского осмотра  на уровне департамента образования и департамента здравоохранения).</w:t>
      </w:r>
    </w:p>
    <w:p w:rsidR="003D3C50" w:rsidRDefault="003D3C50" w:rsidP="003D3C5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Лихачева Ю.С.</w:t>
      </w:r>
      <w:r>
        <w:rPr>
          <w:sz w:val="28"/>
          <w:szCs w:val="28"/>
        </w:rPr>
        <w:t xml:space="preserve"> - заведующий отделом по спартакиаде ГТО и организации тестирования СК «Буревестник - Верхняя Волга».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Познакомила с основными нормативными документами и региональной программой по реализации комплекса ВФСК ГТО среди выпускников ОО СПО. Выделила основную проблему, низкий уровень физической активности обучающихся и соответственно низкие показатели выполнения норм ГТО. По выполнению норм ГТО на федеральном уровне регион занимает 73 место.  Основная цель программы ГТО – привлечение молодежи к массовым видам спорта через создание в организациях спортивных клубов. Особое внимание следует уделить тестированию выпускников, в следующем году. Выполнение нормативов ГТО – основная задача, её надо решать через сеть спортивных клубов в каждой образовательной организации;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статистических отчетах основная проблема – несоответствие количества выпускников и выполнение нормативов: обучающиеся в специальных группах фиксируются в отчете как участники выполнения нормативов ГТО, этого быть не должно. Этот вопрос еще раз отдел рассмотрит. Заявки на участие в тестирование по нормам ГТО будет организовано в 2 этапа: 1 – сентябрь; 2 – декабрь. Это поможет решить проблему организации и проведения тестирования на местах.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Иванова А.А. </w:t>
      </w:r>
      <w:r>
        <w:rPr>
          <w:sz w:val="28"/>
          <w:szCs w:val="28"/>
        </w:rPr>
        <w:t xml:space="preserve"> – подчеркнула, что помимо расширения программы  ГТО как программы, направленной на расширение спортивно-массовой работы,  спортивная общественность предлагает рассматривать её как программу,  направленную на выявление спортивно -  одаренных детей.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Предложено: 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заявки на участие тестирования по нормативам ГТО  соотнести с </w:t>
      </w:r>
      <w:proofErr w:type="gramStart"/>
      <w:r>
        <w:rPr>
          <w:sz w:val="28"/>
          <w:szCs w:val="28"/>
        </w:rPr>
        <w:t>предложенными</w:t>
      </w:r>
      <w:proofErr w:type="gramEnd"/>
      <w:r>
        <w:rPr>
          <w:sz w:val="28"/>
          <w:szCs w:val="28"/>
        </w:rPr>
        <w:t xml:space="preserve"> срокам.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3C50" w:rsidRDefault="003D3C50" w:rsidP="003D3C5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. О </w:t>
      </w:r>
      <w:proofErr w:type="spellStart"/>
      <w:r>
        <w:rPr>
          <w:i/>
          <w:sz w:val="28"/>
          <w:szCs w:val="28"/>
        </w:rPr>
        <w:t>зачетно</w:t>
      </w:r>
      <w:proofErr w:type="spellEnd"/>
      <w:r>
        <w:rPr>
          <w:i/>
          <w:sz w:val="28"/>
          <w:szCs w:val="28"/>
        </w:rPr>
        <w:t xml:space="preserve"> - накопительной системе по ППК «Актуальные вопросы профессиональной системы образования».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Задорожная И.В.</w:t>
      </w:r>
      <w:r>
        <w:rPr>
          <w:sz w:val="28"/>
          <w:szCs w:val="28"/>
        </w:rPr>
        <w:t xml:space="preserve"> – методист КПО ГАУ ДПО ЯО ИРО.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Познакомила с содержанием ППК, алгоритмом действий заявителя, подчеркнула значимость данной программы для </w:t>
      </w:r>
      <w:proofErr w:type="spellStart"/>
      <w:r>
        <w:rPr>
          <w:sz w:val="28"/>
          <w:szCs w:val="28"/>
        </w:rPr>
        <w:t>аттестующихся</w:t>
      </w:r>
      <w:proofErr w:type="spellEnd"/>
      <w:r>
        <w:rPr>
          <w:sz w:val="28"/>
          <w:szCs w:val="28"/>
        </w:rPr>
        <w:t xml:space="preserve"> преподавателей.</w:t>
      </w:r>
    </w:p>
    <w:p w:rsidR="003D3C50" w:rsidRDefault="003D3C50" w:rsidP="003D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3C50" w:rsidRDefault="003D3C50" w:rsidP="003D3C50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IV</w:t>
      </w:r>
      <w:r>
        <w:rPr>
          <w:i/>
          <w:sz w:val="28"/>
          <w:szCs w:val="28"/>
        </w:rPr>
        <w:t>. Разное.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1.Обсудили  вопрос планирования, определили рабочую группу по планированию Положения о спартакиаде.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Обсудили основные направления совместной деятельности по представлению методических материалов.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</w:p>
    <w:p w:rsidR="003D3C50" w:rsidRDefault="003D3C50" w:rsidP="003D3C50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Решение </w:t>
      </w:r>
    </w:p>
    <w:p w:rsidR="003D3C50" w:rsidRDefault="003D3C50" w:rsidP="003D3C5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предложения по корректировке сроков проведения спартакиады среди выпускников ОО СПО с сентября 2018 года и проект Положения о спартакиаде на 2019 год.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МС УМО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28 .03.2018 г.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</w:p>
    <w:p w:rsidR="003D3C50" w:rsidRDefault="003D3C50" w:rsidP="003D3C5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УМО проанализировать работу спортивных клубов, рассмотреть и обобщить опыт работы отдельных организаций по тестированию выпускников по нормативам ГТО.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Председатель, секретарь МО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май 2018 г.</w:t>
      </w:r>
    </w:p>
    <w:p w:rsidR="003D3C50" w:rsidRDefault="003D3C50" w:rsidP="003D3C5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Инициировать участие преподавателей физической культуры в реализации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-накопительной системы в рамках ППК «Актуальные вопросы профессиональной системы образования»</w:t>
      </w:r>
    </w:p>
    <w:p w:rsidR="003D3C50" w:rsidRDefault="003D3C50" w:rsidP="003D3C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Председатель, секретарь МО</w:t>
      </w:r>
    </w:p>
    <w:p w:rsidR="003D3C50" w:rsidRDefault="003D3C50" w:rsidP="003D3C50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20.12.2018 г.</w:t>
      </w: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</w:p>
    <w:p w:rsidR="003D3C50" w:rsidRDefault="003D3C50" w:rsidP="003D3C5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КПО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И.В. Задорожная</w:t>
      </w:r>
    </w:p>
    <w:p w:rsidR="002335D6" w:rsidRDefault="002335D6"/>
    <w:sectPr w:rsidR="0023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692"/>
    <w:multiLevelType w:val="hybridMultilevel"/>
    <w:tmpl w:val="5910339A"/>
    <w:lvl w:ilvl="0" w:tplc="31BA02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E6A84"/>
    <w:multiLevelType w:val="hybridMultilevel"/>
    <w:tmpl w:val="9392D3C4"/>
    <w:lvl w:ilvl="0" w:tplc="64E8931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556C28"/>
    <w:multiLevelType w:val="multilevel"/>
    <w:tmpl w:val="A09063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3">
    <w:nsid w:val="7C6F791C"/>
    <w:multiLevelType w:val="hybridMultilevel"/>
    <w:tmpl w:val="A962AF90"/>
    <w:lvl w:ilvl="0" w:tplc="FD7630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B0"/>
    <w:rsid w:val="002335D6"/>
    <w:rsid w:val="003D3C50"/>
    <w:rsid w:val="00A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2018-06-26T08:36:00Z</dcterms:created>
  <dcterms:modified xsi:type="dcterms:W3CDTF">2018-06-26T08:38:00Z</dcterms:modified>
</cp:coreProperties>
</file>