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65" w:rsidRPr="009C6C68" w:rsidRDefault="00FF7365" w:rsidP="00FF7365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1511926"/>
      <w:r w:rsidRPr="009C6C68"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:rsidR="00FF7365" w:rsidRPr="009C6C68" w:rsidRDefault="00FF7365" w:rsidP="00FF7365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Актуальные вопросы развития региональной системы образования</w:t>
      </w:r>
      <w:r w:rsidRPr="009C6C68">
        <w:rPr>
          <w:rFonts w:ascii="Times New Roman" w:hAnsi="Times New Roman"/>
          <w:b/>
          <w:sz w:val="28"/>
          <w:szCs w:val="28"/>
        </w:rPr>
        <w:t>»</w:t>
      </w:r>
      <w:r w:rsidR="008B441A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</w:p>
    <w:sdt>
      <w:sdtPr>
        <w:id w:val="223880080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kern w:val="0"/>
          <w:sz w:val="22"/>
          <w:szCs w:val="22"/>
          <w:lang w:eastAsia="en-US"/>
        </w:rPr>
      </w:sdtEndPr>
      <w:sdtContent>
        <w:p w:rsidR="00FF7365" w:rsidRDefault="00FF7365">
          <w:pPr>
            <w:pStyle w:val="afff0"/>
          </w:pPr>
          <w:r>
            <w:t>Оглавление</w:t>
          </w:r>
        </w:p>
        <w:p w:rsidR="00FF7365" w:rsidRDefault="00FF7365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713361" w:history="1">
            <w:r w:rsidRPr="00A30F24">
              <w:rPr>
                <w:rStyle w:val="af7"/>
                <w:noProof/>
              </w:rPr>
              <w:t>Блок 2. Программы инвариантных модулей по выбору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2" w:history="1">
            <w:r w:rsidRPr="00A30F24">
              <w:rPr>
                <w:rStyle w:val="af7"/>
                <w:noProof/>
              </w:rPr>
              <w:t>Модуль 2.1_КМ  «Актуальные вопросы управления образовательной организацией»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3" w:history="1">
            <w:r w:rsidRPr="00A30F24">
              <w:rPr>
                <w:rStyle w:val="af7"/>
                <w:noProof/>
              </w:rPr>
              <w:t>Модуль 2.2_КДО  « Методология и основные положения ФГОС дошкольного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4" w:history="1">
            <w:r w:rsidRPr="00A30F24">
              <w:rPr>
                <w:rStyle w:val="af7"/>
                <w:noProof/>
              </w:rPr>
              <w:t>Модуль 2.3_КНО «Актуальные вопросы преемственности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5" w:history="1">
            <w:r w:rsidRPr="00A30F24">
              <w:rPr>
                <w:rStyle w:val="af7"/>
                <w:noProof/>
              </w:rPr>
              <w:t>Модуль 2.4_КОПиП «Актуальные вопросы воспитания и социализации обучающихся»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6" w:history="1">
            <w:r w:rsidRPr="00A30F24">
              <w:rPr>
                <w:rStyle w:val="af7"/>
                <w:noProof/>
              </w:rPr>
              <w:t>Модуль 2.5_КОПиП «Медиация в образовании»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7" w:history="1">
            <w:r w:rsidRPr="00A30F24">
              <w:rPr>
                <w:rStyle w:val="af7"/>
                <w:noProof/>
              </w:rPr>
              <w:t>Модуль 2.6_КОПиП «Психолого-педагогическое сопровождение одаренных детей»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8" w:history="1">
            <w:r w:rsidRPr="00A30F24">
              <w:rPr>
                <w:rStyle w:val="af7"/>
                <w:noProof/>
              </w:rPr>
              <w:t>Модуль 2.7_КОПиП «Поликультурное образование и воспитание: профилактика межэтнических конфликтов»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69" w:history="1">
            <w:r w:rsidRPr="00A30F24">
              <w:rPr>
                <w:rStyle w:val="af7"/>
                <w:noProof/>
              </w:rPr>
              <w:t>Модуль 2.8_КОПиП «Социально-психологическое сопровождение детей с проблемами  в развитии и поведении»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0" w:history="1">
            <w:r w:rsidRPr="00A30F24">
              <w:rPr>
                <w:rStyle w:val="af7"/>
                <w:noProof/>
              </w:rPr>
              <w:t>Модуль 2.9_КОПиП «Актуальные вопросы организации профилактической деятельности в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1" w:history="1">
            <w:r w:rsidRPr="00A30F24">
              <w:rPr>
                <w:rStyle w:val="af7"/>
                <w:noProof/>
              </w:rPr>
              <w:t>Модуль 2.10_КОПиП «Современные образовательные технологии»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2" w:history="1">
            <w:r w:rsidRPr="00A30F24">
              <w:rPr>
                <w:rStyle w:val="af7"/>
                <w:noProof/>
              </w:rPr>
              <w:t>Модуль 2.11_КОПпП «Тьюторская деятельность в разных образовательных системах»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3" w:history="1">
            <w:r w:rsidRPr="00A30F24">
              <w:rPr>
                <w:rStyle w:val="af7"/>
                <w:noProof/>
              </w:rPr>
              <w:t>Модуль 2.12_КГД «Актуальные вопросы школьного филологического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4" w:history="1">
            <w:r w:rsidRPr="00A30F24">
              <w:rPr>
                <w:rStyle w:val="af7"/>
                <w:noProof/>
              </w:rPr>
              <w:t>Модуль 2.13_КГД «Актуальные вопросы школьного историко-обществоведческого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5" w:history="1">
            <w:r w:rsidRPr="00A30F24">
              <w:rPr>
                <w:rStyle w:val="af7"/>
                <w:noProof/>
              </w:rPr>
              <w:t>Модуль 2.14_КГД «Актуальные вопросы иноязычного образования в школе»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6" w:history="1">
            <w:r w:rsidRPr="00A30F24">
              <w:rPr>
                <w:rStyle w:val="af7"/>
                <w:noProof/>
              </w:rPr>
              <w:t>Модуль 2.15_КЕМД «Актуальные вопросы обучения дисциплинам естественно-математического цикла и технологии»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7" w:history="1">
            <w:r w:rsidRPr="00A30F24">
              <w:rPr>
                <w:rStyle w:val="af7"/>
                <w:noProof/>
              </w:rPr>
              <w:t>Модуль 2.16_КПО «Актуальные вопросы развития среднего профессионального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8" w:history="1">
            <w:r w:rsidRPr="00A30F24">
              <w:rPr>
                <w:rStyle w:val="af7"/>
                <w:noProof/>
              </w:rPr>
              <w:t>Модуль 2.17_КДиНФО «Концептуальные и нормативно-правовые основы дополнительного образования»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79" w:history="1">
            <w:r w:rsidRPr="00A30F24">
              <w:rPr>
                <w:rStyle w:val="af7"/>
                <w:noProof/>
              </w:rPr>
              <w:t>Модуль 2.18_ЦРИИ «Профессиональное мастерство работников образования Ярославской области: конкурсное движение»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pPr>
            <w:pStyle w:val="36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2713380" w:history="1">
            <w:r w:rsidRPr="00A30F24">
              <w:rPr>
                <w:rStyle w:val="af7"/>
                <w:noProof/>
              </w:rPr>
              <w:t>Модуль 2.18_ЦРИИ «Модель эффективной школы»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_Toc482713380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365" w:rsidRDefault="00FF7365">
          <w:r>
            <w:rPr>
              <w:b/>
              <w:bCs/>
            </w:rPr>
            <w:fldChar w:fldCharType="end"/>
          </w:r>
        </w:p>
      </w:sdtContent>
    </w:sdt>
    <w:p w:rsidR="00FF7365" w:rsidRDefault="00FF7365">
      <w:pPr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bookmarkStart w:id="2" w:name="_Toc482713361"/>
      <w:r>
        <w:rPr>
          <w:rFonts w:ascii="Times New Roman" w:hAnsi="Times New Roman"/>
        </w:rPr>
        <w:br w:type="page"/>
      </w:r>
    </w:p>
    <w:p w:rsidR="004E0927" w:rsidRPr="00370A2D" w:rsidRDefault="004E0927" w:rsidP="004E0927">
      <w:pPr>
        <w:pStyle w:val="1"/>
        <w:rPr>
          <w:rFonts w:ascii="Times New Roman" w:hAnsi="Times New Roman"/>
          <w:lang w:val="ru-RU"/>
        </w:rPr>
      </w:pPr>
      <w:r w:rsidRPr="00370A2D">
        <w:rPr>
          <w:rFonts w:ascii="Times New Roman" w:hAnsi="Times New Roman"/>
          <w:lang w:val="ru-RU"/>
        </w:rPr>
        <w:lastRenderedPageBreak/>
        <w:t>Блок 2. Программы инвариантных модулей по выбору</w:t>
      </w:r>
      <w:bookmarkEnd w:id="0"/>
      <w:bookmarkEnd w:id="2"/>
      <w:r w:rsidRPr="00370A2D">
        <w:rPr>
          <w:rFonts w:ascii="Times New Roman" w:hAnsi="Times New Roman"/>
          <w:lang w:val="ru-RU"/>
        </w:rPr>
        <w:t xml:space="preserve"> 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3" w:name="_Toc481511927"/>
      <w:bookmarkStart w:id="4" w:name="_Toc482713362"/>
      <w:r w:rsidRPr="00AC135D">
        <w:rPr>
          <w:rFonts w:eastAsia="Calibri"/>
          <w:color w:val="4F81BD"/>
          <w:sz w:val="32"/>
          <w:szCs w:val="32"/>
        </w:rPr>
        <w:t xml:space="preserve">Модуль 2.1_КМ </w:t>
      </w:r>
      <w:r w:rsidRPr="00AC135D">
        <w:rPr>
          <w:rFonts w:eastAsia="Calibri"/>
          <w:color w:val="4F81BD"/>
          <w:sz w:val="32"/>
          <w:szCs w:val="32"/>
        </w:rPr>
        <w:br/>
        <w:t>«Актуальные вопросы управления образовательной организацией»</w:t>
      </w:r>
      <w:bookmarkEnd w:id="3"/>
      <w:bookmarkEnd w:id="4"/>
    </w:p>
    <w:p w:rsidR="004E0927" w:rsidRPr="00216EC0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8234D8">
        <w:rPr>
          <w:b/>
          <w:sz w:val="28"/>
          <w:szCs w:val="28"/>
        </w:rPr>
        <w:t>Целевая аудитория:</w:t>
      </w:r>
      <w:r>
        <w:rPr>
          <w:b/>
          <w:i/>
          <w:sz w:val="28"/>
          <w:szCs w:val="28"/>
        </w:rPr>
        <w:t xml:space="preserve"> </w:t>
      </w:r>
      <w:r w:rsidRPr="00032F18">
        <w:rPr>
          <w:sz w:val="28"/>
          <w:szCs w:val="28"/>
        </w:rPr>
        <w:t>р</w:t>
      </w:r>
      <w:r w:rsidRPr="00216EC0">
        <w:rPr>
          <w:sz w:val="28"/>
          <w:szCs w:val="28"/>
        </w:rPr>
        <w:t>уководите</w:t>
      </w:r>
      <w:r>
        <w:rPr>
          <w:sz w:val="28"/>
          <w:szCs w:val="28"/>
        </w:rPr>
        <w:t xml:space="preserve">ли  ОО, заместители директоров </w:t>
      </w:r>
      <w:r w:rsidRPr="00216EC0">
        <w:rPr>
          <w:sz w:val="28"/>
          <w:szCs w:val="28"/>
        </w:rPr>
        <w:t>ОО, управленческие команды ОО</w:t>
      </w:r>
    </w:p>
    <w:p w:rsidR="004E0927" w:rsidRPr="00216EC0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8234D8">
        <w:rPr>
          <w:b/>
          <w:sz w:val="28"/>
          <w:szCs w:val="28"/>
        </w:rPr>
        <w:t>Планируемые результаты модуля:</w:t>
      </w:r>
      <w:r w:rsidRPr="00216EC0">
        <w:rPr>
          <w:sz w:val="28"/>
          <w:szCs w:val="28"/>
        </w:rPr>
        <w:t xml:space="preserve"> совершенствование компетенций управленческих кадров в рамках освоения профессионального стандарта руководителя: </w:t>
      </w:r>
    </w:p>
    <w:p w:rsidR="004E0927" w:rsidRPr="00216EC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6EC0">
        <w:rPr>
          <w:rFonts w:ascii="Times New Roman" w:hAnsi="Times New Roman"/>
          <w:sz w:val="28"/>
          <w:szCs w:val="28"/>
        </w:rPr>
        <w:t>руководство  развитием ОО;</w:t>
      </w:r>
    </w:p>
    <w:p w:rsidR="004E0927" w:rsidRPr="00216EC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6EC0">
        <w:rPr>
          <w:rFonts w:ascii="Times New Roman" w:hAnsi="Times New Roman"/>
          <w:sz w:val="28"/>
          <w:szCs w:val="28"/>
        </w:rPr>
        <w:t xml:space="preserve"> руководство образовательной и иными уставными видами деятельности ОО; </w:t>
      </w:r>
    </w:p>
    <w:p w:rsidR="004E0927" w:rsidRPr="00216EC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6EC0">
        <w:rPr>
          <w:rFonts w:ascii="Times New Roman" w:hAnsi="Times New Roman"/>
          <w:sz w:val="28"/>
          <w:szCs w:val="28"/>
        </w:rPr>
        <w:t xml:space="preserve">управление ресурсами ОО; </w:t>
      </w:r>
    </w:p>
    <w:p w:rsidR="004E0927" w:rsidRPr="00CA6651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6EC0">
        <w:rPr>
          <w:rFonts w:ascii="Times New Roman" w:hAnsi="Times New Roman"/>
          <w:sz w:val="28"/>
          <w:szCs w:val="28"/>
        </w:rPr>
        <w:t>представление ОО в отношениях с органами государственной власти, органами местного самоуправления, общественными и иными организациями.</w:t>
      </w:r>
    </w:p>
    <w:p w:rsidR="004E0927" w:rsidRPr="00216EC0" w:rsidRDefault="004E0927" w:rsidP="004E0927">
      <w:pPr>
        <w:pStyle w:val="aff2"/>
        <w:spacing w:after="120"/>
        <w:jc w:val="both"/>
        <w:rPr>
          <w:b/>
          <w:i/>
          <w:sz w:val="28"/>
          <w:szCs w:val="28"/>
        </w:rPr>
      </w:pPr>
      <w:r w:rsidRPr="008234D8">
        <w:rPr>
          <w:b/>
          <w:sz w:val="28"/>
          <w:szCs w:val="28"/>
        </w:rPr>
        <w:t>Содержание модуля</w:t>
      </w:r>
      <w:r>
        <w:rPr>
          <w:b/>
          <w:sz w:val="28"/>
          <w:szCs w:val="28"/>
        </w:rPr>
        <w:t xml:space="preserve"> (3 часа)</w:t>
      </w:r>
      <w:r w:rsidRPr="008234D8">
        <w:rPr>
          <w:b/>
          <w:sz w:val="28"/>
          <w:szCs w:val="28"/>
        </w:rPr>
        <w:t>:</w:t>
      </w:r>
      <w:r w:rsidRPr="00216EC0">
        <w:rPr>
          <w:bCs/>
          <w:sz w:val="28"/>
          <w:szCs w:val="28"/>
        </w:rPr>
        <w:t xml:space="preserve"> </w:t>
      </w:r>
      <w:r w:rsidRPr="00103C64">
        <w:rPr>
          <w:bCs/>
          <w:sz w:val="28"/>
          <w:szCs w:val="28"/>
        </w:rPr>
        <w:t xml:space="preserve">обобщенные трудовые функции, трудовые функции, </w:t>
      </w:r>
      <w:r w:rsidRPr="00216EC0">
        <w:rPr>
          <w:bCs/>
          <w:sz w:val="28"/>
          <w:szCs w:val="28"/>
        </w:rPr>
        <w:t>трудовые действия, умения и знания руководителя в соответствии с профессиональным стандартом руководителя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5" w:name="_Toc481511928"/>
      <w:bookmarkStart w:id="6" w:name="_Toc482713363"/>
      <w:r w:rsidRPr="00AC135D">
        <w:rPr>
          <w:rFonts w:eastAsia="Calibri"/>
          <w:color w:val="4F81BD"/>
          <w:sz w:val="32"/>
          <w:szCs w:val="32"/>
        </w:rPr>
        <w:t xml:space="preserve">Модуль 2.2_КДО </w:t>
      </w:r>
      <w:r w:rsidRPr="00AC135D">
        <w:rPr>
          <w:rFonts w:eastAsia="Calibri"/>
          <w:color w:val="4F81BD"/>
          <w:sz w:val="32"/>
          <w:szCs w:val="32"/>
        </w:rPr>
        <w:br/>
        <w:t>« Методология и основные положения ФГОС дошкольного образования»</w:t>
      </w:r>
      <w:bookmarkEnd w:id="5"/>
      <w:bookmarkEnd w:id="6"/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4251A1">
        <w:rPr>
          <w:rFonts w:ascii="Times New Roman" w:hAnsi="Times New Roman"/>
          <w:sz w:val="28"/>
          <w:szCs w:val="28"/>
        </w:rPr>
        <w:t>руководители образовательных организаций, реализующих программы дошкольного образования; методисты дошкольного образования; воспитатели дошкольных образовательных организаций; логопеды (дефектологи); музыкальные работники; инструктора по физической культуре.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51A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4E0927" w:rsidRPr="004251A1" w:rsidRDefault="004E0927" w:rsidP="003F16A4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251A1">
        <w:rPr>
          <w:rFonts w:ascii="Times New Roman" w:hAnsi="Times New Roman"/>
          <w:sz w:val="28"/>
          <w:szCs w:val="28"/>
        </w:rPr>
        <w:t>нания о способах решения задач социокультурной модернизации образования на основе требований, содержащихся в Федеральных государственных образовательных стандартах;</w:t>
      </w:r>
    </w:p>
    <w:p w:rsidR="004E0927" w:rsidRPr="004251A1" w:rsidRDefault="004E0927" w:rsidP="003F16A4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251A1">
        <w:rPr>
          <w:rFonts w:ascii="Times New Roman" w:hAnsi="Times New Roman"/>
          <w:sz w:val="28"/>
          <w:szCs w:val="28"/>
        </w:rPr>
        <w:t>редставления о способах проектирования деятельности ДОО в условиях перехода на ФГОС.</w:t>
      </w:r>
    </w:p>
    <w:p w:rsidR="004E0927" w:rsidRDefault="004E0927" w:rsidP="004E0927">
      <w:pPr>
        <w:spacing w:after="120" w:line="240" w:lineRule="auto"/>
        <w:jc w:val="both"/>
        <w:rPr>
          <w:b/>
          <w:sz w:val="28"/>
          <w:szCs w:val="28"/>
        </w:rPr>
      </w:pPr>
      <w:r w:rsidRPr="004251A1">
        <w:rPr>
          <w:rFonts w:ascii="Times New Roman" w:hAnsi="Times New Roman"/>
          <w:b/>
          <w:sz w:val="28"/>
          <w:szCs w:val="28"/>
        </w:rPr>
        <w:t>Содержание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1E1B">
        <w:rPr>
          <w:rFonts w:ascii="Times New Roman" w:hAnsi="Times New Roman"/>
          <w:b/>
          <w:sz w:val="28"/>
          <w:szCs w:val="28"/>
        </w:rPr>
        <w:t>(3 часа).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51A1">
        <w:rPr>
          <w:rFonts w:ascii="Times New Roman" w:hAnsi="Times New Roman"/>
          <w:i/>
          <w:sz w:val="28"/>
          <w:szCs w:val="28"/>
        </w:rPr>
        <w:t>Тема 1. Методологические основы и основные концептуальные положения ФГОС как механизма социокультурной модернизации системы дошкольного образования.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От методологии культурно-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психологии научной школы Л.С. Выготского – к социокультурной модернизации образования России. Предмет культурн</w:t>
      </w:r>
      <w:proofErr w:type="gramStart"/>
      <w:r w:rsidRPr="004251A1">
        <w:rPr>
          <w:rFonts w:ascii="Times New Roman" w:hAnsi="Times New Roman"/>
          <w:sz w:val="28"/>
          <w:szCs w:val="28"/>
        </w:rPr>
        <w:t>о-</w:t>
      </w:r>
      <w:proofErr w:type="gramEnd"/>
      <w:r w:rsidRPr="004251A1">
        <w:rPr>
          <w:rFonts w:ascii="Times New Roman" w:hAnsi="Times New Roman"/>
          <w:sz w:val="28"/>
          <w:szCs w:val="28"/>
        </w:rPr>
        <w:t xml:space="preserve"> исторической психологии Л.С. Выготского: понимание механизмов преобразования культуры в мир личности и порождения культуры в процессе развития личности.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Культурно-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парадигма образования и парадигма социального конструирования реальности: конструирование образования как социальной </w:t>
      </w:r>
      <w:r w:rsidRPr="004251A1">
        <w:rPr>
          <w:rFonts w:ascii="Times New Roman" w:hAnsi="Times New Roman"/>
          <w:sz w:val="28"/>
          <w:szCs w:val="28"/>
        </w:rPr>
        <w:lastRenderedPageBreak/>
        <w:t xml:space="preserve">деятельности, ведущей к построению гражданского общества и развитию индивидуальности человека в изменяющемся мире.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подход как основная методология разработки ФГОС. Основы системно-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методологии: системная методология исследования понятия «деятельность» и 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методология исследования и проектирования социальных и социокультурных систем и </w:t>
      </w:r>
      <w:proofErr w:type="spellStart"/>
      <w:r w:rsidRPr="004251A1">
        <w:rPr>
          <w:rFonts w:ascii="Times New Roman" w:hAnsi="Times New Roman"/>
          <w:sz w:val="28"/>
          <w:szCs w:val="28"/>
        </w:rPr>
        <w:t>полисистемного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видения личности. Ценностно-смысловой, </w:t>
      </w:r>
      <w:proofErr w:type="spellStart"/>
      <w:r w:rsidRPr="004251A1">
        <w:rPr>
          <w:rFonts w:ascii="Times New Roman" w:hAnsi="Times New Roman"/>
          <w:sz w:val="28"/>
          <w:szCs w:val="28"/>
        </w:rPr>
        <w:t>интенциональный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(целевой), </w:t>
      </w:r>
      <w:proofErr w:type="spellStart"/>
      <w:r w:rsidRPr="004251A1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(технологический) и ресурсный планы анализа деятельности и проектирования изменений в образовании.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Стандарт в контексте системно-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подхода как идеальная форма, задающая норматив социально желаемых характеристик личности, которая проектирует установки, определяющие основные задачи и направления развития системы образования.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как реализация культурно - </w:t>
      </w:r>
      <w:proofErr w:type="spellStart"/>
      <w:r w:rsidRPr="004251A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парадигмы развития образования и решение задач социокультурной модернизации образования в методологии системно-деятельного подхода.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Методологическое единство - основа преемственности ФГОС всех уровней общего образования. Дошкольное образование в структуре и уровнях непрерывной системы образования Российской Федерации. Основные понятия теоретических подходов в ФГОС дошкольного образования: развитие, деятельность, возраст, социальная ситуация развития, зона ближайшего развития. Отражение основных теоретических положений в содержании ФГОС дошкольного образования.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51A1">
        <w:rPr>
          <w:rFonts w:ascii="Times New Roman" w:hAnsi="Times New Roman"/>
          <w:i/>
          <w:sz w:val="28"/>
          <w:szCs w:val="28"/>
        </w:rPr>
        <w:t>Тема 2. Миссия, цели и содержание ФГОС дошкольного образования.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Основные тенденции развития дошкольного детства на современном этапе, обоснование роли дошкольного образования как института позитивной социализации личности. Специфика дошкольного детства (гибкость, пластичность развития </w:t>
      </w:r>
      <w:proofErr w:type="spellStart"/>
      <w:r w:rsidRPr="004251A1">
        <w:rPr>
          <w:rFonts w:ascii="Times New Roman" w:hAnsi="Times New Roman"/>
          <w:sz w:val="28"/>
          <w:szCs w:val="28"/>
        </w:rPr>
        <w:t>ребѐнка</w:t>
      </w:r>
      <w:proofErr w:type="spellEnd"/>
      <w:r w:rsidRPr="004251A1">
        <w:rPr>
          <w:rFonts w:ascii="Times New Roman" w:hAnsi="Times New Roman"/>
          <w:sz w:val="28"/>
          <w:szCs w:val="28"/>
        </w:rPr>
        <w:t>, высокий разброс вариантов его развития, его непосредственность и непроизвольность).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Проблемы дошкольного детства, риски социализации детей дошкольного возраста.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Проблемы доступности качественного дошкольного образования в Российской федерации.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1A1">
        <w:rPr>
          <w:rFonts w:ascii="Times New Roman" w:hAnsi="Times New Roman"/>
          <w:sz w:val="28"/>
          <w:szCs w:val="28"/>
        </w:rPr>
        <w:t xml:space="preserve">Научные принципы построения дошкольного образования: полноценное проживание </w:t>
      </w:r>
      <w:proofErr w:type="spellStart"/>
      <w:r w:rsidRPr="004251A1">
        <w:rPr>
          <w:rFonts w:ascii="Times New Roman" w:hAnsi="Times New Roman"/>
          <w:sz w:val="28"/>
          <w:szCs w:val="28"/>
        </w:rPr>
        <w:t>ребѐнком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всех этапов детства (младенческого, раннего и дошкольного возраста), построение образовательной деятельности на основе индивидуальных особенностей каждого ребенка; 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различных видах деятельности; приобщение детей к социокультурным нормам, традициям семьи, общества и государства;</w:t>
      </w:r>
      <w:proofErr w:type="gramEnd"/>
      <w:r w:rsidRPr="004251A1">
        <w:rPr>
          <w:rFonts w:ascii="Times New Roman" w:hAnsi="Times New Roman"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Системные особенности дошкольного образования: необязательность уровня дошкольного образования в Российской Федерации.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Основная миссия и цели ФГОС дошкольного образования.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lastRenderedPageBreak/>
        <w:t>Структура стандарта: требования к планируемым результатам, структуре основной образовательной программе и условиям ее реализации.</w:t>
      </w:r>
    </w:p>
    <w:p w:rsidR="004E0927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Особенности требований к результатам освоения основной образовательной программы дошкольного образования как к целевым ориентирам. Целевые ориентиры как социально-нормативные возрастные характеристики возможных достижений </w:t>
      </w:r>
      <w:proofErr w:type="spellStart"/>
      <w:r w:rsidRPr="004251A1">
        <w:rPr>
          <w:rFonts w:ascii="Times New Roman" w:hAnsi="Times New Roman"/>
          <w:sz w:val="28"/>
          <w:szCs w:val="28"/>
        </w:rPr>
        <w:t>ребѐнка</w:t>
      </w:r>
      <w:proofErr w:type="spellEnd"/>
      <w:r w:rsidRPr="004251A1">
        <w:rPr>
          <w:rFonts w:ascii="Times New Roman" w:hAnsi="Times New Roman"/>
          <w:sz w:val="28"/>
          <w:szCs w:val="28"/>
        </w:rPr>
        <w:t xml:space="preserve"> в младенческом, раннем возрасте и на этапе завершения дошкольного образования.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Требования к условиям реализации основных образовательных программ.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Содержание, насыщенность, вариативность, гибкость и мобильность развивающей предметно-пространственной среды дошкольной организации. Содержание психолого-педагогических условий реализации программ. Требования к компетентности педагогических кадров.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 xml:space="preserve">Требования к организации образовательной деятельности в детском саду, распорядку или режиму дня, недели, месяца. </w:t>
      </w:r>
    </w:p>
    <w:p w:rsidR="004E0927" w:rsidRPr="004251A1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251A1">
        <w:rPr>
          <w:rFonts w:ascii="Times New Roman" w:hAnsi="Times New Roman"/>
          <w:sz w:val="28"/>
          <w:szCs w:val="28"/>
        </w:rPr>
        <w:t>Требования к санитарно-гигиеническим условиям реализации образовательных программ.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7" w:name="_Toc481511929"/>
      <w:bookmarkStart w:id="8" w:name="_Toc482713364"/>
      <w:r w:rsidRPr="00AC135D">
        <w:rPr>
          <w:rFonts w:eastAsia="Calibri"/>
          <w:color w:val="4F81BD"/>
          <w:sz w:val="32"/>
          <w:szCs w:val="32"/>
        </w:rPr>
        <w:t>Модуль 2.3_КНО «Актуальные вопросы преемственности образования»</w:t>
      </w:r>
      <w:bookmarkEnd w:id="7"/>
      <w:bookmarkEnd w:id="8"/>
    </w:p>
    <w:p w:rsidR="004E0927" w:rsidRPr="00BA5ACD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8234D8">
        <w:rPr>
          <w:b/>
          <w:sz w:val="28"/>
          <w:szCs w:val="28"/>
        </w:rPr>
        <w:t>Целевая аудитория</w:t>
      </w:r>
      <w:r>
        <w:rPr>
          <w:b/>
          <w:sz w:val="28"/>
          <w:szCs w:val="28"/>
        </w:rPr>
        <w:t>: п</w:t>
      </w:r>
      <w:r>
        <w:rPr>
          <w:sz w:val="28"/>
          <w:szCs w:val="28"/>
        </w:rPr>
        <w:t>едагогические работники образовательных организаций</w:t>
      </w:r>
    </w:p>
    <w:p w:rsidR="004E0927" w:rsidRPr="008234D8" w:rsidRDefault="004E0927" w:rsidP="004E0927">
      <w:pPr>
        <w:pStyle w:val="aff2"/>
        <w:spacing w:after="120"/>
        <w:jc w:val="both"/>
        <w:rPr>
          <w:b/>
          <w:sz w:val="28"/>
          <w:szCs w:val="28"/>
        </w:rPr>
      </w:pPr>
      <w:r w:rsidRPr="008234D8">
        <w:rPr>
          <w:b/>
          <w:sz w:val="28"/>
          <w:szCs w:val="28"/>
        </w:rPr>
        <w:t>Планируемые результаты модуля:</w:t>
      </w:r>
    </w:p>
    <w:p w:rsidR="004E0927" w:rsidRPr="008234D8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sz w:val="28"/>
          <w:szCs w:val="28"/>
        </w:rPr>
        <w:t xml:space="preserve"> знание концептуальных основ </w:t>
      </w:r>
      <w:proofErr w:type="spellStart"/>
      <w:r w:rsidRPr="008234D8"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 w:rsidRPr="008234D8">
        <w:rPr>
          <w:rFonts w:ascii="Times New Roman" w:eastAsia="Times New Roman" w:hAnsi="Times New Roman"/>
          <w:sz w:val="28"/>
          <w:szCs w:val="28"/>
        </w:rPr>
        <w:t xml:space="preserve"> подхода;</w:t>
      </w:r>
    </w:p>
    <w:p w:rsidR="004E0927" w:rsidRPr="008234D8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sz w:val="28"/>
          <w:szCs w:val="28"/>
        </w:rPr>
        <w:t xml:space="preserve"> понимание роли </w:t>
      </w:r>
      <w:proofErr w:type="spellStart"/>
      <w:r w:rsidRPr="008234D8"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 w:rsidRPr="008234D8">
        <w:rPr>
          <w:rFonts w:ascii="Times New Roman" w:eastAsia="Times New Roman" w:hAnsi="Times New Roman"/>
          <w:sz w:val="28"/>
          <w:szCs w:val="28"/>
        </w:rPr>
        <w:t xml:space="preserve"> подхода в преемственности образования; </w:t>
      </w:r>
    </w:p>
    <w:p w:rsidR="004E0927" w:rsidRPr="008234D8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sz w:val="28"/>
          <w:szCs w:val="28"/>
        </w:rPr>
        <w:t>понимание основных педагогических стратегий (</w:t>
      </w:r>
      <w:proofErr w:type="gramStart"/>
      <w:r w:rsidRPr="008234D8">
        <w:rPr>
          <w:rFonts w:ascii="Times New Roman" w:eastAsia="Times New Roman" w:hAnsi="Times New Roman"/>
          <w:sz w:val="28"/>
          <w:szCs w:val="28"/>
        </w:rPr>
        <w:t>со-</w:t>
      </w:r>
      <w:proofErr w:type="spellStart"/>
      <w:r w:rsidRPr="008234D8">
        <w:rPr>
          <w:rFonts w:ascii="Times New Roman" w:eastAsia="Times New Roman" w:hAnsi="Times New Roman"/>
          <w:sz w:val="28"/>
          <w:szCs w:val="28"/>
        </w:rPr>
        <w:t>бытийности</w:t>
      </w:r>
      <w:proofErr w:type="spellEnd"/>
      <w:proofErr w:type="gramEnd"/>
      <w:r w:rsidRPr="008234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234D8">
        <w:rPr>
          <w:rFonts w:ascii="Times New Roman" w:eastAsia="Times New Roman" w:hAnsi="Times New Roman"/>
          <w:sz w:val="28"/>
          <w:szCs w:val="28"/>
        </w:rPr>
        <w:t>фасилитации</w:t>
      </w:r>
      <w:proofErr w:type="spellEnd"/>
      <w:r w:rsidRPr="008234D8">
        <w:rPr>
          <w:rFonts w:ascii="Times New Roman" w:eastAsia="Times New Roman" w:hAnsi="Times New Roman"/>
          <w:sz w:val="28"/>
          <w:szCs w:val="28"/>
        </w:rPr>
        <w:t>) обеспечения свободного учения.</w:t>
      </w:r>
    </w:p>
    <w:p w:rsidR="004E0927" w:rsidRPr="008234D8" w:rsidRDefault="004E0927" w:rsidP="004E0927">
      <w:pPr>
        <w:pStyle w:val="aff2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модуля (3 часа). </w:t>
      </w:r>
      <w:r w:rsidRPr="008234D8">
        <w:rPr>
          <w:sz w:val="28"/>
          <w:szCs w:val="28"/>
        </w:rPr>
        <w:t>П</w:t>
      </w:r>
      <w:r w:rsidRPr="008234D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еемственность </w:t>
      </w:r>
      <w:r w:rsidRPr="00BA5ACD">
        <w:rPr>
          <w:bCs/>
          <w:sz w:val="28"/>
          <w:szCs w:val="28"/>
        </w:rPr>
        <w:t xml:space="preserve">образования. Концепция деятельности: понятие деятельности, ее структуры и специфики на разных возрастных этапах, сущность целеполагания. Идеи свободного учения, </w:t>
      </w:r>
      <w:proofErr w:type="gramStart"/>
      <w:r w:rsidRPr="00BA5ACD">
        <w:rPr>
          <w:bCs/>
          <w:sz w:val="28"/>
          <w:szCs w:val="28"/>
        </w:rPr>
        <w:t>со-</w:t>
      </w:r>
      <w:proofErr w:type="spellStart"/>
      <w:r w:rsidRPr="00BA5ACD">
        <w:rPr>
          <w:bCs/>
          <w:sz w:val="28"/>
          <w:szCs w:val="28"/>
        </w:rPr>
        <w:t>бытийности</w:t>
      </w:r>
      <w:proofErr w:type="spellEnd"/>
      <w:proofErr w:type="gramEnd"/>
      <w:r w:rsidRPr="00BA5ACD">
        <w:rPr>
          <w:bCs/>
          <w:sz w:val="28"/>
          <w:szCs w:val="28"/>
        </w:rPr>
        <w:t xml:space="preserve"> образования, возможности технологий, обеспечивающих </w:t>
      </w:r>
      <w:proofErr w:type="spellStart"/>
      <w:r w:rsidRPr="00BA5ACD">
        <w:rPr>
          <w:bCs/>
          <w:sz w:val="28"/>
          <w:szCs w:val="28"/>
        </w:rPr>
        <w:t>фасилитацию</w:t>
      </w:r>
      <w:proofErr w:type="spellEnd"/>
      <w:r w:rsidRPr="00BA5ACD">
        <w:rPr>
          <w:bCs/>
          <w:sz w:val="28"/>
          <w:szCs w:val="28"/>
        </w:rPr>
        <w:t xml:space="preserve"> учения.  </w:t>
      </w:r>
    </w:p>
    <w:p w:rsidR="00FF7365" w:rsidRDefault="004E0927" w:rsidP="00FF7365">
      <w:pPr>
        <w:pStyle w:val="aff2"/>
        <w:spacing w:after="120"/>
        <w:jc w:val="both"/>
        <w:rPr>
          <w:rFonts w:eastAsia="Calibri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9" w:name="_Toc481511930"/>
      <w:bookmarkStart w:id="10" w:name="_Toc482713365"/>
      <w:r w:rsidRPr="00AC135D">
        <w:rPr>
          <w:rFonts w:eastAsia="Calibri"/>
          <w:color w:val="4F81BD"/>
          <w:sz w:val="32"/>
          <w:szCs w:val="32"/>
        </w:rPr>
        <w:t>Модуль 2.4_КОПиП «Актуальные вопросы воспитания и социализации обучающихся»</w:t>
      </w:r>
      <w:bookmarkEnd w:id="9"/>
      <w:bookmarkEnd w:id="10"/>
    </w:p>
    <w:p w:rsidR="004E0927" w:rsidRPr="009106AE" w:rsidRDefault="004E0927" w:rsidP="004E0927">
      <w:pPr>
        <w:spacing w:after="120" w:line="240" w:lineRule="auto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9106A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Целевая аудитория: </w:t>
      </w:r>
      <w:r>
        <w:rPr>
          <w:rFonts w:ascii="Times New Roman" w:hAnsi="Times New Roman"/>
          <w:sz w:val="28"/>
          <w:szCs w:val="28"/>
        </w:rPr>
        <w:t>педагогические работники ОО,  в том числе</w:t>
      </w:r>
      <w:r w:rsidRPr="009106AE">
        <w:rPr>
          <w:rFonts w:ascii="Times New Roman" w:hAnsi="Times New Roman"/>
          <w:sz w:val="28"/>
          <w:szCs w:val="28"/>
        </w:rPr>
        <w:t xml:space="preserve"> участники БП (МОУ Марковская ООШ, МОУ </w:t>
      </w:r>
      <w:proofErr w:type="spellStart"/>
      <w:r w:rsidRPr="009106AE">
        <w:rPr>
          <w:rFonts w:ascii="Times New Roman" w:hAnsi="Times New Roman"/>
          <w:sz w:val="28"/>
          <w:szCs w:val="28"/>
        </w:rPr>
        <w:t>Мокеевская</w:t>
      </w:r>
      <w:proofErr w:type="spellEnd"/>
      <w:r w:rsidRPr="009106AE">
        <w:rPr>
          <w:rFonts w:ascii="Times New Roman" w:hAnsi="Times New Roman"/>
          <w:sz w:val="28"/>
          <w:szCs w:val="28"/>
        </w:rPr>
        <w:t xml:space="preserve"> СОШ, МОУ </w:t>
      </w:r>
      <w:proofErr w:type="spellStart"/>
      <w:r w:rsidRPr="009106AE">
        <w:rPr>
          <w:rFonts w:ascii="Times New Roman" w:hAnsi="Times New Roman"/>
          <w:sz w:val="28"/>
          <w:szCs w:val="28"/>
        </w:rPr>
        <w:t>Карачихская</w:t>
      </w:r>
      <w:proofErr w:type="spellEnd"/>
      <w:r w:rsidRPr="009106AE">
        <w:rPr>
          <w:rFonts w:ascii="Times New Roman" w:hAnsi="Times New Roman"/>
          <w:sz w:val="28"/>
          <w:szCs w:val="28"/>
        </w:rPr>
        <w:t xml:space="preserve"> СОШ)</w:t>
      </w:r>
      <w:r w:rsidRPr="009106A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; </w:t>
      </w:r>
      <w:r w:rsidRPr="009106AE">
        <w:rPr>
          <w:rFonts w:ascii="Times New Roman" w:hAnsi="Times New Roman"/>
          <w:sz w:val="28"/>
          <w:szCs w:val="28"/>
        </w:rPr>
        <w:t>педагогические работники ОО, выполняющие функции классного руководителя; социальные педагоги</w:t>
      </w:r>
    </w:p>
    <w:p w:rsidR="004E0927" w:rsidRPr="009106AE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9106AE">
        <w:rPr>
          <w:rFonts w:ascii="Times New Roman" w:hAnsi="Times New Roman"/>
          <w:sz w:val="28"/>
          <w:szCs w:val="28"/>
        </w:rPr>
        <w:t xml:space="preserve"> модуля: </w:t>
      </w:r>
    </w:p>
    <w:p w:rsidR="004E0927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sz w:val="28"/>
          <w:szCs w:val="28"/>
        </w:rPr>
        <w:t xml:space="preserve"> в результате освоения модуля слушатели </w:t>
      </w:r>
      <w:r>
        <w:rPr>
          <w:rFonts w:ascii="Times New Roman" w:hAnsi="Times New Roman"/>
          <w:sz w:val="28"/>
          <w:szCs w:val="28"/>
        </w:rPr>
        <w:t>будут</w:t>
      </w:r>
    </w:p>
    <w:p w:rsidR="004E0927" w:rsidRPr="009106AE" w:rsidRDefault="004E0927" w:rsidP="003F16A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понимать сущность</w:t>
      </w:r>
      <w:r w:rsidRPr="009106AE">
        <w:rPr>
          <w:rFonts w:ascii="Times New Roman" w:hAnsi="Times New Roman"/>
          <w:sz w:val="28"/>
          <w:szCs w:val="28"/>
        </w:rPr>
        <w:t xml:space="preserve"> социально-воспитательного процесса в рамках </w:t>
      </w:r>
      <w:r>
        <w:rPr>
          <w:rFonts w:ascii="Times New Roman" w:hAnsi="Times New Roman"/>
          <w:sz w:val="28"/>
          <w:szCs w:val="28"/>
        </w:rPr>
        <w:t xml:space="preserve">ФГОС и </w:t>
      </w:r>
      <w:r w:rsidRPr="009106AE">
        <w:rPr>
          <w:rFonts w:ascii="Times New Roman" w:hAnsi="Times New Roman"/>
          <w:sz w:val="28"/>
          <w:szCs w:val="28"/>
        </w:rPr>
        <w:t>современных требований к содержанию и результатам профессиональной деятельности педагога</w:t>
      </w:r>
      <w:r>
        <w:rPr>
          <w:rFonts w:ascii="Times New Roman" w:hAnsi="Times New Roman"/>
          <w:sz w:val="28"/>
          <w:szCs w:val="28"/>
        </w:rPr>
        <w:t>;</w:t>
      </w:r>
    </w:p>
    <w:p w:rsidR="004E0927" w:rsidRPr="009106AE" w:rsidRDefault="004E0927" w:rsidP="003F16A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иметь представление о </w:t>
      </w:r>
      <w:r w:rsidRPr="009106AE">
        <w:rPr>
          <w:rFonts w:ascii="Times New Roman" w:hAnsi="Times New Roman"/>
          <w:sz w:val="28"/>
          <w:szCs w:val="28"/>
        </w:rPr>
        <w:t>профессионально-педагогически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9106AE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ях, необходимых</w:t>
      </w:r>
      <w:r w:rsidRPr="009106AE">
        <w:rPr>
          <w:rFonts w:ascii="Times New Roman" w:hAnsi="Times New Roman"/>
          <w:sz w:val="28"/>
          <w:szCs w:val="28"/>
        </w:rPr>
        <w:t xml:space="preserve"> для обеспечения эффективной организации и реализации социально-воспитательным процессом.</w:t>
      </w:r>
    </w:p>
    <w:p w:rsidR="004E0927" w:rsidRPr="009106AE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06AE">
        <w:rPr>
          <w:rFonts w:ascii="Times New Roman" w:hAnsi="Times New Roman"/>
          <w:sz w:val="28"/>
          <w:szCs w:val="28"/>
        </w:rPr>
        <w:t>Профессиональная позиция педагога как воспитателя в структуре профессиональной деятельности.</w:t>
      </w:r>
    </w:p>
    <w:p w:rsidR="004E0927" w:rsidRPr="009106AE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sz w:val="28"/>
          <w:szCs w:val="28"/>
        </w:rPr>
        <w:t>Сущность социально-воспитательного процесса с учетом нормативно-правовой базы и современных условий ОО.</w:t>
      </w:r>
    </w:p>
    <w:p w:rsidR="004E0927" w:rsidRPr="009106AE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sz w:val="28"/>
          <w:szCs w:val="28"/>
        </w:rPr>
        <w:t>Современные подходы к организации социально-воспитательной деятельности с учетом специфики образовательной организации и контингента.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11" w:name="_Toc481511931"/>
      <w:bookmarkStart w:id="12" w:name="_Toc482713366"/>
      <w:r w:rsidRPr="00AC135D">
        <w:rPr>
          <w:rFonts w:eastAsia="Calibri"/>
          <w:color w:val="4F81BD"/>
          <w:sz w:val="32"/>
          <w:szCs w:val="32"/>
        </w:rPr>
        <w:t>Модуль 2.5_КОПиП «Медиация в образовании»</w:t>
      </w:r>
      <w:bookmarkEnd w:id="11"/>
      <w:bookmarkEnd w:id="12"/>
    </w:p>
    <w:p w:rsidR="004E0927" w:rsidRPr="00B60AF0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аудитория: 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>руководящие и педагогические работники ОО.</w:t>
      </w:r>
    </w:p>
    <w:p w:rsidR="004E0927" w:rsidRPr="00B60AF0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AF0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руководящих и педагогических работников в области медиации.</w:t>
      </w:r>
    </w:p>
    <w:p w:rsidR="004E0927" w:rsidRPr="00B60AF0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AF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ланируемые результаты обучения. 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>В результате слушатели будут иметь представление об актуальных документах в области медиации;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>об основных задачах ОО в области применения медиативного подхода; особенностях организации службы медиации в ОО.</w:t>
      </w:r>
    </w:p>
    <w:p w:rsidR="004E0927" w:rsidRPr="00B60AF0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Восстановительное правосудие 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>и восстановительн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практика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>. Мировой опыт и российский контекст. Возможности медиации в работе с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Восстановительный подход.</w:t>
      </w:r>
      <w:r w:rsidRPr="00B60AF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Нормативно-правовые документы по развитию восстановительного правосудия и медиации. Сеть служб медиации: структура сети, взаимодействие внутри сети с другими органами и институтами, со службами школьной медиации.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rPr>
          <w:rFonts w:eastAsia="Calibri"/>
          <w:color w:val="4F81BD"/>
          <w:sz w:val="32"/>
          <w:szCs w:val="32"/>
        </w:rPr>
      </w:pPr>
      <w:bookmarkStart w:id="13" w:name="_Toc481511932"/>
      <w:bookmarkStart w:id="14" w:name="_Toc482713367"/>
      <w:r w:rsidRPr="00AC135D">
        <w:rPr>
          <w:rFonts w:eastAsia="Calibri"/>
          <w:color w:val="4F81BD"/>
          <w:sz w:val="32"/>
          <w:szCs w:val="32"/>
        </w:rPr>
        <w:t>Модуль 2.6_КОПиП «Психолого-педагогическое сопровождение одаренных детей»</w:t>
      </w:r>
      <w:bookmarkEnd w:id="13"/>
      <w:bookmarkEnd w:id="14"/>
    </w:p>
    <w:p w:rsidR="004E0927" w:rsidRPr="000F6126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0F6126">
        <w:rPr>
          <w:rFonts w:ascii="Times New Roman" w:hAnsi="Times New Roman"/>
          <w:sz w:val="28"/>
          <w:szCs w:val="28"/>
        </w:rPr>
        <w:t>педагогические работники ОО.</w:t>
      </w:r>
    </w:p>
    <w:p w:rsidR="004E0927" w:rsidRPr="000F6126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6126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 повышение компетентности педагогических работников по психолого-педагогическому сопровождению одаренных детей, разработке индивидуального маршрута сопровождения одаренного ребенка.</w:t>
      </w:r>
    </w:p>
    <w:p w:rsidR="004E0927" w:rsidRPr="000F6126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6126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0927" w:rsidRPr="000F612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нания о задачах, направлениях д</w:t>
      </w:r>
      <w:r w:rsidRPr="000F6126">
        <w:rPr>
          <w:rFonts w:ascii="Times New Roman" w:hAnsi="Times New Roman"/>
          <w:sz w:val="28"/>
          <w:szCs w:val="28"/>
        </w:rPr>
        <w:t xml:space="preserve">еятельности </w:t>
      </w:r>
      <w:r>
        <w:rPr>
          <w:rFonts w:ascii="Times New Roman" w:hAnsi="Times New Roman"/>
          <w:sz w:val="28"/>
          <w:szCs w:val="28"/>
        </w:rPr>
        <w:t>психолого-педагогического сопровождения</w:t>
      </w:r>
      <w:r w:rsidRPr="000F6126">
        <w:rPr>
          <w:rFonts w:ascii="Times New Roman" w:hAnsi="Times New Roman"/>
          <w:sz w:val="28"/>
          <w:szCs w:val="28"/>
        </w:rPr>
        <w:t xml:space="preserve"> одаренных детей;</w:t>
      </w:r>
    </w:p>
    <w:p w:rsidR="004E0927" w:rsidRPr="000F612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компетенции в област</w:t>
      </w:r>
      <w:r>
        <w:rPr>
          <w:rFonts w:ascii="Times New Roman" w:hAnsi="Times New Roman"/>
          <w:sz w:val="28"/>
          <w:szCs w:val="28"/>
        </w:rPr>
        <w:t xml:space="preserve">и выявления одаренных детей по </w:t>
      </w:r>
      <w:r w:rsidRPr="000F6126">
        <w:rPr>
          <w:rFonts w:ascii="Times New Roman" w:hAnsi="Times New Roman"/>
          <w:sz w:val="28"/>
          <w:szCs w:val="28"/>
        </w:rPr>
        <w:t>показателям одаренности, педагогической /психологической диагностике одаренности;</w:t>
      </w:r>
    </w:p>
    <w:p w:rsidR="004E0927" w:rsidRPr="000F612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lastRenderedPageBreak/>
        <w:t>представления о современных технологиях сопровождения одаренных детей, умение осуществлять выбор технологий в зависимости от задач;</w:t>
      </w:r>
    </w:p>
    <w:p w:rsidR="004E0927" w:rsidRPr="000F612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126">
        <w:rPr>
          <w:rFonts w:ascii="Times New Roman" w:hAnsi="Times New Roman"/>
          <w:sz w:val="28"/>
          <w:szCs w:val="28"/>
        </w:rPr>
        <w:t>компетенции в области информационной среды, кадровых условий сопровождения;</w:t>
      </w:r>
    </w:p>
    <w:p w:rsidR="004E0927" w:rsidRPr="000F612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о способах проектирования индивидуального маршрута </w:t>
      </w:r>
      <w:r w:rsidRPr="000F6126">
        <w:rPr>
          <w:rFonts w:ascii="Times New Roman" w:hAnsi="Times New Roman"/>
          <w:sz w:val="28"/>
          <w:szCs w:val="28"/>
        </w:rPr>
        <w:t>сопровождения одаренного ребенка.</w:t>
      </w:r>
    </w:p>
    <w:p w:rsidR="004E0927" w:rsidRPr="00B85B17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ребования к специалистам, работающим с одаренными детьми. </w:t>
      </w:r>
    </w:p>
    <w:p w:rsidR="004E0927" w:rsidRPr="000F6126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0F6126">
        <w:rPr>
          <w:rFonts w:ascii="Times New Roman" w:eastAsia="Times New Roman" w:hAnsi="Times New Roman"/>
          <w:sz w:val="28"/>
          <w:szCs w:val="28"/>
        </w:rPr>
        <w:t>абочая концепция одаренности, Концепция общенациональной системы выявления и поддержки молодых талантов, ФГОС.</w:t>
      </w:r>
    </w:p>
    <w:p w:rsidR="004E0927" w:rsidRPr="00A244C7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даренность как системное, интегративное качество психики. Выявление одаренных детей. </w:t>
      </w:r>
      <w:r w:rsidRPr="000F6126">
        <w:rPr>
          <w:rFonts w:ascii="Times New Roman" w:eastAsia="Times New Roman" w:hAnsi="Times New Roman"/>
          <w:color w:val="000000"/>
          <w:sz w:val="28"/>
          <w:szCs w:val="28"/>
        </w:rPr>
        <w:t>Комплексный характер оценивания разных сторон поведения и деятельности ребенка.</w:t>
      </w:r>
      <w:r w:rsidRPr="000F6126">
        <w:rPr>
          <w:rFonts w:ascii="Times New Roman" w:hAnsi="Times New Roman"/>
          <w:color w:val="000000"/>
          <w:sz w:val="28"/>
          <w:szCs w:val="28"/>
        </w:rPr>
        <w:t xml:space="preserve"> Карты сопровождения ребенка. </w:t>
      </w:r>
      <w:r w:rsidRPr="000F6126">
        <w:rPr>
          <w:rFonts w:ascii="Times New Roman" w:eastAsia="Times New Roman" w:hAnsi="Times New Roman"/>
          <w:sz w:val="28"/>
          <w:szCs w:val="28"/>
        </w:rPr>
        <w:t>Поддержка и развитие детской одаренности. Педагогическое сопровождение одаренного ребенка в образовательном процессе. Технологии сопровождения. Роль педагогического сопровождения в оформлении и реализации доминантного жизненного проекта. Условия психолого-педагогического сопровождения одаренных детей.</w:t>
      </w:r>
      <w:r w:rsidRPr="00A244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Методика </w:t>
      </w:r>
      <w:r w:rsidRPr="00A244C7">
        <w:rPr>
          <w:rFonts w:ascii="Times New Roman" w:eastAsia="Times New Roman" w:hAnsi="Times New Roman"/>
          <w:sz w:val="28"/>
          <w:szCs w:val="28"/>
        </w:rPr>
        <w:t>и</w:t>
      </w:r>
      <w:r w:rsidRPr="000F6126">
        <w:rPr>
          <w:rFonts w:ascii="Times New Roman" w:eastAsia="Times New Roman" w:hAnsi="Times New Roman"/>
          <w:sz w:val="28"/>
          <w:szCs w:val="28"/>
        </w:rPr>
        <w:t>ндивидуальной работы с детьми, методы и формы ин</w:t>
      </w:r>
      <w:r w:rsidRPr="00A244C7">
        <w:rPr>
          <w:rFonts w:ascii="Times New Roman" w:eastAsia="Times New Roman" w:hAnsi="Times New Roman"/>
          <w:sz w:val="28"/>
          <w:szCs w:val="28"/>
        </w:rPr>
        <w:t xml:space="preserve">дивидуализированного образования. </w:t>
      </w:r>
      <w:proofErr w:type="spellStart"/>
      <w:r w:rsidRPr="00A244C7">
        <w:rPr>
          <w:rFonts w:ascii="Times New Roman" w:eastAsia="Times New Roman" w:hAnsi="Times New Roman"/>
          <w:sz w:val="28"/>
          <w:szCs w:val="28"/>
        </w:rPr>
        <w:t>Тьюторское</w:t>
      </w:r>
      <w:proofErr w:type="spellEnd"/>
      <w:r w:rsidRPr="00A244C7">
        <w:rPr>
          <w:rFonts w:ascii="Times New Roman" w:eastAsia="Times New Roman" w:hAnsi="Times New Roman"/>
          <w:sz w:val="28"/>
          <w:szCs w:val="28"/>
        </w:rPr>
        <w:t xml:space="preserve"> сопровождение как эффективная практика индивидуализации образовательного процесса в условиях реали</w:t>
      </w:r>
      <w:r>
        <w:rPr>
          <w:rFonts w:ascii="Times New Roman" w:eastAsia="Times New Roman" w:hAnsi="Times New Roman"/>
          <w:sz w:val="28"/>
          <w:szCs w:val="28"/>
        </w:rPr>
        <w:t>зации</w:t>
      </w:r>
      <w:r w:rsidRPr="00A244C7">
        <w:rPr>
          <w:rFonts w:ascii="Times New Roman" w:eastAsia="Times New Roman" w:hAnsi="Times New Roman"/>
          <w:sz w:val="28"/>
          <w:szCs w:val="28"/>
        </w:rPr>
        <w:t xml:space="preserve"> ФГОС. Индивидуальный образовательный маршрут </w:t>
      </w:r>
      <w:proofErr w:type="gramStart"/>
      <w:r w:rsidRPr="00A244C7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A244C7">
        <w:rPr>
          <w:rFonts w:ascii="Times New Roman" w:eastAsia="Times New Roman" w:hAnsi="Times New Roman"/>
          <w:sz w:val="28"/>
          <w:szCs w:val="28"/>
        </w:rPr>
        <w:t>.</w:t>
      </w:r>
    </w:p>
    <w:p w:rsidR="004E0927" w:rsidRPr="000F6126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6126">
        <w:rPr>
          <w:rFonts w:ascii="Times New Roman" w:eastAsia="Times New Roman" w:hAnsi="Times New Roman"/>
          <w:sz w:val="28"/>
          <w:szCs w:val="28"/>
        </w:rPr>
        <w:t xml:space="preserve">Интеграция всех </w:t>
      </w:r>
      <w:r w:rsidRPr="00A244C7">
        <w:rPr>
          <w:rFonts w:ascii="Times New Roman" w:eastAsia="Times New Roman" w:hAnsi="Times New Roman"/>
          <w:sz w:val="28"/>
          <w:szCs w:val="28"/>
        </w:rPr>
        <w:t xml:space="preserve">субъектов образовательного процесса в 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единую систему мотивационной поддержки одаренных детей. Информационное пространство одаренного </w:t>
      </w:r>
      <w:r>
        <w:rPr>
          <w:rFonts w:ascii="Times New Roman" w:eastAsia="Times New Roman" w:hAnsi="Times New Roman"/>
          <w:sz w:val="28"/>
          <w:szCs w:val="28"/>
        </w:rPr>
        <w:t>ребенка как важнейший компонент</w:t>
      </w:r>
      <w:r w:rsidRPr="000F6126">
        <w:rPr>
          <w:rFonts w:ascii="Times New Roman" w:eastAsia="Times New Roman" w:hAnsi="Times New Roman"/>
          <w:sz w:val="28"/>
          <w:szCs w:val="28"/>
        </w:rPr>
        <w:t xml:space="preserve"> образовательной среды. 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5" w:name="_Toc481511933"/>
      <w:bookmarkStart w:id="16" w:name="_Toc482713368"/>
      <w:r w:rsidRPr="00AC135D">
        <w:rPr>
          <w:rFonts w:eastAsia="Calibri"/>
          <w:color w:val="4F81BD"/>
          <w:sz w:val="32"/>
          <w:szCs w:val="32"/>
        </w:rPr>
        <w:t>Модуль 2.7_КОПиП «Поликультурное образование и воспитание: профилактика межэтнических конфликтов»</w:t>
      </w:r>
      <w:bookmarkEnd w:id="15"/>
      <w:bookmarkEnd w:id="16"/>
    </w:p>
    <w:p w:rsidR="004E0927" w:rsidRPr="00C3759C" w:rsidRDefault="004E0927" w:rsidP="004E0927">
      <w:pPr>
        <w:pStyle w:val="aa"/>
        <w:shd w:val="clear" w:color="auto" w:fill="FFFFFF"/>
        <w:suppressAutoHyphens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b/>
          <w:sz w:val="28"/>
          <w:szCs w:val="28"/>
        </w:rPr>
        <w:t>Целевая аудитория:</w:t>
      </w:r>
      <w:r w:rsidRPr="00C3759C">
        <w:rPr>
          <w:rFonts w:ascii="Times New Roman" w:hAnsi="Times New Roman"/>
          <w:sz w:val="28"/>
          <w:szCs w:val="28"/>
        </w:rPr>
        <w:t xml:space="preserve"> педагогические работники </w:t>
      </w:r>
      <w:r>
        <w:rPr>
          <w:rFonts w:ascii="Times New Roman" w:hAnsi="Times New Roman"/>
          <w:sz w:val="28"/>
          <w:szCs w:val="28"/>
        </w:rPr>
        <w:t>ОО.</w:t>
      </w:r>
    </w:p>
    <w:p w:rsidR="004E0927" w:rsidRDefault="004E0927" w:rsidP="004E0927">
      <w:pPr>
        <w:pStyle w:val="aa"/>
        <w:spacing w:after="120" w:line="240" w:lineRule="auto"/>
        <w:ind w:left="0"/>
        <w:jc w:val="both"/>
        <w:rPr>
          <w:rFonts w:ascii="Times New Roman" w:hAnsi="Times New Roman"/>
          <w:bCs/>
          <w:spacing w:val="-16"/>
          <w:sz w:val="28"/>
          <w:szCs w:val="28"/>
        </w:rPr>
      </w:pPr>
      <w:r w:rsidRPr="00C3759C">
        <w:rPr>
          <w:rFonts w:ascii="Times New Roman" w:hAnsi="Times New Roman"/>
          <w:b/>
          <w:bCs/>
          <w:spacing w:val="-16"/>
          <w:sz w:val="28"/>
          <w:szCs w:val="28"/>
        </w:rPr>
        <w:t>Планируемые результаты модуля:</w:t>
      </w:r>
      <w:r w:rsidRPr="00C3759C">
        <w:rPr>
          <w:rFonts w:ascii="Times New Roman" w:hAnsi="Times New Roman"/>
          <w:bCs/>
          <w:spacing w:val="-16"/>
          <w:sz w:val="28"/>
          <w:szCs w:val="28"/>
        </w:rPr>
        <w:t xml:space="preserve"> 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sz w:val="28"/>
          <w:szCs w:val="28"/>
        </w:rPr>
        <w:t xml:space="preserve">понимание концептуальных основ поликультурного образования;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sz w:val="28"/>
          <w:szCs w:val="28"/>
        </w:rPr>
        <w:t xml:space="preserve">владение знаниями об основных закономерностях возрастного развития, стадий и кризисов развития, социализация личности, индикаторов  индивидуальных особенностей траекторий жизни, их возможных девиаций;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</w:t>
      </w:r>
      <w:proofErr w:type="gramStart"/>
      <w:r>
        <w:rPr>
          <w:rFonts w:ascii="Times New Roman" w:hAnsi="Times New Roman"/>
          <w:sz w:val="28"/>
          <w:szCs w:val="28"/>
        </w:rPr>
        <w:t>методики</w:t>
      </w:r>
      <w:r w:rsidRPr="00C3759C">
        <w:rPr>
          <w:rFonts w:ascii="Times New Roman" w:hAnsi="Times New Roman"/>
          <w:sz w:val="28"/>
          <w:szCs w:val="28"/>
        </w:rPr>
        <w:t xml:space="preserve"> определения уровня сформированной культуры межнационального общения</w:t>
      </w:r>
      <w:proofErr w:type="gramEnd"/>
      <w:r w:rsidRPr="00C3759C">
        <w:rPr>
          <w:rFonts w:ascii="Times New Roman" w:hAnsi="Times New Roman"/>
          <w:sz w:val="28"/>
          <w:szCs w:val="28"/>
        </w:rPr>
        <w:t xml:space="preserve">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sz w:val="28"/>
          <w:szCs w:val="28"/>
        </w:rPr>
        <w:t xml:space="preserve">понимание концептуальных основ профилактика национального экстремизма и ксенофобии;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sz w:val="28"/>
          <w:szCs w:val="28"/>
        </w:rPr>
        <w:t xml:space="preserve">знание проблемы межэтнической напряжённости в регионе; </w:t>
      </w:r>
    </w:p>
    <w:p w:rsidR="004E0927" w:rsidRPr="00C3759C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9C">
        <w:rPr>
          <w:rFonts w:ascii="Times New Roman" w:hAnsi="Times New Roman"/>
          <w:sz w:val="28"/>
          <w:szCs w:val="28"/>
        </w:rPr>
        <w:t>знания основ психодиагностики проявлений экстремистских настроений у несовершеннолетних</w:t>
      </w:r>
    </w:p>
    <w:p w:rsidR="004E0927" w:rsidRPr="00C3759C" w:rsidRDefault="004E0927" w:rsidP="004E0927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>
        <w:rPr>
          <w:rFonts w:eastAsia="Calibri"/>
          <w:b/>
          <w:bCs/>
          <w:spacing w:val="-16"/>
          <w:sz w:val="28"/>
          <w:szCs w:val="28"/>
        </w:rPr>
        <w:t xml:space="preserve">Содержание модуля </w:t>
      </w:r>
      <w:r w:rsidRPr="00A21E1B">
        <w:rPr>
          <w:b/>
          <w:sz w:val="28"/>
          <w:szCs w:val="28"/>
        </w:rPr>
        <w:t>(3 часа)</w:t>
      </w:r>
      <w:r>
        <w:rPr>
          <w:rFonts w:eastAsia="Calibri"/>
          <w:b/>
          <w:bCs/>
          <w:spacing w:val="-16"/>
          <w:sz w:val="28"/>
          <w:szCs w:val="28"/>
        </w:rPr>
        <w:t>. С</w:t>
      </w:r>
      <w:r w:rsidRPr="00C3759C">
        <w:rPr>
          <w:sz w:val="28"/>
          <w:szCs w:val="28"/>
        </w:rPr>
        <w:t xml:space="preserve">одержание поликультурного образования; профилактика межэтнических конфликтов как глобальная проблема общества; </w:t>
      </w:r>
      <w:r w:rsidRPr="00C3759C">
        <w:rPr>
          <w:color w:val="323232"/>
          <w:sz w:val="28"/>
          <w:szCs w:val="28"/>
          <w:lang w:eastAsia="ru-RU"/>
        </w:rPr>
        <w:t xml:space="preserve">профилактика национального экстремизма и ксенофобии. Проблемы межэтнической напряжённости в регионе; педагогические условия формирования культуры межнационального </w:t>
      </w:r>
      <w:r w:rsidRPr="00C3759C">
        <w:rPr>
          <w:color w:val="323232"/>
          <w:sz w:val="28"/>
          <w:szCs w:val="28"/>
          <w:lang w:eastAsia="ru-RU"/>
        </w:rPr>
        <w:lastRenderedPageBreak/>
        <w:t xml:space="preserve">общения; </w:t>
      </w:r>
      <w:r w:rsidRPr="00C3759C">
        <w:rPr>
          <w:sz w:val="28"/>
          <w:szCs w:val="28"/>
        </w:rPr>
        <w:t>практические пути выявления и предупреждения межэтнических конфликтов в образовательной среде</w:t>
      </w:r>
      <w:r>
        <w:rPr>
          <w:sz w:val="28"/>
          <w:szCs w:val="28"/>
        </w:rPr>
        <w:t>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7" w:name="_Toc481511934"/>
      <w:bookmarkStart w:id="18" w:name="_Toc482713369"/>
      <w:r w:rsidRPr="00AC135D">
        <w:rPr>
          <w:rFonts w:eastAsia="Calibri"/>
          <w:color w:val="4F81BD"/>
          <w:sz w:val="32"/>
          <w:szCs w:val="32"/>
        </w:rPr>
        <w:t>Модуль 2.8_КОПиП «Социально-психологическое сопровождение детей с проблемами  в развитии и поведении»</w:t>
      </w:r>
      <w:bookmarkEnd w:id="17"/>
      <w:bookmarkEnd w:id="18"/>
    </w:p>
    <w:p w:rsidR="004E0927" w:rsidRPr="00C001D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аудитория: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педагоги-психологи, дефектологи, логопеды, воспитатели и методисты ДОУ.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педагогических работников по социально-психологическому  сопровождению детей с проблемами в развитии и поведении.</w:t>
      </w:r>
    </w:p>
    <w:p w:rsidR="004E0927" w:rsidRPr="00C001D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обучения:</w:t>
      </w:r>
    </w:p>
    <w:p w:rsidR="004E0927" w:rsidRPr="00C001D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sz w:val="28"/>
          <w:szCs w:val="28"/>
        </w:rPr>
        <w:t>умение формулировать задачи, направления деятельности по психолого-педагогическому сопровождению  детей с проблемами в развитии;</w:t>
      </w:r>
    </w:p>
    <w:p w:rsidR="004E0927" w:rsidRPr="00C001D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sz w:val="28"/>
          <w:szCs w:val="28"/>
        </w:rPr>
        <w:t>компетенции в области психолого-педагогической диагностики проблем в развитии;</w:t>
      </w:r>
    </w:p>
    <w:p w:rsidR="004E0927" w:rsidRPr="00C001D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sz w:val="28"/>
          <w:szCs w:val="28"/>
        </w:rPr>
        <w:t>представления о современных технологиях сопровождения детей с проблемами в развитии,  умение осуществлять выбор технологий в зависимости от задач;</w:t>
      </w:r>
    </w:p>
    <w:p w:rsidR="004E0927" w:rsidRPr="00C001D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sz w:val="28"/>
          <w:szCs w:val="28"/>
        </w:rPr>
        <w:t>компетенции в области информационной среды, кадровых условий сопровождения;</w:t>
      </w:r>
    </w:p>
    <w:p w:rsidR="004E0927" w:rsidRPr="00C001D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1D3">
        <w:rPr>
          <w:rFonts w:ascii="Times New Roman" w:hAnsi="Times New Roman"/>
          <w:sz w:val="28"/>
          <w:szCs w:val="28"/>
        </w:rPr>
        <w:t>умение разрабатывать индивидуальный маршрут сопровождения ребенка с проблемами в развитии и поведении.</w:t>
      </w:r>
    </w:p>
    <w:p w:rsidR="004E0927" w:rsidRPr="00C001D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Эффективное психолого-педагогическое сопровождение детей с проблемами в развитии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Т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ребования к специалистам, работающим с детьми. 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Теоретико-методологические предпосылки (философские, социологические, психолого-педагогические) и принципы проектирования (принципы: ранней помощи, единства диагностики, коррекции и развития, дифференцированного и индивидуального подхода, </w:t>
      </w:r>
      <w:proofErr w:type="spellStart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мультидисциплинарного</w:t>
      </w:r>
      <w:proofErr w:type="spellEnd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подхода, принцип непрерывности и преемственности, принцип единства и непротиворечивости действий ОУ и семьи и др.).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Компенсация синдрома (СДВГ) в обход основного дефекта</w:t>
      </w: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основополагающий фактор формирования компенсаторных механизмов у детей с СДВГ в инклюзивном пространстве</w:t>
      </w: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Базовые компоненты компенсации детей с проблемами в развитии. Понятийное мышление Устная и письменная речь Универсальные учебные действия и их предпосылки: регулятивные, познавательные, коммуникативные. 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Проектирование системы формирования компенсаторных механизмов </w:t>
      </w:r>
      <w:proofErr w:type="gramStart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у детей с проблемами в развитии  в инклюзивном пространстве в условиях</w:t>
      </w:r>
      <w:proofErr w:type="gramEnd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преемственности дошкольного, начального и дополнительного образования.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Условия формирования компенсаторных механизмов у детей с проблемами в развитии и поведении в инклюзивном пространстве в условиях преемственности дошкольного, начального и дополнительного образования.</w:t>
      </w:r>
    </w:p>
    <w:p w:rsidR="004E0927" w:rsidRPr="00C001D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 формирования компенсаторных механизмов у детей с СДВГ в инклюзивном</w:t>
      </w: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пространстве. </w:t>
      </w:r>
      <w:proofErr w:type="gramStart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Структурные компоненты: цель, содержание, методика обучения, коррекции и развития, субъекты (дети, педагоги, родители).</w:t>
      </w:r>
      <w:proofErr w:type="gramEnd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компоненты: ценностный, проектировочный, конструктивный, коммуникативный, организаторский)</w:t>
      </w:r>
      <w:r w:rsidRPr="00C001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Технология формирования компенсаторных механизмов у детей с СДВГ в инклюзивном пространстве.</w:t>
      </w:r>
      <w:proofErr w:type="gramEnd"/>
    </w:p>
    <w:p w:rsidR="004E0927" w:rsidRPr="00C001D3" w:rsidRDefault="004E0927" w:rsidP="004E092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Интеграция всех </w:t>
      </w:r>
      <w:r w:rsidRPr="00C00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субъектов образовательного процесса в </w:t>
      </w:r>
      <w:r w:rsidRPr="00C001D3">
        <w:rPr>
          <w:rFonts w:ascii="Times New Roman" w:eastAsia="Times New Roman" w:hAnsi="Times New Roman"/>
          <w:sz w:val="28"/>
          <w:szCs w:val="28"/>
          <w:lang w:eastAsia="ru-RU"/>
        </w:rPr>
        <w:t>единую систему    социально-психологической поддержки одаренных детей. Создание психологически безопасной развивающей среды ОО.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19" w:name="_Toc481511935"/>
      <w:bookmarkStart w:id="20" w:name="_Toc482713370"/>
      <w:r w:rsidRPr="00AC135D">
        <w:rPr>
          <w:rFonts w:eastAsia="Calibri"/>
          <w:color w:val="4F81BD"/>
          <w:sz w:val="32"/>
          <w:szCs w:val="32"/>
        </w:rPr>
        <w:t>Модуль 2.9_КОПиП «Актуальные вопросы организации профилактической деятельности в образовательной организации»</w:t>
      </w:r>
      <w:bookmarkEnd w:id="19"/>
      <w:bookmarkEnd w:id="20"/>
    </w:p>
    <w:p w:rsidR="004E0927" w:rsidRPr="0048679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аудитория: </w:t>
      </w: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>руководящие работники ОО.</w:t>
      </w:r>
    </w:p>
    <w:p w:rsidR="004E0927" w:rsidRPr="00486793" w:rsidRDefault="004E0927" w:rsidP="004E0927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руководящих и педагогических работников в области</w:t>
      </w:r>
      <w:r w:rsidRPr="00486793">
        <w:rPr>
          <w:rFonts w:ascii="Times New Roman" w:hAnsi="Times New Roman"/>
          <w:sz w:val="28"/>
          <w:szCs w:val="28"/>
        </w:rPr>
        <w:t xml:space="preserve"> </w:t>
      </w: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деятельности в образовательной организации.</w:t>
      </w:r>
    </w:p>
    <w:p w:rsidR="004E0927" w:rsidRPr="00486793" w:rsidRDefault="004E0927" w:rsidP="004E0927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обучения: </w:t>
      </w:r>
    </w:p>
    <w:p w:rsidR="004E0927" w:rsidRDefault="004E0927" w:rsidP="004E09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слушатели будут иметь представление </w:t>
      </w:r>
    </w:p>
    <w:p w:rsidR="004E0927" w:rsidRPr="0048679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основных задачах ОО в области профилактической деятельности; </w:t>
      </w:r>
    </w:p>
    <w:p w:rsidR="004E0927" w:rsidRPr="0048679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актуальных документах в области профилактической деятельности ОО; </w:t>
      </w:r>
    </w:p>
    <w:p w:rsidR="004E0927" w:rsidRPr="0048679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формах и методах организации профилактической деятельности в ОО; </w:t>
      </w:r>
    </w:p>
    <w:p w:rsidR="004E0927" w:rsidRPr="0048679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>особенностях</w:t>
      </w:r>
      <w:proofErr w:type="gramEnd"/>
      <w:r w:rsidRPr="004867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профилактической деятельности на основе анализа мониторинга девиаций в ОО.</w:t>
      </w:r>
    </w:p>
    <w:p w:rsidR="004E0927" w:rsidRPr="00486793" w:rsidRDefault="004E0927" w:rsidP="004E0927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86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16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едеральный закон от №120 «Об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Система 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предупреждения </w:t>
      </w:r>
      <w:proofErr w:type="spellStart"/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несовершеннолетних.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оны ответственности» различных ведомств по обеспечению прав и интересов ребёнка.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профилактики. 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Педагогическое обеспечение профилактического воздействия, направленное на предупреждение девиаций в среде несовершеннолетних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Оказание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помощи детям в реализации своих возможностей социально значимыми способами.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 эффективности профилактической деятельности. Практика реализации </w:t>
      </w:r>
      <w:r w:rsidRPr="0048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охранно-защитной концепции профилактики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1" w:name="_Toc481511936"/>
      <w:bookmarkStart w:id="22" w:name="_Toc482713371"/>
      <w:r w:rsidRPr="00AC135D">
        <w:rPr>
          <w:rFonts w:eastAsia="Calibri"/>
          <w:color w:val="4F81BD"/>
          <w:sz w:val="32"/>
          <w:szCs w:val="32"/>
        </w:rPr>
        <w:t>Модуль 2.10_КОПиП «Современные образовательные технологии»</w:t>
      </w:r>
      <w:bookmarkEnd w:id="21"/>
      <w:bookmarkEnd w:id="22"/>
    </w:p>
    <w:p w:rsidR="004E0927" w:rsidRPr="006252E6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аудитория: </w:t>
      </w:r>
      <w:r w:rsidRPr="006252E6">
        <w:rPr>
          <w:rFonts w:ascii="Times New Roman" w:hAnsi="Times New Roman"/>
          <w:sz w:val="28"/>
          <w:szCs w:val="28"/>
        </w:rPr>
        <w:t xml:space="preserve">руководящие и педагогические работники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</w:p>
    <w:p w:rsidR="004E0927" w:rsidRPr="006252E6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2E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6252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руководящих и педагогических работников в области современных образовательных технологий.</w:t>
      </w:r>
    </w:p>
    <w:p w:rsidR="004E0927" w:rsidRPr="006252E6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2E6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p w:rsidR="004E0927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hAnsi="Times New Roman"/>
          <w:sz w:val="28"/>
          <w:szCs w:val="28"/>
        </w:rPr>
        <w:t xml:space="preserve">В результате освоения программы слушатели будут </w:t>
      </w:r>
      <w:r>
        <w:rPr>
          <w:rFonts w:ascii="Times New Roman" w:hAnsi="Times New Roman"/>
          <w:sz w:val="28"/>
          <w:szCs w:val="28"/>
        </w:rPr>
        <w:t>знать</w:t>
      </w:r>
    </w:p>
    <w:p w:rsidR="004E0927" w:rsidRPr="006252E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нормативные документы в системе образования; </w:t>
      </w:r>
    </w:p>
    <w:p w:rsidR="004E0927" w:rsidRPr="006252E6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2E6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подходы к организации образовательного процесса школьников в соответствии с ФГОС;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2E6"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 w:rsidRPr="006252E6">
        <w:rPr>
          <w:rFonts w:ascii="Times New Roman" w:hAnsi="Times New Roman"/>
          <w:sz w:val="28"/>
          <w:szCs w:val="28"/>
        </w:rPr>
        <w:t xml:space="preserve"> различных современных образовательных технологий; </w:t>
      </w:r>
    </w:p>
    <w:p w:rsidR="004E0927" w:rsidRPr="00AF3965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выбора современных образовательных технологий </w:t>
      </w:r>
      <w:r w:rsidRPr="00AF3965">
        <w:rPr>
          <w:rFonts w:ascii="Times New Roman" w:hAnsi="Times New Roman"/>
          <w:sz w:val="28"/>
          <w:szCs w:val="28"/>
        </w:rPr>
        <w:t>для решения определённых педагогических задач</w:t>
      </w:r>
    </w:p>
    <w:p w:rsidR="004E0927" w:rsidRPr="00831123" w:rsidRDefault="004E0927" w:rsidP="004E09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2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831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>Новые профессиональные роли и позиции педагога. Реализация технологического подхода в современном образовании. Современные образовательные технологии и качество образования школьников. Особенности и место современных образовательных технологий в образовательном процессе (</w:t>
      </w:r>
      <w:r w:rsidRPr="008311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831123">
        <w:rPr>
          <w:rFonts w:ascii="Times New Roman" w:hAnsi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8311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сопровождения, «ПОРТФОЛИО», «Кейс-метод», РКМЧП, «Педагогические мастерские»</w:t>
      </w: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8234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3" w:name="_Toc481511937"/>
      <w:bookmarkStart w:id="24" w:name="_Toc482713372"/>
      <w:r w:rsidRPr="00AC135D">
        <w:rPr>
          <w:rFonts w:eastAsia="Calibri"/>
          <w:color w:val="4F81BD"/>
          <w:sz w:val="32"/>
          <w:szCs w:val="32"/>
        </w:rPr>
        <w:t>Модуль 2.11_КОПпП «</w:t>
      </w:r>
      <w:proofErr w:type="spellStart"/>
      <w:r w:rsidRPr="00AC135D">
        <w:rPr>
          <w:rFonts w:eastAsia="Calibri"/>
          <w:color w:val="4F81BD"/>
          <w:sz w:val="32"/>
          <w:szCs w:val="32"/>
        </w:rPr>
        <w:t>Тьюторская</w:t>
      </w:r>
      <w:proofErr w:type="spellEnd"/>
      <w:r w:rsidRPr="00AC135D">
        <w:rPr>
          <w:rFonts w:eastAsia="Calibri"/>
          <w:color w:val="4F81BD"/>
          <w:sz w:val="32"/>
          <w:szCs w:val="32"/>
        </w:rPr>
        <w:t xml:space="preserve"> деятельность в разных образовательных системах»</w:t>
      </w:r>
      <w:bookmarkEnd w:id="23"/>
      <w:bookmarkEnd w:id="24"/>
    </w:p>
    <w:p w:rsidR="004E0927" w:rsidRPr="0083112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аудитория: </w:t>
      </w:r>
      <w:r w:rsidRPr="00831123">
        <w:rPr>
          <w:rFonts w:ascii="Times New Roman" w:hAnsi="Times New Roman"/>
          <w:sz w:val="28"/>
          <w:szCs w:val="28"/>
        </w:rPr>
        <w:t xml:space="preserve">руководящие и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ОО (в том числе </w:t>
      </w:r>
      <w:proofErr w:type="spellStart"/>
      <w:r w:rsidRPr="00831123">
        <w:rPr>
          <w:rFonts w:ascii="Times New Roman" w:hAnsi="Times New Roman"/>
          <w:sz w:val="28"/>
          <w:szCs w:val="28"/>
        </w:rPr>
        <w:t>Ломовской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СОШ (Рыбинск</w:t>
      </w:r>
      <w:r>
        <w:rPr>
          <w:rFonts w:ascii="Times New Roman" w:hAnsi="Times New Roman"/>
          <w:sz w:val="28"/>
          <w:szCs w:val="28"/>
        </w:rPr>
        <w:t>ий МР), МОУ СОШ №16 (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ыбинск</w:t>
      </w:r>
      <w:proofErr w:type="spellEnd"/>
      <w:r>
        <w:rPr>
          <w:rFonts w:ascii="Times New Roman" w:hAnsi="Times New Roman"/>
          <w:sz w:val="28"/>
          <w:szCs w:val="28"/>
        </w:rPr>
        <w:t>)).</w:t>
      </w:r>
    </w:p>
    <w:p w:rsidR="004E0927" w:rsidRPr="00831123" w:rsidRDefault="004E0927" w:rsidP="004E092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12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компетентности руководящих и педагогических работников в сфере индивидуализации образования.</w:t>
      </w:r>
    </w:p>
    <w:p w:rsidR="004E0927" w:rsidRPr="0083112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обучения: </w:t>
      </w:r>
    </w:p>
    <w:p w:rsidR="004E0927" w:rsidRPr="00AF3965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31123">
        <w:rPr>
          <w:rFonts w:ascii="Times New Roman" w:hAnsi="Times New Roman"/>
          <w:sz w:val="28"/>
          <w:szCs w:val="28"/>
        </w:rPr>
        <w:t>В результате освоения программы слушатель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123">
        <w:rPr>
          <w:rFonts w:ascii="Times New Roman" w:hAnsi="Times New Roman"/>
          <w:sz w:val="28"/>
          <w:szCs w:val="28"/>
        </w:rPr>
        <w:t>з</w:t>
      </w:r>
      <w:r w:rsidRPr="00831123">
        <w:rPr>
          <w:rFonts w:ascii="Times New Roman" w:hAnsi="Times New Roman"/>
          <w:i/>
          <w:sz w:val="28"/>
          <w:szCs w:val="28"/>
        </w:rPr>
        <w:t xml:space="preserve">нать </w:t>
      </w:r>
    </w:p>
    <w:p w:rsidR="004E0927" w:rsidRPr="00831123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ФГОС по вопросам индивидуализации образования школьников;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>основные подходы к индивидуализации образования в различных сферах образовательной</w:t>
      </w:r>
      <w:r w:rsidRPr="00831123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4E0927" w:rsidRPr="00831123" w:rsidRDefault="004E0927" w:rsidP="004E0927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311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31123">
        <w:rPr>
          <w:rFonts w:ascii="Times New Roman" w:hAnsi="Times New Roman"/>
          <w:sz w:val="28"/>
          <w:szCs w:val="28"/>
        </w:rPr>
        <w:t xml:space="preserve">емья и школа как субъекты организации образовательного процесса в интересах конкретного обучающегося. </w:t>
      </w:r>
      <w:proofErr w:type="spellStart"/>
      <w:r w:rsidRPr="00831123">
        <w:rPr>
          <w:rFonts w:ascii="Times New Roman" w:hAnsi="Times New Roman"/>
          <w:sz w:val="28"/>
          <w:szCs w:val="28"/>
        </w:rPr>
        <w:t>Тьюторская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позиция педагога. Особенности реализации технологии </w:t>
      </w:r>
      <w:proofErr w:type="spellStart"/>
      <w:r w:rsidRPr="00831123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831123">
        <w:rPr>
          <w:rFonts w:ascii="Times New Roman" w:hAnsi="Times New Roman"/>
          <w:sz w:val="28"/>
          <w:szCs w:val="28"/>
        </w:rPr>
        <w:t xml:space="preserve"> сопровождения в сфере дополнительного образования, системе школьного ученического самоуправления.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5" w:name="_Toc481511938"/>
      <w:bookmarkStart w:id="26" w:name="_Toc482713373"/>
      <w:r w:rsidRPr="00AC135D">
        <w:rPr>
          <w:rFonts w:eastAsia="Calibri"/>
          <w:color w:val="4F81BD"/>
          <w:sz w:val="32"/>
          <w:szCs w:val="32"/>
        </w:rPr>
        <w:t>Модуль 2.12_КГД «Актуальные вопросы школьного филологического образования»</w:t>
      </w:r>
      <w:bookmarkEnd w:id="25"/>
      <w:bookmarkEnd w:id="26"/>
    </w:p>
    <w:p w:rsidR="004E0927" w:rsidRPr="009C1E10" w:rsidRDefault="004E0927" w:rsidP="004E0927">
      <w:pPr>
        <w:pStyle w:val="ae"/>
        <w:spacing w:after="12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Целевая аудитория</w:t>
      </w:r>
      <w:r w:rsidRPr="008234D8">
        <w:rPr>
          <w:sz w:val="28"/>
          <w:szCs w:val="28"/>
        </w:rPr>
        <w:t>:</w:t>
      </w:r>
      <w:r w:rsidRPr="009C1E10">
        <w:rPr>
          <w:sz w:val="28"/>
          <w:szCs w:val="28"/>
        </w:rPr>
        <w:t xml:space="preserve"> </w:t>
      </w:r>
      <w:r w:rsidRPr="009C1E10">
        <w:rPr>
          <w:color w:val="000000"/>
          <w:sz w:val="28"/>
          <w:szCs w:val="28"/>
        </w:rPr>
        <w:t>учителя русского языка и литературы.</w:t>
      </w:r>
    </w:p>
    <w:p w:rsidR="004E0927" w:rsidRPr="008234D8" w:rsidRDefault="004E0927" w:rsidP="004E0927">
      <w:pPr>
        <w:pStyle w:val="ae"/>
        <w:spacing w:after="12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Планируемые результаты модуля</w:t>
      </w:r>
      <w:r w:rsidRPr="008234D8">
        <w:rPr>
          <w:sz w:val="28"/>
          <w:szCs w:val="28"/>
        </w:rPr>
        <w:t>:</w:t>
      </w:r>
    </w:p>
    <w:p w:rsidR="004E0927" w:rsidRPr="009C1E10" w:rsidRDefault="004E0927" w:rsidP="004E0927">
      <w:pPr>
        <w:pStyle w:val="ae"/>
        <w:spacing w:after="120" w:afterAutospacing="0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в результате слушатели будут иметь представление</w:t>
      </w:r>
    </w:p>
    <w:p w:rsidR="004E0927" w:rsidRPr="00A40BC4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об основных направлениях государственной политики в области преподавания русского языка и литературы;</w:t>
      </w:r>
    </w:p>
    <w:p w:rsidR="004E0927" w:rsidRPr="0026164E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6164E">
        <w:rPr>
          <w:rFonts w:ascii="Times New Roman" w:eastAsia="Times New Roman" w:hAnsi="Times New Roman"/>
          <w:sz w:val="28"/>
          <w:szCs w:val="28"/>
          <w:lang w:eastAsia="ru-RU"/>
        </w:rPr>
        <w:t>региональных</w:t>
      </w:r>
      <w:r w:rsidRPr="0026164E">
        <w:rPr>
          <w:rFonts w:ascii="Times New Roman" w:hAnsi="Times New Roman"/>
          <w:sz w:val="28"/>
          <w:szCs w:val="28"/>
        </w:rPr>
        <w:t xml:space="preserve"> приоритетах в области преподавания русского языка и литературы.</w:t>
      </w:r>
    </w:p>
    <w:p w:rsidR="004E0927" w:rsidRPr="009C1E10" w:rsidRDefault="004E0927" w:rsidP="004E0927">
      <w:pPr>
        <w:pStyle w:val="ae"/>
        <w:spacing w:after="12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lastRenderedPageBreak/>
        <w:t>Содержание модуля</w:t>
      </w:r>
      <w:r>
        <w:rPr>
          <w:b/>
          <w:bCs/>
          <w:iCs/>
          <w:sz w:val="28"/>
          <w:szCs w:val="28"/>
        </w:rPr>
        <w:t xml:space="preserve"> </w:t>
      </w:r>
      <w:r w:rsidRPr="00A21E1B">
        <w:rPr>
          <w:b/>
          <w:sz w:val="28"/>
          <w:szCs w:val="28"/>
        </w:rPr>
        <w:t>(3 часа)</w:t>
      </w:r>
      <w:r w:rsidRPr="008234D8">
        <w:rPr>
          <w:b/>
          <w:bCs/>
          <w:iCs/>
          <w:sz w:val="28"/>
          <w:szCs w:val="28"/>
        </w:rPr>
        <w:t>.</w:t>
      </w:r>
      <w:r w:rsidRPr="009C1E10">
        <w:rPr>
          <w:b/>
          <w:bCs/>
          <w:i/>
          <w:iCs/>
          <w:sz w:val="28"/>
          <w:szCs w:val="28"/>
        </w:rPr>
        <w:t xml:space="preserve"> </w:t>
      </w:r>
      <w:r w:rsidRPr="009C1E10">
        <w:rPr>
          <w:sz w:val="28"/>
          <w:szCs w:val="28"/>
        </w:rPr>
        <w:t>Государственная политика Российской Федерации в области филологического образования. Концепция преподавания русского языка и литературы в общеобразовательных организациях Российской Федерации. Концепция федеральной целевой программы «Русский язык» на 2016 – 2020 годы. Программы развития образования Ярославской области</w:t>
      </w:r>
      <w:r>
        <w:rPr>
          <w:sz w:val="28"/>
          <w:szCs w:val="28"/>
        </w:rPr>
        <w:t xml:space="preserve">. </w:t>
      </w:r>
      <w:r w:rsidRPr="009C1E10">
        <w:rPr>
          <w:sz w:val="28"/>
          <w:szCs w:val="28"/>
        </w:rPr>
        <w:t>Профессиональный стандарт «Педагог». Обновление ведущих дидактических принципов.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8234D8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7" w:name="_Toc481511939"/>
      <w:bookmarkStart w:id="28" w:name="_Toc482713374"/>
      <w:r w:rsidRPr="00AC135D">
        <w:rPr>
          <w:rFonts w:eastAsia="Calibri"/>
          <w:color w:val="4F81BD"/>
          <w:sz w:val="32"/>
          <w:szCs w:val="32"/>
        </w:rPr>
        <w:t>Модуль 2.13_КГД «Актуальные вопросы школьного историко-обществоведческого образования»</w:t>
      </w:r>
      <w:bookmarkEnd w:id="27"/>
      <w:bookmarkEnd w:id="28"/>
    </w:p>
    <w:p w:rsidR="004E0927" w:rsidRPr="00A40BC4" w:rsidRDefault="004E0927" w:rsidP="004E092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b/>
          <w:sz w:val="28"/>
          <w:szCs w:val="28"/>
        </w:rPr>
        <w:t>Целевая аудитория:</w:t>
      </w:r>
      <w:r w:rsidRPr="00A40BC4">
        <w:rPr>
          <w:rFonts w:ascii="Times New Roman" w:hAnsi="Times New Roman"/>
          <w:sz w:val="28"/>
          <w:szCs w:val="28"/>
        </w:rPr>
        <w:t xml:space="preserve"> </w:t>
      </w:r>
      <w:r w:rsidRPr="00A40BC4">
        <w:rPr>
          <w:rFonts w:ascii="Times New Roman" w:hAnsi="Times New Roman"/>
          <w:color w:val="000000"/>
          <w:sz w:val="28"/>
          <w:szCs w:val="28"/>
        </w:rPr>
        <w:t>учителя и преподаватели</w:t>
      </w:r>
      <w:r w:rsidRPr="00A40BC4">
        <w:rPr>
          <w:rFonts w:ascii="Times New Roman" w:hAnsi="Times New Roman"/>
          <w:bCs/>
          <w:sz w:val="28"/>
          <w:szCs w:val="28"/>
        </w:rPr>
        <w:t xml:space="preserve"> истории и обществознания, обучающие по программам основного общего и среднего общего образования.</w:t>
      </w:r>
    </w:p>
    <w:p w:rsidR="004E0927" w:rsidRPr="00A40BC4" w:rsidRDefault="004E0927" w:rsidP="004E092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BC4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4E0927" w:rsidRPr="0026164E" w:rsidRDefault="004E0927" w:rsidP="004E0927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оконч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ании программы участники курсов </w:t>
      </w:r>
      <w:r w:rsidRPr="00A40B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будут знать: </w:t>
      </w:r>
    </w:p>
    <w:p w:rsidR="004E0927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о системных изменениях в школьном историческом и обществоведческом образовании в соответствии с требованиями ФГОС ООО и ФГОС СОО, новыми концепциями историко-обществоведческого образования;</w:t>
      </w:r>
    </w:p>
    <w:p w:rsidR="004E0927" w:rsidRPr="00A40BC4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требованиях к проектированию рабочей программы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учебным предметам «История» и «Обществознание» в соответствии с актуальными требованиями</w:t>
      </w:r>
      <w:r w:rsidRPr="00A4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ООО и новыми концепциями историко-обществоведческого образования</w:t>
      </w:r>
    </w:p>
    <w:p w:rsidR="004E0927" w:rsidRPr="00A40BC4" w:rsidRDefault="004E0927" w:rsidP="004E0927">
      <w:pPr>
        <w:spacing w:after="12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A40BC4">
        <w:rPr>
          <w:rFonts w:ascii="Times New Roman" w:hAnsi="Times New Roman"/>
          <w:sz w:val="28"/>
          <w:szCs w:val="28"/>
        </w:rPr>
        <w:t xml:space="preserve">. </w:t>
      </w:r>
      <w:r w:rsidRPr="00A40BC4">
        <w:rPr>
          <w:rFonts w:ascii="Times New Roman" w:eastAsia="TimesNewRomanPSMT" w:hAnsi="Times New Roman"/>
          <w:sz w:val="28"/>
          <w:szCs w:val="28"/>
        </w:rPr>
        <w:t>Приоритеты государственной политики Российской Федерации в сфере образования.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 Роль школьного историко-обществоведческого образования в социализации обучающихся, формировании ценностных ориентиров обучаемых.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ФГОС о целях и планируемых результатах освоения основной образовательной программы основного и среднего общего образования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Новые концепции общего исторического образования: концепция нового УМК по истории России, историко-культурный стандарт; концепция УМК по всеобщей истории. </w:t>
      </w:r>
      <w:proofErr w:type="gramStart"/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Примерные программы для основной и старшей школы, включенные в реестр федеральных государственных образовательных программ о преподавании истории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на базовом и углубленном уровнях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Подходы к проектированию рабочих программ по истории в соответствии с новыми концепциями исторического образования (история России, всеобщая история). Подходы к проектированию </w:t>
      </w:r>
      <w:proofErr w:type="spellStart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деятельностного</w:t>
      </w:r>
      <w:proofErr w:type="spellEnd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компонента в рабочей программе по истории.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0B104D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29" w:name="_Toc481511940"/>
      <w:bookmarkStart w:id="30" w:name="_Toc482713375"/>
      <w:r w:rsidRPr="00AC135D">
        <w:rPr>
          <w:rFonts w:eastAsia="Calibri"/>
          <w:color w:val="4F81BD"/>
          <w:sz w:val="32"/>
          <w:szCs w:val="32"/>
        </w:rPr>
        <w:t>Модуль 2.14_КГД «Актуальные вопросы иноязычного образования в школе»</w:t>
      </w:r>
      <w:bookmarkEnd w:id="29"/>
      <w:bookmarkEnd w:id="30"/>
    </w:p>
    <w:p w:rsidR="004E0927" w:rsidRPr="00BB3E79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аудитория:</w:t>
      </w:r>
      <w:r w:rsidRPr="00BB3E79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учителя английского и немецкого языков.</w:t>
      </w:r>
    </w:p>
    <w:p w:rsidR="004E0927" w:rsidRPr="00BB3E79" w:rsidRDefault="004E0927" w:rsidP="004E092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4E0927" w:rsidRPr="00BB3E79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в результате слушатели будут иметь представление </w:t>
      </w:r>
    </w:p>
    <w:p w:rsidR="004E0927" w:rsidRPr="00BB3E79" w:rsidRDefault="004E0927" w:rsidP="003F16A4">
      <w:pPr>
        <w:pStyle w:val="aa"/>
        <w:numPr>
          <w:ilvl w:val="0"/>
          <w:numId w:val="5"/>
        </w:numPr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о необходимых изменениях в своей педагогической практике в связи новыми версиями ФГОС и ПООП;</w:t>
      </w:r>
    </w:p>
    <w:p w:rsidR="004E0927" w:rsidRPr="00BB3E79" w:rsidRDefault="004E0927" w:rsidP="003F16A4">
      <w:pPr>
        <w:pStyle w:val="aa"/>
        <w:numPr>
          <w:ilvl w:val="0"/>
          <w:numId w:val="5"/>
        </w:numPr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новой идеологии внеурочной деятельности;</w:t>
      </w:r>
    </w:p>
    <w:p w:rsidR="004E0927" w:rsidRPr="00BB3E79" w:rsidRDefault="004E0927" w:rsidP="003F16A4">
      <w:pPr>
        <w:pStyle w:val="aa"/>
        <w:numPr>
          <w:ilvl w:val="0"/>
          <w:numId w:val="5"/>
        </w:numPr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мотивации к изучению второго иностранного языка и нормативной базе его внедрения в ОО;</w:t>
      </w:r>
    </w:p>
    <w:p w:rsidR="004E0927" w:rsidRPr="00BB3E79" w:rsidRDefault="004E0927" w:rsidP="003F16A4">
      <w:pPr>
        <w:pStyle w:val="aa"/>
        <w:numPr>
          <w:ilvl w:val="0"/>
          <w:numId w:val="5"/>
        </w:numPr>
        <w:spacing w:after="12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контроле языковых навыков и речевых умений выпускников 9 и 11 классов.</w:t>
      </w:r>
    </w:p>
    <w:p w:rsidR="004E0927" w:rsidRPr="00BB3E79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BB3E79">
        <w:rPr>
          <w:rFonts w:ascii="Times New Roman" w:hAnsi="Times New Roman"/>
          <w:sz w:val="28"/>
          <w:szCs w:val="28"/>
        </w:rPr>
        <w:t xml:space="preserve"> Изменения в последней редакции ФГОС и ПООП НОО, ООО, СОО и их отражение в практической деятельности учителя иностранных языков. Внеурочная деятельность как обязательный компонент учебного процесса по иностранным языкам. Обязательное изучение второго иностранного языка. Региональные приоритеты в области развития иноязычного образования в школе. Региональный проект «Иностранный проект – для будущего».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0B104D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1" w:name="_Toc481511941"/>
      <w:bookmarkStart w:id="32" w:name="_Toc482713376"/>
      <w:r w:rsidRPr="00AC135D">
        <w:rPr>
          <w:rFonts w:eastAsia="Calibri"/>
          <w:color w:val="4F81BD"/>
          <w:sz w:val="32"/>
          <w:szCs w:val="32"/>
        </w:rPr>
        <w:t>Модуль 2.15_КЕМД «Актуальные вопросы обучения дисциплинам естественно-математического цикла и технологии»</w:t>
      </w:r>
      <w:bookmarkEnd w:id="31"/>
      <w:bookmarkEnd w:id="32"/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59D0">
        <w:rPr>
          <w:rFonts w:ascii="Times New Roman" w:hAnsi="Times New Roman"/>
          <w:b/>
          <w:sz w:val="28"/>
          <w:szCs w:val="28"/>
        </w:rPr>
        <w:t>Целевая аудитория:</w:t>
      </w:r>
      <w:r w:rsidRPr="004759D0">
        <w:rPr>
          <w:rFonts w:ascii="Times New Roman" w:hAnsi="Times New Roman"/>
          <w:sz w:val="28"/>
          <w:szCs w:val="28"/>
        </w:rPr>
        <w:t xml:space="preserve"> учителя математики, физики, биологии, химии и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9D0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59D0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4759D0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ения по модулю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слушатели будут и</w:t>
      </w:r>
      <w:r w:rsidRPr="004759D0">
        <w:rPr>
          <w:rFonts w:ascii="Times New Roman" w:hAnsi="Times New Roman"/>
          <w:sz w:val="28"/>
          <w:szCs w:val="28"/>
        </w:rPr>
        <w:t xml:space="preserve">меть представление о: </w:t>
      </w:r>
    </w:p>
    <w:p w:rsidR="004E0927" w:rsidRPr="004759D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4759D0">
        <w:rPr>
          <w:rFonts w:ascii="Times New Roman" w:hAnsi="Times New Roman"/>
          <w:sz w:val="28"/>
          <w:szCs w:val="28"/>
        </w:rPr>
        <w:t>зменениях</w:t>
      </w:r>
      <w:proofErr w:type="gramEnd"/>
      <w:r w:rsidRPr="004759D0">
        <w:rPr>
          <w:rFonts w:ascii="Times New Roman" w:hAnsi="Times New Roman"/>
          <w:sz w:val="28"/>
          <w:szCs w:val="28"/>
        </w:rPr>
        <w:t xml:space="preserve"> нормативного обеспечения предметной области,</w:t>
      </w:r>
    </w:p>
    <w:p w:rsidR="004E0927" w:rsidRPr="004759D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9D0">
        <w:rPr>
          <w:rFonts w:ascii="Times New Roman" w:hAnsi="Times New Roman"/>
          <w:sz w:val="28"/>
          <w:szCs w:val="28"/>
        </w:rPr>
        <w:t>тенденциях</w:t>
      </w:r>
      <w:proofErr w:type="gramEnd"/>
      <w:r w:rsidRPr="004759D0">
        <w:rPr>
          <w:rFonts w:ascii="Times New Roman" w:hAnsi="Times New Roman"/>
          <w:sz w:val="28"/>
          <w:szCs w:val="28"/>
        </w:rPr>
        <w:t xml:space="preserve"> развития предметной области, актуальных в текущем году, </w:t>
      </w:r>
    </w:p>
    <w:p w:rsidR="004E0927" w:rsidRPr="004759D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9D0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4759D0">
        <w:rPr>
          <w:rFonts w:ascii="Times New Roman" w:hAnsi="Times New Roman"/>
          <w:sz w:val="28"/>
          <w:szCs w:val="28"/>
        </w:rPr>
        <w:t xml:space="preserve"> и мероприятиях, предлагаемых в рамках вариативного модуля, </w:t>
      </w:r>
    </w:p>
    <w:p w:rsidR="004E0927" w:rsidRPr="004759D0" w:rsidRDefault="004E0927" w:rsidP="003F16A4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9D0">
        <w:rPr>
          <w:rFonts w:ascii="Times New Roman" w:hAnsi="Times New Roman"/>
          <w:sz w:val="28"/>
          <w:szCs w:val="28"/>
        </w:rPr>
        <w:t>планах</w:t>
      </w:r>
      <w:proofErr w:type="gramEnd"/>
      <w:r w:rsidRPr="004759D0">
        <w:rPr>
          <w:rFonts w:ascii="Times New Roman" w:hAnsi="Times New Roman"/>
          <w:sz w:val="28"/>
          <w:szCs w:val="28"/>
        </w:rPr>
        <w:t xml:space="preserve"> деятельности профессиональных сообществ регионального уровня.</w:t>
      </w:r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759D0">
        <w:rPr>
          <w:rFonts w:ascii="Times New Roman" w:hAnsi="Times New Roman"/>
          <w:sz w:val="28"/>
          <w:szCs w:val="28"/>
        </w:rPr>
        <w:t>пределятся в вопросах участия в вариативном модуле программы для учителей естественнонаучных дисциплин, математики и технологии.</w:t>
      </w:r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59D0">
        <w:rPr>
          <w:rFonts w:ascii="Times New Roman" w:hAnsi="Times New Roman"/>
          <w:b/>
          <w:sz w:val="28"/>
          <w:szCs w:val="28"/>
        </w:rPr>
        <w:t>Образовательным продуктом</w:t>
      </w:r>
      <w:r w:rsidRPr="004759D0">
        <w:rPr>
          <w:rFonts w:ascii="Times New Roman" w:hAnsi="Times New Roman"/>
          <w:sz w:val="28"/>
          <w:szCs w:val="28"/>
        </w:rPr>
        <w:t xml:space="preserve"> модуля является индивидуальный план участия в программе (перечень мероприятий, планируемых для участия).</w:t>
      </w:r>
    </w:p>
    <w:p w:rsidR="004E0927" w:rsidRPr="004759D0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475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759D0">
        <w:rPr>
          <w:rFonts w:ascii="Times New Roman" w:hAnsi="Times New Roman"/>
          <w:sz w:val="28"/>
          <w:szCs w:val="28"/>
        </w:rPr>
        <w:t xml:space="preserve">ктуальные события, характеризующие развитие предметных областей естественнонаучных дисциплин, математики и технологии в текущем году. Обновление нормативных документов в образовании в текущем периоде. Механизмы модернизации технологий и содержания образования, актуальные направления развития предметного содержания, основные события в рамках деятельности профессиональных сообществ в текущем году. Актуальные вопросы реализации внеурочной деятельности по предмету. Региональное содержание учебных предметов и формы его реализации. Итоговая государственная аттестация и подготовка к ней. 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0B104D">
        <w:rPr>
          <w:b/>
          <w:sz w:val="28"/>
          <w:szCs w:val="28"/>
        </w:rPr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3" w:name="_Toc481511942"/>
      <w:bookmarkStart w:id="34" w:name="_Toc482713377"/>
      <w:r w:rsidRPr="00AC135D">
        <w:rPr>
          <w:rFonts w:eastAsia="Calibri"/>
          <w:color w:val="4F81BD"/>
          <w:sz w:val="32"/>
          <w:szCs w:val="32"/>
        </w:rPr>
        <w:lastRenderedPageBreak/>
        <w:t>Модуль 2.16_КПО «Актуальные вопросы развития среднего профессионального образования»</w:t>
      </w:r>
      <w:bookmarkEnd w:id="33"/>
      <w:bookmarkEnd w:id="34"/>
    </w:p>
    <w:p w:rsidR="004E0927" w:rsidRPr="00553DDA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0B104D">
        <w:rPr>
          <w:b/>
          <w:sz w:val="28"/>
          <w:szCs w:val="28"/>
        </w:rPr>
        <w:t>Целевая аудитория</w:t>
      </w:r>
      <w:r>
        <w:rPr>
          <w:b/>
          <w:sz w:val="28"/>
          <w:szCs w:val="28"/>
        </w:rPr>
        <w:t xml:space="preserve">: </w:t>
      </w:r>
      <w:r w:rsidRPr="0026164E">
        <w:rPr>
          <w:sz w:val="28"/>
          <w:szCs w:val="28"/>
        </w:rPr>
        <w:t>п</w:t>
      </w:r>
      <w:r w:rsidRPr="00553DDA">
        <w:rPr>
          <w:sz w:val="28"/>
          <w:szCs w:val="28"/>
        </w:rPr>
        <w:t>едагогические работники профессиональных образовательных организаций</w:t>
      </w:r>
    </w:p>
    <w:p w:rsidR="004E0927" w:rsidRPr="00553DDA" w:rsidRDefault="004E0927" w:rsidP="004E092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553DDA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553DDA">
        <w:rPr>
          <w:rFonts w:ascii="Times New Roman" w:hAnsi="Times New Roman"/>
          <w:sz w:val="28"/>
          <w:szCs w:val="28"/>
        </w:rPr>
        <w:t>сформировать представление о приоритетны</w:t>
      </w:r>
      <w:r>
        <w:rPr>
          <w:rFonts w:ascii="Times New Roman" w:hAnsi="Times New Roman"/>
          <w:sz w:val="28"/>
          <w:szCs w:val="28"/>
        </w:rPr>
        <w:t>х</w:t>
      </w:r>
      <w:r w:rsidRPr="00553DDA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553DDA">
        <w:rPr>
          <w:rFonts w:ascii="Times New Roman" w:hAnsi="Times New Roman"/>
          <w:sz w:val="28"/>
          <w:szCs w:val="28"/>
        </w:rPr>
        <w:t xml:space="preserve">  совершенствования </w:t>
      </w: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4E0927" w:rsidRPr="00553DDA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0B104D">
        <w:rPr>
          <w:b/>
          <w:sz w:val="28"/>
          <w:szCs w:val="28"/>
        </w:rPr>
        <w:t>Содержание модуля</w:t>
      </w:r>
      <w:r>
        <w:rPr>
          <w:b/>
          <w:sz w:val="28"/>
          <w:szCs w:val="28"/>
        </w:rPr>
        <w:t xml:space="preserve"> </w:t>
      </w:r>
      <w:r w:rsidRPr="00A21E1B">
        <w:rPr>
          <w:b/>
          <w:sz w:val="28"/>
          <w:szCs w:val="28"/>
        </w:rPr>
        <w:t>(3 часа)</w:t>
      </w:r>
      <w:r>
        <w:rPr>
          <w:b/>
          <w:sz w:val="28"/>
          <w:szCs w:val="28"/>
        </w:rPr>
        <w:t>.</w:t>
      </w:r>
      <w:r w:rsidRPr="00553DD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3DDA">
        <w:rPr>
          <w:sz w:val="28"/>
          <w:szCs w:val="28"/>
        </w:rPr>
        <w:t>риоритетные направления</w:t>
      </w:r>
      <w:r w:rsidRPr="00553DDA">
        <w:rPr>
          <w:i/>
          <w:sz w:val="28"/>
          <w:szCs w:val="28"/>
        </w:rPr>
        <w:t xml:space="preserve"> </w:t>
      </w:r>
      <w:r w:rsidRPr="00553DDA">
        <w:rPr>
          <w:sz w:val="28"/>
          <w:szCs w:val="28"/>
        </w:rPr>
        <w:t>совершенствования системы профессионального образования, в том числе подготовки кадров по 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технологиями.</w:t>
      </w:r>
    </w:p>
    <w:p w:rsidR="004E0927" w:rsidRPr="00553DDA" w:rsidRDefault="004E0927" w:rsidP="004E0927">
      <w:pPr>
        <w:pStyle w:val="aff2"/>
        <w:spacing w:after="120"/>
        <w:jc w:val="both"/>
        <w:rPr>
          <w:sz w:val="28"/>
          <w:szCs w:val="28"/>
        </w:rPr>
      </w:pPr>
      <w:r w:rsidRPr="000B104D">
        <w:rPr>
          <w:b/>
          <w:sz w:val="28"/>
          <w:szCs w:val="28"/>
        </w:rPr>
        <w:t>Планируемые результаты модуля:</w:t>
      </w:r>
      <w:r>
        <w:rPr>
          <w:b/>
          <w:sz w:val="28"/>
          <w:szCs w:val="28"/>
        </w:rPr>
        <w:t xml:space="preserve"> </w:t>
      </w:r>
      <w:r w:rsidRPr="00553DDA">
        <w:rPr>
          <w:sz w:val="28"/>
          <w:szCs w:val="28"/>
        </w:rPr>
        <w:t xml:space="preserve">совершенствование компетенций педагогических работников в рамках освоения профессионального стандарта преподавателя. 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5" w:name="_Toc481511943"/>
      <w:bookmarkStart w:id="36" w:name="_Toc482713378"/>
      <w:r w:rsidRPr="00AC135D">
        <w:rPr>
          <w:rFonts w:eastAsia="Calibri"/>
          <w:color w:val="4F81BD"/>
          <w:sz w:val="32"/>
          <w:szCs w:val="32"/>
        </w:rPr>
        <w:t>Модуль 2.17_КДиНФО «Концептуальные и нормативно-правовые основы дополнительного образования»</w:t>
      </w:r>
      <w:bookmarkEnd w:id="35"/>
      <w:bookmarkEnd w:id="36"/>
    </w:p>
    <w:p w:rsidR="004E0927" w:rsidRPr="007B7DBB" w:rsidRDefault="004E0927" w:rsidP="004E09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7DBB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7B7DBB">
        <w:rPr>
          <w:rFonts w:ascii="Times New Roman" w:hAnsi="Times New Roman"/>
          <w:sz w:val="28"/>
          <w:szCs w:val="28"/>
        </w:rPr>
        <w:t xml:space="preserve">руководящие и педагогические работники организаций дополнительного образования. </w:t>
      </w:r>
    </w:p>
    <w:p w:rsidR="004E0927" w:rsidRPr="007B7DBB" w:rsidRDefault="004E0927" w:rsidP="004E09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7DBB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  <w:r w:rsidRPr="007B7DBB">
        <w:rPr>
          <w:rFonts w:ascii="Times New Roman" w:hAnsi="Times New Roman"/>
          <w:sz w:val="28"/>
          <w:szCs w:val="28"/>
        </w:rPr>
        <w:t xml:space="preserve"> слушатели будут иметь представление о приоритетных направлениях развития системы дополнительного образования. </w:t>
      </w:r>
    </w:p>
    <w:p w:rsidR="004E0927" w:rsidRPr="007B7DBB" w:rsidRDefault="004E0927" w:rsidP="004E09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B7DBB">
        <w:rPr>
          <w:rFonts w:ascii="Times New Roman" w:hAnsi="Times New Roman"/>
          <w:sz w:val="28"/>
          <w:szCs w:val="28"/>
        </w:rPr>
        <w:t xml:space="preserve">Исторический обзор нормативно-правовой базы сферы дополнительного образования детей. Классификация нормативно-правовых документов, регулирующих сферу дополнительного образования детей.  Федеральный уровень нормативно-правовой базы дополнительного образования детей. Региональный уровень нормативно-правовой базы дополнительного образования детей.  Основные документы по организации дополнительного образования в школе и ОДОД.  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0B104D">
        <w:rPr>
          <w:b/>
          <w:sz w:val="28"/>
          <w:szCs w:val="28"/>
        </w:rPr>
        <w:t>Промежуточная аттестация:</w:t>
      </w:r>
      <w:r w:rsidRPr="000B10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7" w:name="_Toc481511944"/>
      <w:bookmarkStart w:id="38" w:name="_Toc482713379"/>
      <w:r w:rsidRPr="00AC135D">
        <w:rPr>
          <w:rFonts w:eastAsia="Calibri"/>
          <w:color w:val="4F81BD"/>
          <w:sz w:val="32"/>
          <w:szCs w:val="32"/>
        </w:rPr>
        <w:t>Модуль 2.18_ЦРИИ «Профессиональное мастерство работников образования Ярославской области: конкурсное движение»</w:t>
      </w:r>
      <w:bookmarkEnd w:id="37"/>
      <w:bookmarkEnd w:id="38"/>
      <w:r w:rsidRPr="00AC135D">
        <w:rPr>
          <w:rFonts w:eastAsia="Calibri"/>
          <w:color w:val="4F81BD"/>
          <w:sz w:val="32"/>
          <w:szCs w:val="32"/>
        </w:rPr>
        <w:t xml:space="preserve"> 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Целевая аудитория</w:t>
      </w:r>
      <w:r w:rsidRPr="00047C6A">
        <w:rPr>
          <w:rFonts w:ascii="Times New Roman" w:hAnsi="Times New Roman"/>
          <w:sz w:val="28"/>
          <w:szCs w:val="28"/>
        </w:rPr>
        <w:t>: педагогические работники – участники (в том числе потенциальные) конкурсов профессионального мастерства, организаторы школьных и муниципальных этапов конкурсов профессионального мастерства.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Содержание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047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47C6A">
        <w:rPr>
          <w:rFonts w:ascii="Times New Roman" w:hAnsi="Times New Roman"/>
          <w:sz w:val="28"/>
          <w:szCs w:val="28"/>
        </w:rPr>
        <w:t xml:space="preserve">онцепция конкурсного движения в Ярославской области; </w:t>
      </w:r>
      <w:r w:rsidRPr="00047C6A">
        <w:rPr>
          <w:rFonts w:ascii="Times New Roman" w:eastAsia="Times New Roman" w:hAnsi="Times New Roman"/>
          <w:sz w:val="28"/>
          <w:szCs w:val="28"/>
        </w:rPr>
        <w:t>содержание и организационно-методическое сопровождение конкурсов профессионального мастерства в РСО</w:t>
      </w:r>
      <w:r w:rsidRPr="00047C6A">
        <w:rPr>
          <w:rFonts w:ascii="Times New Roman" w:hAnsi="Times New Roman"/>
          <w:sz w:val="28"/>
          <w:szCs w:val="28"/>
        </w:rPr>
        <w:t>.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Цель модуля:</w:t>
      </w:r>
      <w:r>
        <w:rPr>
          <w:rFonts w:ascii="Times New Roman" w:hAnsi="Times New Roman"/>
          <w:sz w:val="28"/>
          <w:szCs w:val="28"/>
        </w:rPr>
        <w:t xml:space="preserve"> знакомство</w:t>
      </w:r>
      <w:r w:rsidRPr="00047C6A">
        <w:rPr>
          <w:rFonts w:ascii="Times New Roman" w:hAnsi="Times New Roman"/>
          <w:sz w:val="28"/>
          <w:szCs w:val="28"/>
        </w:rPr>
        <w:t xml:space="preserve"> с концепцией конкурсного движения в Ярославской области, основными нормативными документами по организации и проведению </w:t>
      </w:r>
      <w:r w:rsidRPr="00047C6A">
        <w:rPr>
          <w:rFonts w:ascii="Times New Roman" w:eastAsia="Times New Roman" w:hAnsi="Times New Roman"/>
          <w:sz w:val="28"/>
          <w:szCs w:val="28"/>
        </w:rPr>
        <w:t>конкурсов профессионального мастерства в РСО</w:t>
      </w:r>
      <w:r w:rsidRPr="00047C6A">
        <w:rPr>
          <w:rFonts w:ascii="Times New Roman" w:hAnsi="Times New Roman"/>
          <w:sz w:val="28"/>
          <w:szCs w:val="28"/>
        </w:rPr>
        <w:t>.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  <w:r w:rsidRPr="00047C6A">
        <w:rPr>
          <w:rFonts w:ascii="Times New Roman" w:hAnsi="Times New Roman"/>
          <w:sz w:val="28"/>
          <w:szCs w:val="28"/>
        </w:rPr>
        <w:t xml:space="preserve">слушатели будут иметь представление о конкурсном движении в регионе и </w:t>
      </w:r>
      <w:r w:rsidRPr="00047C6A">
        <w:rPr>
          <w:rFonts w:ascii="Times New Roman" w:eastAsia="Times New Roman" w:hAnsi="Times New Roman"/>
          <w:sz w:val="28"/>
          <w:szCs w:val="28"/>
        </w:rPr>
        <w:t xml:space="preserve">конкурсах профессионального мастерства, </w:t>
      </w:r>
      <w:r w:rsidRPr="00047C6A">
        <w:rPr>
          <w:rFonts w:ascii="Times New Roman" w:hAnsi="Times New Roman"/>
          <w:sz w:val="28"/>
          <w:szCs w:val="28"/>
        </w:rPr>
        <w:t xml:space="preserve">проводимых </w:t>
      </w:r>
      <w:r w:rsidRPr="00047C6A">
        <w:rPr>
          <w:rFonts w:ascii="Times New Roman" w:eastAsia="Times New Roman" w:hAnsi="Times New Roman"/>
          <w:sz w:val="28"/>
          <w:szCs w:val="28"/>
        </w:rPr>
        <w:t>в РСО</w:t>
      </w:r>
      <w:r w:rsidRPr="00047C6A">
        <w:rPr>
          <w:rFonts w:ascii="Times New Roman" w:hAnsi="Times New Roman"/>
          <w:sz w:val="28"/>
          <w:szCs w:val="28"/>
        </w:rPr>
        <w:t>.</w:t>
      </w:r>
    </w:p>
    <w:p w:rsidR="004E0927" w:rsidRDefault="004E0927" w:rsidP="004E0927">
      <w:pPr>
        <w:pStyle w:val="aff2"/>
        <w:spacing w:after="120"/>
        <w:jc w:val="both"/>
        <w:rPr>
          <w:bCs/>
          <w:sz w:val="28"/>
          <w:szCs w:val="28"/>
        </w:rPr>
      </w:pPr>
      <w:r w:rsidRPr="000B104D">
        <w:rPr>
          <w:b/>
          <w:sz w:val="28"/>
          <w:szCs w:val="28"/>
        </w:rPr>
        <w:lastRenderedPageBreak/>
        <w:t>Промежуточная аттестация:</w:t>
      </w:r>
      <w:r w:rsidRPr="00216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 в системе дистанционного обучения.</w:t>
      </w:r>
    </w:p>
    <w:p w:rsidR="004E0927" w:rsidRPr="00AC135D" w:rsidRDefault="004E0927" w:rsidP="004E0927">
      <w:pPr>
        <w:pStyle w:val="3"/>
        <w:keepNext/>
        <w:rPr>
          <w:rFonts w:eastAsia="Calibri"/>
          <w:color w:val="4F81BD"/>
          <w:sz w:val="32"/>
          <w:szCs w:val="32"/>
        </w:rPr>
      </w:pPr>
      <w:bookmarkStart w:id="39" w:name="_Toc481511945"/>
      <w:bookmarkStart w:id="40" w:name="_Toc482713380"/>
      <w:r w:rsidRPr="00AC135D">
        <w:rPr>
          <w:rFonts w:eastAsia="Calibri"/>
          <w:color w:val="4F81BD"/>
          <w:sz w:val="32"/>
          <w:szCs w:val="32"/>
        </w:rPr>
        <w:t>Модуль 2.18_ЦРИИ «Модель эффективной школы»</w:t>
      </w:r>
      <w:bookmarkEnd w:id="39"/>
      <w:bookmarkEnd w:id="40"/>
      <w:r w:rsidRPr="00AC135D">
        <w:rPr>
          <w:rFonts w:eastAsia="Calibri"/>
          <w:color w:val="4F81BD"/>
          <w:sz w:val="32"/>
          <w:szCs w:val="32"/>
        </w:rPr>
        <w:t xml:space="preserve"> 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Целевая аудитория:</w:t>
      </w:r>
      <w:r w:rsidRPr="00047C6A">
        <w:rPr>
          <w:rFonts w:ascii="Times New Roman" w:hAnsi="Times New Roman"/>
          <w:sz w:val="28"/>
          <w:szCs w:val="28"/>
        </w:rPr>
        <w:t xml:space="preserve"> команды школ, работающих в сложных социальных контекстах, в том числе участники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работы».</w:t>
      </w:r>
    </w:p>
    <w:p w:rsidR="004E0927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Цель модуля: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3E1">
        <w:rPr>
          <w:rFonts w:ascii="Times New Roman" w:hAnsi="Times New Roman"/>
          <w:sz w:val="28"/>
          <w:szCs w:val="28"/>
        </w:rPr>
        <w:t xml:space="preserve">знакомство с понятием </w:t>
      </w:r>
      <w:r>
        <w:rPr>
          <w:rFonts w:ascii="Times New Roman" w:hAnsi="Times New Roman"/>
          <w:sz w:val="28"/>
          <w:szCs w:val="28"/>
        </w:rPr>
        <w:t>«Э</w:t>
      </w:r>
      <w:r w:rsidRPr="00C173E1">
        <w:rPr>
          <w:rFonts w:ascii="Times New Roman" w:hAnsi="Times New Roman"/>
          <w:sz w:val="28"/>
          <w:szCs w:val="28"/>
        </w:rPr>
        <w:t>ффективная школа</w:t>
      </w:r>
      <w:r>
        <w:rPr>
          <w:rFonts w:ascii="Times New Roman" w:hAnsi="Times New Roman"/>
          <w:sz w:val="28"/>
          <w:szCs w:val="28"/>
        </w:rPr>
        <w:t>».</w:t>
      </w:r>
    </w:p>
    <w:p w:rsidR="004E0927" w:rsidRPr="00047C6A" w:rsidRDefault="004E0927" w:rsidP="004E092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Pr="00047C6A">
        <w:rPr>
          <w:rFonts w:ascii="Times New Roman" w:hAnsi="Times New Roman"/>
          <w:b/>
          <w:sz w:val="28"/>
          <w:szCs w:val="28"/>
        </w:rPr>
        <w:t xml:space="preserve">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047C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понятие эффективная школа, ее ключевые характеристики, эффективное управление и эффективное преподавание.</w:t>
      </w:r>
    </w:p>
    <w:p w:rsidR="004E0927" w:rsidRPr="00047C6A" w:rsidRDefault="004E0927" w:rsidP="004E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C6A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4E0927" w:rsidRPr="00047C6A" w:rsidRDefault="004E0927" w:rsidP="004E0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C6A">
        <w:rPr>
          <w:rFonts w:ascii="Times New Roman" w:hAnsi="Times New Roman"/>
          <w:sz w:val="28"/>
          <w:szCs w:val="28"/>
        </w:rPr>
        <w:t>В результате слушатели будут иметь представление</w:t>
      </w:r>
      <w:r>
        <w:rPr>
          <w:rFonts w:ascii="Times New Roman" w:hAnsi="Times New Roman"/>
          <w:sz w:val="28"/>
          <w:szCs w:val="28"/>
        </w:rPr>
        <w:t>:</w:t>
      </w:r>
      <w:r w:rsidRPr="00047C6A">
        <w:rPr>
          <w:rFonts w:ascii="Times New Roman" w:hAnsi="Times New Roman"/>
          <w:sz w:val="28"/>
          <w:szCs w:val="28"/>
        </w:rPr>
        <w:t xml:space="preserve"> </w:t>
      </w:r>
    </w:p>
    <w:p w:rsidR="004E0927" w:rsidRPr="00047C6A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основных элементах эффективности;</w:t>
      </w:r>
    </w:p>
    <w:p w:rsidR="004E0927" w:rsidRPr="00047C6A" w:rsidRDefault="004E0927" w:rsidP="003F16A4">
      <w:pPr>
        <w:widowControl w:val="0"/>
        <w:numPr>
          <w:ilvl w:val="0"/>
          <w:numId w:val="4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7C6A">
        <w:rPr>
          <w:rFonts w:ascii="Times New Roman" w:hAnsi="Times New Roman"/>
          <w:sz w:val="28"/>
          <w:szCs w:val="28"/>
        </w:rPr>
        <w:t>о</w:t>
      </w:r>
      <w:r w:rsidRPr="00047C6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и задачах проекта «Региональная стратегия поддержки школ, работающих в неблагоприятных социальных условиях при переходе в эффективный режим работы» на региональном, муниципальном и школьном уровнях.</w:t>
      </w:r>
      <w:proofErr w:type="gramEnd"/>
    </w:p>
    <w:sectPr w:rsidR="004E0927" w:rsidRPr="00047C6A" w:rsidSect="00FF7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A4" w:rsidRDefault="003F16A4" w:rsidP="004E0927">
      <w:pPr>
        <w:spacing w:after="0" w:line="240" w:lineRule="auto"/>
      </w:pPr>
      <w:r>
        <w:separator/>
      </w:r>
    </w:p>
  </w:endnote>
  <w:endnote w:type="continuationSeparator" w:id="0">
    <w:p w:rsidR="003F16A4" w:rsidRDefault="003F16A4" w:rsidP="004E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A4" w:rsidRDefault="003F16A4" w:rsidP="004E0927">
      <w:pPr>
        <w:spacing w:after="0" w:line="240" w:lineRule="auto"/>
      </w:pPr>
      <w:r>
        <w:separator/>
      </w:r>
    </w:p>
  </w:footnote>
  <w:footnote w:type="continuationSeparator" w:id="0">
    <w:p w:rsidR="003F16A4" w:rsidRDefault="003F16A4" w:rsidP="004E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E65776"/>
    <w:multiLevelType w:val="hybridMultilevel"/>
    <w:tmpl w:val="0C84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C199B"/>
    <w:multiLevelType w:val="hybridMultilevel"/>
    <w:tmpl w:val="FDDE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35036B"/>
    <w:multiLevelType w:val="hybridMultilevel"/>
    <w:tmpl w:val="FB0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27"/>
    <w:rsid w:val="003F16A4"/>
    <w:rsid w:val="004E0927"/>
    <w:rsid w:val="008B441A"/>
    <w:rsid w:val="00D11E7F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92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4E09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4E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4E0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092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4E0927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4E0927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unhideWhenUsed/>
    <w:rsid w:val="004E092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4E09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4E092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4E092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4E0927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4E0927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4E09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4E092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4E09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4E0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4E0927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4E0927"/>
    <w:pPr>
      <w:ind w:left="720"/>
      <w:contextualSpacing/>
    </w:pPr>
  </w:style>
  <w:style w:type="paragraph" w:styleId="ac">
    <w:name w:val="Balloon Text"/>
    <w:basedOn w:val="a0"/>
    <w:link w:val="ad"/>
    <w:unhideWhenUsed/>
    <w:rsid w:val="004E09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4E092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09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E0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E09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4E0927"/>
    <w:rPr>
      <w:i/>
      <w:iCs/>
    </w:rPr>
  </w:style>
  <w:style w:type="character" w:styleId="af0">
    <w:name w:val="Strong"/>
    <w:uiPriority w:val="22"/>
    <w:qFormat/>
    <w:rsid w:val="004E0927"/>
    <w:rPr>
      <w:b/>
      <w:bCs/>
    </w:rPr>
  </w:style>
  <w:style w:type="table" w:customStyle="1" w:styleId="12">
    <w:name w:val="Сетка таблицы1"/>
    <w:basedOn w:val="a2"/>
    <w:uiPriority w:val="59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4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E0927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4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E0927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4E0927"/>
    <w:pPr>
      <w:spacing w:after="120"/>
    </w:pPr>
  </w:style>
  <w:style w:type="character" w:customStyle="1" w:styleId="af6">
    <w:name w:val="Основной текст Знак"/>
    <w:basedOn w:val="a1"/>
    <w:link w:val="af5"/>
    <w:rsid w:val="004E0927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4E0927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4E092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4E09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4E092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4E0927"/>
    <w:rPr>
      <w:color w:val="0000FF"/>
      <w:u w:val="single"/>
    </w:rPr>
  </w:style>
  <w:style w:type="paragraph" w:customStyle="1" w:styleId="msonormalcxspmiddle">
    <w:name w:val="msonormalcxspmiddle"/>
    <w:basedOn w:val="a0"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92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4E0927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4E0927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4E0927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4E0927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4E0927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4E0927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4E092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4E09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4E092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4E09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4E0927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4E0927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4E092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4E09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4E0927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4E0927"/>
    <w:rPr>
      <w:color w:val="800080"/>
      <w:u w:val="single"/>
    </w:rPr>
  </w:style>
  <w:style w:type="paragraph" w:styleId="34">
    <w:name w:val="Body Text 3"/>
    <w:basedOn w:val="a0"/>
    <w:link w:val="35"/>
    <w:rsid w:val="004E092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4E0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4E0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4E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4E0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4E0927"/>
  </w:style>
  <w:style w:type="character" w:customStyle="1" w:styleId="num">
    <w:name w:val="num"/>
    <w:rsid w:val="004E0927"/>
  </w:style>
  <w:style w:type="character" w:customStyle="1" w:styleId="apple-converted-space">
    <w:name w:val="apple-converted-space"/>
    <w:rsid w:val="004E0927"/>
  </w:style>
  <w:style w:type="character" w:customStyle="1" w:styleId="title">
    <w:name w:val="title"/>
    <w:rsid w:val="004E0927"/>
  </w:style>
  <w:style w:type="paragraph" w:customStyle="1" w:styleId="Pa49">
    <w:name w:val="Pa49"/>
    <w:basedOn w:val="Default"/>
    <w:next w:val="Default"/>
    <w:uiPriority w:val="99"/>
    <w:rsid w:val="004E0927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4E0927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4E0927"/>
  </w:style>
  <w:style w:type="paragraph" w:customStyle="1" w:styleId="aff4">
    <w:name w:val="МОН основной"/>
    <w:basedOn w:val="a0"/>
    <w:link w:val="aff5"/>
    <w:rsid w:val="004E092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4E092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4E0927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4E092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4E0927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4E0927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4E092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4E0927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4E0927"/>
  </w:style>
  <w:style w:type="paragraph" w:customStyle="1" w:styleId="210">
    <w:name w:val="Подпись к таблице (2)1"/>
    <w:basedOn w:val="a0"/>
    <w:link w:val="23"/>
    <w:rsid w:val="004E0927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4E092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4E0927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4E0927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4E0927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4E092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4E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4E0927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4E0927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4E0927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E092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E09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0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4E0927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4E0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4E0927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4E092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4E0927"/>
  </w:style>
  <w:style w:type="paragraph" w:customStyle="1" w:styleId="msotitle3">
    <w:name w:val="msotitle3"/>
    <w:rsid w:val="004E092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4E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4E09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4E092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4E0927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4E092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4E0927"/>
  </w:style>
  <w:style w:type="character" w:customStyle="1" w:styleId="medium-normal-italic1">
    <w:name w:val="medium-normal-italic1"/>
    <w:rsid w:val="004E0927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4E0927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4E0927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4E0927"/>
    <w:rPr>
      <w:b/>
      <w:bCs/>
      <w:sz w:val="19"/>
      <w:szCs w:val="19"/>
    </w:rPr>
  </w:style>
  <w:style w:type="character" w:customStyle="1" w:styleId="selected-databases2">
    <w:name w:val="selected-databases2"/>
    <w:rsid w:val="004E0927"/>
    <w:rPr>
      <w:b/>
      <w:bCs/>
      <w:sz w:val="19"/>
      <w:szCs w:val="19"/>
    </w:rPr>
  </w:style>
  <w:style w:type="character" w:customStyle="1" w:styleId="link-medium-bold">
    <w:name w:val="link-medium-bold"/>
    <w:rsid w:val="004E0927"/>
  </w:style>
  <w:style w:type="character" w:customStyle="1" w:styleId="medium-normal-italic">
    <w:name w:val="medium-normal-italic"/>
    <w:rsid w:val="004E0927"/>
  </w:style>
  <w:style w:type="character" w:customStyle="1" w:styleId="medium-normal">
    <w:name w:val="medium-normal"/>
    <w:rsid w:val="004E0927"/>
  </w:style>
  <w:style w:type="character" w:customStyle="1" w:styleId="text-normal">
    <w:name w:val="text-normal"/>
    <w:rsid w:val="004E0927"/>
  </w:style>
  <w:style w:type="character" w:customStyle="1" w:styleId="small-normal">
    <w:name w:val="small-normal"/>
    <w:rsid w:val="004E0927"/>
  </w:style>
  <w:style w:type="character" w:customStyle="1" w:styleId="content-type3">
    <w:name w:val="content-type3"/>
    <w:rsid w:val="004E0927"/>
    <w:rPr>
      <w:color w:val="666666"/>
    </w:rPr>
  </w:style>
  <w:style w:type="paragraph" w:customStyle="1" w:styleId="afff">
    <w:name w:val=" Знак Знак"/>
    <w:basedOn w:val="a0"/>
    <w:rsid w:val="004E09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4E0927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4E0927"/>
  </w:style>
  <w:style w:type="paragraph" w:customStyle="1" w:styleId="ListParagraph1">
    <w:name w:val="List Paragraph1"/>
    <w:basedOn w:val="a0"/>
    <w:uiPriority w:val="99"/>
    <w:rsid w:val="004E0927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4E0927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4E0927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4E0927"/>
    <w:pPr>
      <w:ind w:left="440"/>
    </w:pPr>
  </w:style>
  <w:style w:type="paragraph" w:customStyle="1" w:styleId="ListParagraph">
    <w:name w:val="List Paragraph"/>
    <w:basedOn w:val="a0"/>
    <w:rsid w:val="004E0927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4E0927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4E0927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4E0927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4E0927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E0927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E0927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E0927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E0927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E0927"/>
    <w:pPr>
      <w:spacing w:after="100" w:line="259" w:lineRule="auto"/>
      <w:ind w:left="176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92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4E09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4E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4E0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092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4E0927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4E0927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unhideWhenUsed/>
    <w:rsid w:val="004E092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4E09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4E092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4E092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4E0927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4E0927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4E09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4E092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4E09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4E0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4E0927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4E0927"/>
    <w:pPr>
      <w:ind w:left="720"/>
      <w:contextualSpacing/>
    </w:pPr>
  </w:style>
  <w:style w:type="paragraph" w:styleId="ac">
    <w:name w:val="Balloon Text"/>
    <w:basedOn w:val="a0"/>
    <w:link w:val="ad"/>
    <w:unhideWhenUsed/>
    <w:rsid w:val="004E09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4E092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09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E0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E09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4E0927"/>
    <w:rPr>
      <w:i/>
      <w:iCs/>
    </w:rPr>
  </w:style>
  <w:style w:type="character" w:styleId="af0">
    <w:name w:val="Strong"/>
    <w:uiPriority w:val="22"/>
    <w:qFormat/>
    <w:rsid w:val="004E0927"/>
    <w:rPr>
      <w:b/>
      <w:bCs/>
    </w:rPr>
  </w:style>
  <w:style w:type="table" w:customStyle="1" w:styleId="12">
    <w:name w:val="Сетка таблицы1"/>
    <w:basedOn w:val="a2"/>
    <w:uiPriority w:val="59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4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E0927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4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E0927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4E0927"/>
    <w:pPr>
      <w:spacing w:after="120"/>
    </w:pPr>
  </w:style>
  <w:style w:type="character" w:customStyle="1" w:styleId="af6">
    <w:name w:val="Основной текст Знак"/>
    <w:basedOn w:val="a1"/>
    <w:link w:val="af5"/>
    <w:rsid w:val="004E0927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4E0927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4E092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4E09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4E092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4E0927"/>
    <w:rPr>
      <w:color w:val="0000FF"/>
      <w:u w:val="single"/>
    </w:rPr>
  </w:style>
  <w:style w:type="paragraph" w:customStyle="1" w:styleId="msonormalcxspmiddle">
    <w:name w:val="msonormalcxspmiddle"/>
    <w:basedOn w:val="a0"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92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4E092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4E0927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4E0927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4E0927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4E0927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4E0927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4E0927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4E092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4E09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4E092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4E09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4E0927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4E0927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4E092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4E09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4E0927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4E0927"/>
    <w:rPr>
      <w:color w:val="800080"/>
      <w:u w:val="single"/>
    </w:rPr>
  </w:style>
  <w:style w:type="paragraph" w:styleId="34">
    <w:name w:val="Body Text 3"/>
    <w:basedOn w:val="a0"/>
    <w:link w:val="35"/>
    <w:rsid w:val="004E092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4E0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4E0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4E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4E0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4E0927"/>
  </w:style>
  <w:style w:type="character" w:customStyle="1" w:styleId="num">
    <w:name w:val="num"/>
    <w:rsid w:val="004E0927"/>
  </w:style>
  <w:style w:type="character" w:customStyle="1" w:styleId="apple-converted-space">
    <w:name w:val="apple-converted-space"/>
    <w:rsid w:val="004E0927"/>
  </w:style>
  <w:style w:type="character" w:customStyle="1" w:styleId="title">
    <w:name w:val="title"/>
    <w:rsid w:val="004E0927"/>
  </w:style>
  <w:style w:type="paragraph" w:customStyle="1" w:styleId="Pa49">
    <w:name w:val="Pa49"/>
    <w:basedOn w:val="Default"/>
    <w:next w:val="Default"/>
    <w:uiPriority w:val="99"/>
    <w:rsid w:val="004E0927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4E0927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4E0927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4E0927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4E0927"/>
  </w:style>
  <w:style w:type="paragraph" w:customStyle="1" w:styleId="aff4">
    <w:name w:val="МОН основной"/>
    <w:basedOn w:val="a0"/>
    <w:link w:val="aff5"/>
    <w:rsid w:val="004E092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4E092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4E0927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4E092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4E0927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4E0927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4E092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4E0927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4E0927"/>
  </w:style>
  <w:style w:type="paragraph" w:customStyle="1" w:styleId="210">
    <w:name w:val="Подпись к таблице (2)1"/>
    <w:basedOn w:val="a0"/>
    <w:link w:val="23"/>
    <w:rsid w:val="004E0927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4E092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4E0927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4E092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4E0927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4E0927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4E092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4E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4E0927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4E0927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4E0927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E092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E09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0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4E0927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4E0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4E0927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4E092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4E0927"/>
  </w:style>
  <w:style w:type="paragraph" w:customStyle="1" w:styleId="msotitle3">
    <w:name w:val="msotitle3"/>
    <w:rsid w:val="004E092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4E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4E09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4E092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4E0927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4E092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4E0927"/>
  </w:style>
  <w:style w:type="character" w:customStyle="1" w:styleId="medium-normal-italic1">
    <w:name w:val="medium-normal-italic1"/>
    <w:rsid w:val="004E0927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4E0927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4E0927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4E0927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4E0927"/>
    <w:rPr>
      <w:b/>
      <w:bCs/>
      <w:sz w:val="19"/>
      <w:szCs w:val="19"/>
    </w:rPr>
  </w:style>
  <w:style w:type="character" w:customStyle="1" w:styleId="selected-databases2">
    <w:name w:val="selected-databases2"/>
    <w:rsid w:val="004E0927"/>
    <w:rPr>
      <w:b/>
      <w:bCs/>
      <w:sz w:val="19"/>
      <w:szCs w:val="19"/>
    </w:rPr>
  </w:style>
  <w:style w:type="character" w:customStyle="1" w:styleId="link-medium-bold">
    <w:name w:val="link-medium-bold"/>
    <w:rsid w:val="004E0927"/>
  </w:style>
  <w:style w:type="character" w:customStyle="1" w:styleId="medium-normal-italic">
    <w:name w:val="medium-normal-italic"/>
    <w:rsid w:val="004E0927"/>
  </w:style>
  <w:style w:type="character" w:customStyle="1" w:styleId="medium-normal">
    <w:name w:val="medium-normal"/>
    <w:rsid w:val="004E0927"/>
  </w:style>
  <w:style w:type="character" w:customStyle="1" w:styleId="text-normal">
    <w:name w:val="text-normal"/>
    <w:rsid w:val="004E0927"/>
  </w:style>
  <w:style w:type="character" w:customStyle="1" w:styleId="small-normal">
    <w:name w:val="small-normal"/>
    <w:rsid w:val="004E0927"/>
  </w:style>
  <w:style w:type="character" w:customStyle="1" w:styleId="content-type3">
    <w:name w:val="content-type3"/>
    <w:rsid w:val="004E0927"/>
    <w:rPr>
      <w:color w:val="666666"/>
    </w:rPr>
  </w:style>
  <w:style w:type="paragraph" w:customStyle="1" w:styleId="afff">
    <w:name w:val=" Знак Знак"/>
    <w:basedOn w:val="a0"/>
    <w:rsid w:val="004E09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4E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4E0927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4E0927"/>
  </w:style>
  <w:style w:type="paragraph" w:customStyle="1" w:styleId="ListParagraph1">
    <w:name w:val="List Paragraph1"/>
    <w:basedOn w:val="a0"/>
    <w:uiPriority w:val="99"/>
    <w:rsid w:val="004E0927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4E0927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4E0927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4E0927"/>
    <w:pPr>
      <w:ind w:left="440"/>
    </w:pPr>
  </w:style>
  <w:style w:type="paragraph" w:customStyle="1" w:styleId="ListParagraph">
    <w:name w:val="List Paragraph"/>
    <w:basedOn w:val="a0"/>
    <w:rsid w:val="004E0927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4E0927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4E0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4E0927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4E0927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4E0927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E0927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E0927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E0927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E0927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E0927"/>
    <w:pPr>
      <w:spacing w:after="100" w:line="259" w:lineRule="auto"/>
      <w:ind w:left="176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9AE5-F9A1-4564-BE53-E3E342E3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4460</Words>
  <Characters>25422</Characters>
  <Application>Microsoft Office Word</Application>
  <DocSecurity>0</DocSecurity>
  <Lines>211</Lines>
  <Paragraphs>59</Paragraphs>
  <ScaleCrop>false</ScaleCrop>
  <Company/>
  <LinksUpToDate>false</LinksUpToDate>
  <CharactersWithSpaces>29823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4</cp:revision>
  <dcterms:created xsi:type="dcterms:W3CDTF">2017-05-16T12:51:00Z</dcterms:created>
  <dcterms:modified xsi:type="dcterms:W3CDTF">2017-05-16T12:57:00Z</dcterms:modified>
</cp:coreProperties>
</file>