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C8" w:rsidRDefault="006416C8"/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:rsidR="006416C8" w:rsidRPr="003E6C2D" w:rsidRDefault="006416C8" w:rsidP="006416C8">
      <w:pPr>
        <w:tabs>
          <w:tab w:val="left" w:pos="709"/>
        </w:tabs>
        <w:ind w:left="709" w:hanging="709"/>
        <w:jc w:val="center"/>
        <w:rPr>
          <w:b/>
        </w:rPr>
      </w:pPr>
      <w:r w:rsidRPr="003E6C2D">
        <w:rPr>
          <w:b/>
        </w:rPr>
        <w:t>организ</w:t>
      </w:r>
      <w:r>
        <w:rPr>
          <w:b/>
        </w:rPr>
        <w:t>ации в статусе Базовой площадки</w:t>
      </w: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</w:rPr>
      </w:pPr>
      <w:r w:rsidRPr="003E6C2D">
        <w:rPr>
          <w:b/>
        </w:rPr>
        <w:t xml:space="preserve">на </w:t>
      </w:r>
      <w:r>
        <w:rPr>
          <w:b/>
        </w:rPr>
        <w:t>2020 год</w:t>
      </w:r>
    </w:p>
    <w:p w:rsidR="006416C8" w:rsidRPr="003E6C2D" w:rsidRDefault="006416C8" w:rsidP="006416C8">
      <w:pPr>
        <w:tabs>
          <w:tab w:val="left" w:pos="1276"/>
        </w:tabs>
        <w:ind w:left="709"/>
        <w:jc w:val="both"/>
        <w:rPr>
          <w:b/>
        </w:rPr>
      </w:pPr>
    </w:p>
    <w:p w:rsidR="006416C8" w:rsidRDefault="006416C8" w:rsidP="006416C8">
      <w:pPr>
        <w:tabs>
          <w:tab w:val="left" w:pos="1276"/>
        </w:tabs>
        <w:ind w:left="709"/>
        <w:jc w:val="both"/>
      </w:pPr>
      <w:r w:rsidRPr="003E6C2D">
        <w:t>Цель и задачи</w:t>
      </w:r>
      <w:r w:rsidR="004F6CF9">
        <w:t>:</w:t>
      </w:r>
      <w:r w:rsidR="00303BE8">
        <w:t xml:space="preserve"> Реализация мероприятий регионального проекта «Успех каждого ребенка» для детей, проживающих в сельской местности.</w:t>
      </w:r>
    </w:p>
    <w:p w:rsidR="004F6CF9" w:rsidRPr="003E6C2D" w:rsidRDefault="004F6CF9" w:rsidP="006416C8">
      <w:pPr>
        <w:tabs>
          <w:tab w:val="left" w:pos="1276"/>
        </w:tabs>
        <w:ind w:left="709"/>
        <w:jc w:val="both"/>
      </w:pPr>
    </w:p>
    <w:p w:rsidR="006416C8" w:rsidRPr="004F6CF9" w:rsidRDefault="006416C8" w:rsidP="006416C8">
      <w:pPr>
        <w:tabs>
          <w:tab w:val="left" w:pos="1276"/>
        </w:tabs>
        <w:ind w:left="709"/>
        <w:jc w:val="both"/>
        <w:rPr>
          <w:i/>
        </w:rPr>
      </w:pPr>
      <w:r w:rsidRPr="003E6C2D">
        <w:t>Основные направления деятельности</w:t>
      </w:r>
      <w:r w:rsidR="004F6CF9">
        <w:t xml:space="preserve">: </w:t>
      </w:r>
      <w:r w:rsidR="004F6CF9" w:rsidRPr="004F6CF9">
        <w:rPr>
          <w:i/>
        </w:rPr>
        <w:t>Тема БП</w:t>
      </w:r>
      <w:r w:rsidR="00625A6B" w:rsidRPr="00D3034C">
        <w:rPr>
          <w:bCs/>
        </w:rPr>
        <w:t>Распространение опыта по разработке и реализации дополнительных общеобразовательных программ детей в разных формах (разноуровневой, модульной, сетевой, с применением дистанционных технологий, летнего отдыха и проведения заочных школ)</w:t>
      </w:r>
    </w:p>
    <w:p w:rsidR="006416C8" w:rsidRDefault="006416C8" w:rsidP="006416C8">
      <w:pPr>
        <w:tabs>
          <w:tab w:val="left" w:pos="1276"/>
        </w:tabs>
        <w:ind w:left="709"/>
        <w:jc w:val="both"/>
      </w:pPr>
      <w:r w:rsidRPr="003E6C2D">
        <w:t>Прогнозируемые результаты</w:t>
      </w:r>
      <w:r w:rsidR="004F6CF9">
        <w:t>:</w:t>
      </w:r>
    </w:p>
    <w:p w:rsidR="00303BE8" w:rsidRDefault="00303BE8" w:rsidP="006416C8">
      <w:pPr>
        <w:tabs>
          <w:tab w:val="left" w:pos="1276"/>
        </w:tabs>
        <w:ind w:left="709"/>
        <w:jc w:val="both"/>
      </w:pPr>
      <w:r>
        <w:t>1. Повышение квалификации работников сферы дополнительного образования.</w:t>
      </w:r>
    </w:p>
    <w:p w:rsidR="00303BE8" w:rsidRDefault="00303BE8" w:rsidP="006416C8">
      <w:pPr>
        <w:tabs>
          <w:tab w:val="left" w:pos="1276"/>
        </w:tabs>
        <w:ind w:left="709"/>
        <w:jc w:val="both"/>
      </w:pPr>
      <w:r>
        <w:t>2. Реализация дополнительных общеобразовательных программ для детей в сельской местности в различных формах.</w:t>
      </w:r>
      <w:bookmarkStart w:id="0" w:name="_GoBack"/>
      <w:bookmarkEnd w:id="0"/>
    </w:p>
    <w:p w:rsidR="004F6CF9" w:rsidRPr="003E6C2D" w:rsidRDefault="004F6CF9" w:rsidP="006416C8">
      <w:pPr>
        <w:tabs>
          <w:tab w:val="left" w:pos="1276"/>
        </w:tabs>
        <w:ind w:left="709"/>
        <w:jc w:val="both"/>
        <w:rPr>
          <w:b/>
        </w:rPr>
      </w:pPr>
    </w:p>
    <w:p w:rsidR="006416C8" w:rsidRPr="003E6C2D" w:rsidRDefault="006416C8" w:rsidP="006416C8">
      <w:pPr>
        <w:tabs>
          <w:tab w:val="left" w:pos="1276"/>
        </w:tabs>
        <w:ind w:left="709"/>
        <w:jc w:val="center"/>
        <w:rPr>
          <w:b/>
          <w:i/>
        </w:rPr>
      </w:pPr>
      <w:r w:rsidRPr="003E6C2D">
        <w:rPr>
          <w:b/>
          <w:i/>
        </w:rPr>
        <w:t>Мероприятия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235"/>
        <w:gridCol w:w="1503"/>
        <w:gridCol w:w="1782"/>
        <w:gridCol w:w="1647"/>
        <w:gridCol w:w="1644"/>
      </w:tblGrid>
      <w:tr w:rsidR="006F3886" w:rsidRPr="003E6C2D" w:rsidTr="00303BE8">
        <w:trPr>
          <w:trHeight w:val="112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</w:p>
          <w:p w:rsidR="006416C8" w:rsidRPr="003E6C2D" w:rsidRDefault="006416C8" w:rsidP="004F6CF9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C8" w:rsidRPr="003E6C2D" w:rsidRDefault="006416C8" w:rsidP="00CB0F50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6F3886" w:rsidRPr="003E6C2D" w:rsidTr="00303BE8">
        <w:trPr>
          <w:trHeight w:val="28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4F6CF9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Участие в реализации ДПП РМЦ: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C8" w:rsidRPr="003E6C2D" w:rsidRDefault="006416C8" w:rsidP="00CB0F50">
            <w:pPr>
              <w:jc w:val="both"/>
            </w:pPr>
          </w:p>
        </w:tc>
      </w:tr>
      <w:tr w:rsidR="004F6CF9" w:rsidRPr="003E6C2D" w:rsidTr="00303BE8">
        <w:trPr>
          <w:trHeight w:val="28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4F6CF9" w:rsidP="004F6CF9">
            <w:pPr>
              <w:jc w:val="both"/>
            </w:pPr>
            <w:r>
              <w:t>1.1.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Default="004F6CF9" w:rsidP="00CB0F50">
            <w:pPr>
              <w:jc w:val="both"/>
            </w:pPr>
            <w:r>
              <w:t>Педагогическая деятельность в сфере ДО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5D636F" w:rsidP="00CB0F50">
            <w:pPr>
              <w:jc w:val="both"/>
            </w:pPr>
            <w:r>
              <w:t>Ноябрь 2020 г.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Pr="003E6C2D" w:rsidRDefault="00262BB3" w:rsidP="00CB0F50">
            <w:pPr>
              <w:jc w:val="both"/>
            </w:pPr>
            <w:r>
              <w:t>Методические материалы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9" w:rsidRDefault="00262BB3" w:rsidP="00CB0F50">
            <w:pPr>
              <w:jc w:val="both"/>
            </w:pPr>
            <w:r>
              <w:t>Н.А.Гусева</w:t>
            </w:r>
          </w:p>
          <w:p w:rsidR="00262BB3" w:rsidRPr="003E6C2D" w:rsidRDefault="00262BB3" w:rsidP="00CB0F50">
            <w:pPr>
              <w:jc w:val="both"/>
            </w:pPr>
            <w:r>
              <w:t>…</w:t>
            </w:r>
          </w:p>
        </w:tc>
      </w:tr>
      <w:tr w:rsidR="00262BB3" w:rsidRPr="003E6C2D" w:rsidTr="00303BE8">
        <w:trPr>
          <w:trHeight w:val="28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1.2.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Стажировка по вопросам доступности и качества программ ДОД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Сентябрь-октябрь 2020 г.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 xml:space="preserve">Обучающиеся ИРО, работники сферы дополнительного образования 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  <w:r>
              <w:t>Методические материалы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262BB3" w:rsidP="00262BB3">
            <w:pPr>
              <w:jc w:val="both"/>
            </w:pPr>
            <w:r>
              <w:t>Н.А.Гусева</w:t>
            </w:r>
          </w:p>
          <w:p w:rsidR="00262BB3" w:rsidRPr="003E6C2D" w:rsidRDefault="00262BB3" w:rsidP="00262BB3">
            <w:pPr>
              <w:jc w:val="both"/>
            </w:pPr>
            <w:r>
              <w:t>…</w:t>
            </w:r>
          </w:p>
        </w:tc>
      </w:tr>
      <w:tr w:rsidR="00262BB3" w:rsidRPr="003E6C2D" w:rsidTr="00303BE8">
        <w:trPr>
          <w:trHeight w:val="28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7F77FC">
            <w:pPr>
              <w:jc w:val="both"/>
            </w:pPr>
            <w:r>
              <w:t xml:space="preserve">Разработка дополнительных общеобразовательных программ </w:t>
            </w:r>
            <w:r w:rsidR="007F77FC">
              <w:t>для детей, проживающих в сельской местности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Default="001610D1" w:rsidP="00262BB3">
            <w:pPr>
              <w:jc w:val="both"/>
            </w:pPr>
            <w:r>
              <w:t>Сентябрь 2020 г.</w:t>
            </w:r>
          </w:p>
          <w:p w:rsidR="001610D1" w:rsidRPr="006F7CFA" w:rsidRDefault="001610D1" w:rsidP="00262BB3">
            <w:pPr>
              <w:jc w:val="both"/>
            </w:pPr>
            <w:r>
              <w:t xml:space="preserve">Портал </w:t>
            </w:r>
            <w:r>
              <w:rPr>
                <w:lang w:val="en-US"/>
              </w:rPr>
              <w:t>yar</w:t>
            </w:r>
            <w:r w:rsidRPr="006F7CFA">
              <w:t>.</w:t>
            </w:r>
            <w:r>
              <w:rPr>
                <w:lang w:val="en-US"/>
              </w:rPr>
              <w:t>pfdo</w:t>
            </w:r>
            <w:r w:rsidRPr="006F7CFA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1610D1" w:rsidRDefault="001610D1" w:rsidP="00262BB3">
            <w:pPr>
              <w:jc w:val="both"/>
            </w:pPr>
            <w:r>
              <w:t>Программа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B3" w:rsidRPr="003E6C2D" w:rsidRDefault="00262BB3" w:rsidP="00262BB3">
            <w:pPr>
              <w:jc w:val="both"/>
            </w:pPr>
          </w:p>
        </w:tc>
      </w:tr>
      <w:tr w:rsidR="00303BE8" w:rsidRPr="00303BE8" w:rsidTr="00303BE8">
        <w:trPr>
          <w:trHeight w:val="28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D16B3E" w:rsidP="00D16B3E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D16B3E" w:rsidP="00D16B3E">
            <w:pPr>
              <w:jc w:val="both"/>
              <w:rPr>
                <w:bCs/>
              </w:rPr>
            </w:pPr>
            <w:r w:rsidRPr="00303BE8">
              <w:t xml:space="preserve">Разработка и реализация дополнительных общеобразовательных программ </w:t>
            </w:r>
            <w:r w:rsidRPr="00303BE8">
              <w:rPr>
                <w:bCs/>
              </w:rPr>
              <w:t xml:space="preserve">сетевой, с применением </w:t>
            </w:r>
            <w:r w:rsidRPr="00303BE8">
              <w:rPr>
                <w:bCs/>
              </w:rPr>
              <w:lastRenderedPageBreak/>
              <w:t>дистанционных технологий, программ летнего отдыха</w:t>
            </w:r>
          </w:p>
          <w:p w:rsidR="00305190" w:rsidRPr="00303BE8" w:rsidRDefault="00305190" w:rsidP="00D16B3E">
            <w:pPr>
              <w:jc w:val="both"/>
              <w:rPr>
                <w:bCs/>
              </w:rPr>
            </w:pPr>
            <w:r w:rsidRPr="00303BE8">
              <w:rPr>
                <w:bCs/>
              </w:rPr>
              <w:t>Программа на весенний лагерь «Мир профессий»</w:t>
            </w:r>
          </w:p>
          <w:p w:rsidR="00305190" w:rsidRPr="00303BE8" w:rsidRDefault="00305190" w:rsidP="0065169C">
            <w:pPr>
              <w:jc w:val="both"/>
            </w:pPr>
            <w:r w:rsidRPr="00303BE8">
              <w:rPr>
                <w:bCs/>
              </w:rPr>
              <w:t>Программ</w:t>
            </w:r>
            <w:r w:rsidR="0065169C" w:rsidRPr="00303BE8">
              <w:rPr>
                <w:bCs/>
              </w:rPr>
              <w:t>ы</w:t>
            </w:r>
            <w:r w:rsidRPr="00303BE8">
              <w:rPr>
                <w:bCs/>
              </w:rPr>
              <w:t xml:space="preserve"> краткосрочн</w:t>
            </w:r>
            <w:r w:rsidR="0065169C" w:rsidRPr="00303BE8">
              <w:rPr>
                <w:bCs/>
              </w:rPr>
              <w:t>ые</w:t>
            </w:r>
            <w:r w:rsidRPr="00303BE8">
              <w:rPr>
                <w:bCs/>
              </w:rPr>
              <w:t xml:space="preserve"> с применением дистанционных технологий туристско-экскурсионной направленности, художественной направленности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D16B3E" w:rsidP="00D16B3E">
            <w:pPr>
              <w:jc w:val="both"/>
            </w:pPr>
            <w:r w:rsidRPr="00303BE8">
              <w:lastRenderedPageBreak/>
              <w:t>Сентябрь 2020 г.</w:t>
            </w:r>
          </w:p>
          <w:p w:rsidR="00305190" w:rsidRPr="00303BE8" w:rsidRDefault="00D16B3E" w:rsidP="00D16B3E">
            <w:pPr>
              <w:jc w:val="both"/>
            </w:pPr>
            <w:r w:rsidRPr="00303BE8">
              <w:t xml:space="preserve">Портал </w:t>
            </w:r>
            <w:r w:rsidRPr="00303BE8">
              <w:rPr>
                <w:lang w:val="en-US"/>
              </w:rPr>
              <w:t>yar</w:t>
            </w:r>
            <w:r w:rsidRPr="00303BE8">
              <w:t>.</w:t>
            </w:r>
            <w:r w:rsidRPr="00303BE8">
              <w:rPr>
                <w:lang w:val="en-US"/>
              </w:rPr>
              <w:t>pfdo</w:t>
            </w:r>
            <w:r w:rsidRPr="00303BE8">
              <w:t>.</w:t>
            </w:r>
            <w:r w:rsidRPr="00303BE8">
              <w:rPr>
                <w:lang w:val="en-US"/>
              </w:rPr>
              <w:t>ru</w:t>
            </w:r>
            <w:r w:rsidRPr="00303BE8">
              <w:t xml:space="preserve"> </w:t>
            </w:r>
          </w:p>
          <w:p w:rsidR="00D16B3E" w:rsidRPr="00303BE8" w:rsidRDefault="00D16B3E" w:rsidP="00D16B3E">
            <w:pPr>
              <w:jc w:val="both"/>
            </w:pPr>
            <w:r w:rsidRPr="00303BE8">
              <w:t>или другие ресурсы</w:t>
            </w:r>
          </w:p>
          <w:p w:rsidR="00305190" w:rsidRPr="00303BE8" w:rsidRDefault="00305190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  <w:r w:rsidRPr="00303BE8">
              <w:t>Март 2020 г.</w:t>
            </w:r>
          </w:p>
          <w:p w:rsidR="00305190" w:rsidRPr="00303BE8" w:rsidRDefault="00305190" w:rsidP="00D16B3E">
            <w:pPr>
              <w:jc w:val="both"/>
            </w:pPr>
          </w:p>
          <w:p w:rsidR="0065169C" w:rsidRPr="00303BE8" w:rsidRDefault="0065169C" w:rsidP="00D16B3E">
            <w:pPr>
              <w:jc w:val="both"/>
            </w:pPr>
          </w:p>
          <w:p w:rsidR="00305190" w:rsidRPr="00303BE8" w:rsidRDefault="00305190" w:rsidP="00D16B3E">
            <w:pPr>
              <w:jc w:val="both"/>
            </w:pPr>
            <w:r w:rsidRPr="00303BE8">
              <w:t xml:space="preserve">Сентябрь 2020 г. 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D16B3E" w:rsidP="00D16B3E">
            <w:pPr>
              <w:jc w:val="both"/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D16B3E" w:rsidP="00D16B3E">
            <w:pPr>
              <w:jc w:val="both"/>
            </w:pPr>
            <w:r w:rsidRPr="00303BE8">
              <w:t>Программы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E" w:rsidRPr="00303BE8" w:rsidRDefault="00305190" w:rsidP="00305190">
            <w:pPr>
              <w:jc w:val="both"/>
            </w:pPr>
            <w:r w:rsidRPr="00303BE8">
              <w:t>Егоричева И.В., Романюк Т.В., Ручканова С.В., Желнов М.И.</w:t>
            </w:r>
          </w:p>
        </w:tc>
      </w:tr>
    </w:tbl>
    <w:p w:rsidR="006416C8" w:rsidRPr="00303BE8" w:rsidRDefault="006416C8"/>
    <w:sectPr w:rsidR="006416C8" w:rsidRPr="00303BE8" w:rsidSect="000B4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37" w:rsidRDefault="00472937" w:rsidP="000B405A">
      <w:r>
        <w:separator/>
      </w:r>
    </w:p>
  </w:endnote>
  <w:endnote w:type="continuationSeparator" w:id="0">
    <w:p w:rsidR="00472937" w:rsidRDefault="00472937" w:rsidP="000B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37" w:rsidRDefault="00472937" w:rsidP="000B405A">
      <w:r>
        <w:separator/>
      </w:r>
    </w:p>
  </w:footnote>
  <w:footnote w:type="continuationSeparator" w:id="0">
    <w:p w:rsidR="00472937" w:rsidRDefault="00472937" w:rsidP="000B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5A"/>
    <w:rsid w:val="00085E4C"/>
    <w:rsid w:val="000B405A"/>
    <w:rsid w:val="000B4568"/>
    <w:rsid w:val="001610D1"/>
    <w:rsid w:val="00262BB3"/>
    <w:rsid w:val="002C450D"/>
    <w:rsid w:val="002F2E9F"/>
    <w:rsid w:val="00303BE8"/>
    <w:rsid w:val="00305190"/>
    <w:rsid w:val="00472937"/>
    <w:rsid w:val="004C3612"/>
    <w:rsid w:val="004F6CF9"/>
    <w:rsid w:val="005C1BCF"/>
    <w:rsid w:val="005D636F"/>
    <w:rsid w:val="00625A6B"/>
    <w:rsid w:val="006416C8"/>
    <w:rsid w:val="0065169C"/>
    <w:rsid w:val="00677476"/>
    <w:rsid w:val="006F3886"/>
    <w:rsid w:val="006F7CFA"/>
    <w:rsid w:val="007F77FC"/>
    <w:rsid w:val="009776F1"/>
    <w:rsid w:val="00A356AC"/>
    <w:rsid w:val="00A62910"/>
    <w:rsid w:val="00C01A46"/>
    <w:rsid w:val="00C57AB1"/>
    <w:rsid w:val="00C6078C"/>
    <w:rsid w:val="00D16B3E"/>
    <w:rsid w:val="00FF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B99C"/>
  <w15:docId w15:val="{C03CC683-5B69-4494-BAA0-285F5378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B405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B40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B4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3</cp:revision>
  <dcterms:created xsi:type="dcterms:W3CDTF">2020-03-02T11:55:00Z</dcterms:created>
  <dcterms:modified xsi:type="dcterms:W3CDTF">2020-03-02T11:57:00Z</dcterms:modified>
</cp:coreProperties>
</file>