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6868" w14:textId="77777777" w:rsidR="00C673F9" w:rsidRPr="004D436B" w:rsidRDefault="00C673F9" w:rsidP="00C673F9">
      <w:pPr>
        <w:jc w:val="right"/>
        <w:rPr>
          <w:sz w:val="22"/>
          <w:szCs w:val="22"/>
        </w:rPr>
      </w:pPr>
      <w:r w:rsidRPr="004D436B">
        <w:rPr>
          <w:sz w:val="22"/>
          <w:szCs w:val="22"/>
        </w:rPr>
        <w:t>Утверждено</w:t>
      </w:r>
    </w:p>
    <w:p w14:paraId="2F772B09" w14:textId="77777777" w:rsidR="00C673F9" w:rsidRPr="004D436B" w:rsidRDefault="00C673F9" w:rsidP="00C673F9">
      <w:pPr>
        <w:jc w:val="right"/>
        <w:rPr>
          <w:sz w:val="22"/>
          <w:szCs w:val="22"/>
        </w:rPr>
      </w:pPr>
      <w:r w:rsidRPr="004D436B">
        <w:rPr>
          <w:sz w:val="22"/>
          <w:szCs w:val="22"/>
        </w:rPr>
        <w:t xml:space="preserve"> Приказом ГОАУ ДО ЯО </w:t>
      </w:r>
    </w:p>
    <w:p w14:paraId="09BAB62A" w14:textId="77777777" w:rsidR="00C673F9" w:rsidRPr="004D436B" w:rsidRDefault="00C673F9" w:rsidP="00C673F9">
      <w:pPr>
        <w:jc w:val="right"/>
        <w:rPr>
          <w:sz w:val="22"/>
          <w:szCs w:val="22"/>
        </w:rPr>
      </w:pPr>
      <w:r w:rsidRPr="004D436B">
        <w:rPr>
          <w:sz w:val="22"/>
          <w:szCs w:val="22"/>
        </w:rPr>
        <w:t>«Центр детей и юношества»</w:t>
      </w:r>
    </w:p>
    <w:p w14:paraId="5AEB1E15" w14:textId="6C478165" w:rsidR="00C673F9" w:rsidRDefault="00C673F9" w:rsidP="00C673F9">
      <w:pPr>
        <w:jc w:val="right"/>
        <w:rPr>
          <w:b/>
          <w:sz w:val="32"/>
          <w:szCs w:val="28"/>
        </w:rPr>
      </w:pPr>
      <w:r w:rsidRPr="00160215">
        <w:rPr>
          <w:sz w:val="22"/>
          <w:szCs w:val="22"/>
        </w:rPr>
        <w:t xml:space="preserve">№ </w:t>
      </w:r>
      <w:r w:rsidR="00E70A32" w:rsidRPr="00160215">
        <w:rPr>
          <w:sz w:val="22"/>
          <w:szCs w:val="22"/>
        </w:rPr>
        <w:t>17-01/</w:t>
      </w:r>
      <w:r w:rsidR="00160215" w:rsidRPr="00160215">
        <w:rPr>
          <w:sz w:val="22"/>
          <w:szCs w:val="22"/>
        </w:rPr>
        <w:t>101</w:t>
      </w:r>
      <w:r w:rsidRPr="00160215">
        <w:rPr>
          <w:sz w:val="22"/>
          <w:szCs w:val="22"/>
        </w:rPr>
        <w:t xml:space="preserve"> от </w:t>
      </w:r>
      <w:r w:rsidR="00160215" w:rsidRPr="00160215">
        <w:rPr>
          <w:sz w:val="22"/>
          <w:szCs w:val="22"/>
        </w:rPr>
        <w:t>21.02</w:t>
      </w:r>
      <w:r w:rsidRPr="00160215">
        <w:rPr>
          <w:sz w:val="22"/>
          <w:szCs w:val="22"/>
        </w:rPr>
        <w:t>.202</w:t>
      </w:r>
      <w:r w:rsidR="00386F6B" w:rsidRPr="00160215">
        <w:rPr>
          <w:sz w:val="22"/>
          <w:szCs w:val="22"/>
        </w:rPr>
        <w:t>4</w:t>
      </w:r>
      <w:r w:rsidRPr="004D436B">
        <w:rPr>
          <w:sz w:val="22"/>
          <w:szCs w:val="22"/>
        </w:rPr>
        <w:t xml:space="preserve"> </w:t>
      </w:r>
    </w:p>
    <w:p w14:paraId="5DCA6D44" w14:textId="77777777" w:rsidR="00E0245B" w:rsidRDefault="00E0245B" w:rsidP="00282286">
      <w:pPr>
        <w:tabs>
          <w:tab w:val="left" w:pos="0"/>
        </w:tabs>
        <w:jc w:val="center"/>
        <w:rPr>
          <w:b/>
        </w:rPr>
      </w:pPr>
    </w:p>
    <w:p w14:paraId="7969F4CD" w14:textId="77777777" w:rsidR="006416C8" w:rsidRPr="003E6C2D" w:rsidRDefault="006416C8" w:rsidP="00282286">
      <w:pPr>
        <w:tabs>
          <w:tab w:val="left" w:pos="0"/>
        </w:tabs>
        <w:jc w:val="center"/>
        <w:rPr>
          <w:b/>
        </w:rPr>
      </w:pPr>
      <w:r>
        <w:rPr>
          <w:b/>
        </w:rPr>
        <w:t>П</w:t>
      </w:r>
      <w:r w:rsidRPr="003E6C2D">
        <w:rPr>
          <w:b/>
        </w:rPr>
        <w:t>лан работы</w:t>
      </w:r>
    </w:p>
    <w:p w14:paraId="6F0FECAD" w14:textId="77777777" w:rsidR="00D264E9" w:rsidRDefault="00816D37" w:rsidP="00D264E9">
      <w:pPr>
        <w:jc w:val="center"/>
        <w:rPr>
          <w:b/>
        </w:rPr>
      </w:pPr>
      <w:r>
        <w:rPr>
          <w:b/>
        </w:rPr>
        <w:t>Г</w:t>
      </w:r>
      <w:r w:rsidR="00722C02">
        <w:rPr>
          <w:b/>
        </w:rPr>
        <w:t>О</w:t>
      </w:r>
      <w:r>
        <w:rPr>
          <w:b/>
        </w:rPr>
        <w:t>А</w:t>
      </w:r>
      <w:r w:rsidR="00722C02">
        <w:rPr>
          <w:b/>
        </w:rPr>
        <w:t xml:space="preserve">У ДО </w:t>
      </w:r>
      <w:r>
        <w:rPr>
          <w:b/>
        </w:rPr>
        <w:t>ЯО</w:t>
      </w:r>
      <w:r w:rsidR="00722C02">
        <w:rPr>
          <w:b/>
        </w:rPr>
        <w:t xml:space="preserve"> «</w:t>
      </w:r>
      <w:r>
        <w:rPr>
          <w:b/>
        </w:rPr>
        <w:t>Центр детей и юношества</w:t>
      </w:r>
      <w:r w:rsidR="00722C02">
        <w:rPr>
          <w:b/>
        </w:rPr>
        <w:t>»</w:t>
      </w:r>
      <w:r w:rsidR="006416C8">
        <w:rPr>
          <w:b/>
        </w:rPr>
        <w:t xml:space="preserve"> в статусе Базовой площадки</w:t>
      </w:r>
    </w:p>
    <w:p w14:paraId="105CAE38" w14:textId="7AB4F1CE" w:rsidR="006416C8" w:rsidRPr="003E6C2D" w:rsidRDefault="006416C8" w:rsidP="00D264E9">
      <w:pPr>
        <w:jc w:val="center"/>
        <w:rPr>
          <w:b/>
        </w:rPr>
      </w:pPr>
      <w:r w:rsidRPr="003E6C2D">
        <w:rPr>
          <w:b/>
        </w:rPr>
        <w:t xml:space="preserve">на </w:t>
      </w:r>
      <w:r>
        <w:rPr>
          <w:b/>
        </w:rPr>
        <w:t>202</w:t>
      </w:r>
      <w:r w:rsidR="00386F6B">
        <w:rPr>
          <w:b/>
        </w:rPr>
        <w:t>4</w:t>
      </w:r>
      <w:r>
        <w:rPr>
          <w:b/>
        </w:rPr>
        <w:t xml:space="preserve"> год</w:t>
      </w:r>
    </w:p>
    <w:p w14:paraId="4E9454B6" w14:textId="77777777" w:rsidR="006416C8" w:rsidRPr="003E6C2D" w:rsidRDefault="006416C8" w:rsidP="00282286">
      <w:pPr>
        <w:tabs>
          <w:tab w:val="left" w:pos="1276"/>
        </w:tabs>
        <w:jc w:val="both"/>
        <w:rPr>
          <w:b/>
        </w:rPr>
      </w:pPr>
    </w:p>
    <w:p w14:paraId="2B82B711" w14:textId="197464F2" w:rsidR="00263FA8" w:rsidRPr="00D3034C" w:rsidRDefault="00263FA8" w:rsidP="004369CC">
      <w:pPr>
        <w:ind w:firstLine="708"/>
        <w:jc w:val="both"/>
      </w:pPr>
      <w:r w:rsidRPr="00282286">
        <w:rPr>
          <w:b/>
          <w:bCs/>
          <w:iCs/>
        </w:rPr>
        <w:t>Тема БП</w:t>
      </w:r>
      <w:r w:rsidRPr="004F6CF9">
        <w:rPr>
          <w:i/>
        </w:rPr>
        <w:t xml:space="preserve"> </w:t>
      </w:r>
      <w:r w:rsidR="00282286">
        <w:rPr>
          <w:iCs/>
        </w:rPr>
        <w:t>«</w:t>
      </w:r>
      <w:r w:rsidRPr="00D3034C">
        <w:t>Реализация регионального проекта «Успех каждого ребенка»</w:t>
      </w:r>
      <w:r w:rsidR="004369CC" w:rsidRPr="004369CC">
        <w:t xml:space="preserve"> </w:t>
      </w:r>
      <w:r w:rsidR="004369CC">
        <w:t>(доступное дополнительное образование для детей с ОВЗ)</w:t>
      </w:r>
    </w:p>
    <w:p w14:paraId="03AFF719" w14:textId="2DE8C5BE" w:rsidR="00282286" w:rsidRDefault="00177F85" w:rsidP="00177F85">
      <w:pPr>
        <w:tabs>
          <w:tab w:val="left" w:pos="0"/>
        </w:tabs>
        <w:jc w:val="both"/>
      </w:pPr>
      <w:r>
        <w:rPr>
          <w:b/>
          <w:bCs/>
        </w:rPr>
        <w:tab/>
      </w:r>
      <w:r w:rsidR="006416C8" w:rsidRPr="00282286">
        <w:rPr>
          <w:b/>
          <w:bCs/>
        </w:rPr>
        <w:t>Цель</w:t>
      </w:r>
      <w:r w:rsidR="006416C8" w:rsidRPr="003E6C2D">
        <w:t xml:space="preserve"> </w:t>
      </w:r>
      <w:r w:rsidR="00D90238">
        <w:t>–</w:t>
      </w:r>
      <w:r w:rsidR="00282286">
        <w:t xml:space="preserve"> </w:t>
      </w:r>
      <w:r w:rsidR="00D90238">
        <w:t>создание условий для реализации регионального проекта «Успех каждого ребенка»</w:t>
      </w:r>
      <w:r w:rsidR="004369CC">
        <w:t>.</w:t>
      </w:r>
    </w:p>
    <w:p w14:paraId="50B5BEB2" w14:textId="0174050F" w:rsidR="006416C8" w:rsidRDefault="00177F85" w:rsidP="00177F85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  <w:r w:rsidR="00282286" w:rsidRPr="00282286">
        <w:rPr>
          <w:b/>
          <w:bCs/>
        </w:rPr>
        <w:t>З</w:t>
      </w:r>
      <w:r w:rsidR="006416C8" w:rsidRPr="00282286">
        <w:rPr>
          <w:b/>
          <w:bCs/>
        </w:rPr>
        <w:t>адачи</w:t>
      </w:r>
      <w:r w:rsidR="004F6CF9" w:rsidRPr="00282286">
        <w:rPr>
          <w:b/>
          <w:bCs/>
        </w:rPr>
        <w:t>:</w:t>
      </w:r>
      <w:r w:rsidR="00755812" w:rsidRPr="00282286">
        <w:rPr>
          <w:b/>
          <w:bCs/>
        </w:rPr>
        <w:t xml:space="preserve"> </w:t>
      </w:r>
    </w:p>
    <w:p w14:paraId="5FB821BC" w14:textId="149117C5" w:rsidR="00D90238" w:rsidRDefault="00D90238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о</w:t>
      </w:r>
      <w:r w:rsidRPr="00D90238">
        <w:t xml:space="preserve">бновление программно-методических документов </w:t>
      </w:r>
      <w:r>
        <w:t>по работе с детьми ОВЗ и инвалидностью;</w:t>
      </w:r>
    </w:p>
    <w:p w14:paraId="1D49A354" w14:textId="0EB975BA" w:rsidR="00D90238" w:rsidRDefault="00D90238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укрепление материально-технической базы «Доступная среда»;</w:t>
      </w:r>
    </w:p>
    <w:p w14:paraId="7BE623ED" w14:textId="67ADE5CF" w:rsidR="00D90238" w:rsidRDefault="00D90238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разработка дополнительных общеобразовательных общеразвивающих программ в рамках сетевого взаимодействия с образовательными организациями</w:t>
      </w:r>
      <w:r w:rsidR="004369CC">
        <w:t>, в том числе адаптированных программ</w:t>
      </w:r>
      <w:r>
        <w:t>;</w:t>
      </w:r>
    </w:p>
    <w:p w14:paraId="395DE27E" w14:textId="77777777" w:rsidR="007C5561" w:rsidRDefault="00D90238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обновление дополнительных общеобразовательных общеразвивающих программ в соответствии</w:t>
      </w:r>
      <w:r w:rsidR="00177F85">
        <w:t xml:space="preserve"> </w:t>
      </w:r>
      <w:r w:rsidR="00177F85" w:rsidRPr="00177F85">
        <w:t>с учетом развития науки, техники, культуры, экономики, технологий и социальной сферы</w:t>
      </w:r>
      <w:r w:rsidR="007C5561">
        <w:t>;</w:t>
      </w:r>
    </w:p>
    <w:p w14:paraId="6FEB9035" w14:textId="2C37A621" w:rsidR="00D90238" w:rsidRPr="00177F85" w:rsidRDefault="007C5561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повышение уровня компетенций педагогических работников учреждения</w:t>
      </w:r>
      <w:r w:rsidR="00177F85" w:rsidRPr="00177F85">
        <w:t>.</w:t>
      </w:r>
    </w:p>
    <w:p w14:paraId="50F69274" w14:textId="77777777" w:rsidR="002D2F3F" w:rsidRDefault="002D2F3F" w:rsidP="00177F85">
      <w:pPr>
        <w:ind w:firstLine="708"/>
        <w:rPr>
          <w:b/>
          <w:bCs/>
        </w:rPr>
      </w:pPr>
    </w:p>
    <w:p w14:paraId="27C4BB18" w14:textId="51CA178E" w:rsidR="00263FA8" w:rsidRPr="00177F85" w:rsidRDefault="006416C8" w:rsidP="00177F85">
      <w:pPr>
        <w:ind w:firstLine="708"/>
        <w:rPr>
          <w:b/>
          <w:bCs/>
        </w:rPr>
      </w:pPr>
      <w:r w:rsidRPr="00177F85">
        <w:rPr>
          <w:b/>
          <w:bCs/>
        </w:rPr>
        <w:t>Основные направления деятельности</w:t>
      </w:r>
      <w:r w:rsidR="004F6CF9" w:rsidRPr="00177F85">
        <w:rPr>
          <w:b/>
          <w:bCs/>
        </w:rPr>
        <w:t xml:space="preserve">: </w:t>
      </w:r>
    </w:p>
    <w:p w14:paraId="414A43D0" w14:textId="77777777" w:rsidR="00263FA8" w:rsidRDefault="00263FA8" w:rsidP="00E0245B">
      <w:pPr>
        <w:pStyle w:val="a7"/>
        <w:numPr>
          <w:ilvl w:val="0"/>
          <w:numId w:val="3"/>
        </w:numPr>
        <w:ind w:left="284" w:hanging="284"/>
        <w:jc w:val="both"/>
      </w:pPr>
      <w:r>
        <w:t>Участие в реализации ДПП.</w:t>
      </w:r>
    </w:p>
    <w:p w14:paraId="59184FF6" w14:textId="22BE439D" w:rsidR="00263FA8" w:rsidRDefault="00177F85" w:rsidP="00E0245B">
      <w:pPr>
        <w:pStyle w:val="a7"/>
        <w:numPr>
          <w:ilvl w:val="0"/>
          <w:numId w:val="3"/>
        </w:numPr>
        <w:ind w:left="284" w:hanging="284"/>
        <w:jc w:val="both"/>
      </w:pPr>
      <w:r>
        <w:t xml:space="preserve">Реализация </w:t>
      </w:r>
      <w:r w:rsidR="00263FA8">
        <w:t>дополнительных общеобразовательных программ</w:t>
      </w:r>
      <w:r w:rsidR="004369CC">
        <w:t>, в том числе адаптированных программ</w:t>
      </w:r>
      <w:r w:rsidR="00263FA8">
        <w:t>.</w:t>
      </w:r>
    </w:p>
    <w:p w14:paraId="14C08290" w14:textId="77777777" w:rsidR="00263FA8" w:rsidRDefault="00263FA8" w:rsidP="00E0245B">
      <w:pPr>
        <w:pStyle w:val="a7"/>
        <w:numPr>
          <w:ilvl w:val="0"/>
          <w:numId w:val="3"/>
        </w:numPr>
        <w:ind w:left="284" w:hanging="284"/>
        <w:jc w:val="both"/>
      </w:pPr>
      <w:r>
        <w:t>Участие в экспертизе конкурсных материалов педагогов в рамках региональной системы дополнительного образования детей.</w:t>
      </w:r>
    </w:p>
    <w:p w14:paraId="75407FF3" w14:textId="20D53556" w:rsidR="006416C8" w:rsidRPr="00177F85" w:rsidRDefault="00177F85" w:rsidP="00177F85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  <w:r w:rsidR="006416C8" w:rsidRPr="00177F85">
        <w:rPr>
          <w:b/>
          <w:bCs/>
        </w:rPr>
        <w:t>Прогнозируемые результаты</w:t>
      </w:r>
      <w:r w:rsidR="004F6CF9" w:rsidRPr="00177F85">
        <w:rPr>
          <w:b/>
          <w:bCs/>
        </w:rPr>
        <w:t>:</w:t>
      </w:r>
    </w:p>
    <w:p w14:paraId="46798889" w14:textId="25549131" w:rsidR="004F6CF9" w:rsidRPr="00177F85" w:rsidRDefault="00177F85" w:rsidP="00177F85">
      <w:pPr>
        <w:pStyle w:val="a7"/>
        <w:numPr>
          <w:ilvl w:val="0"/>
          <w:numId w:val="6"/>
        </w:numPr>
        <w:ind w:left="284" w:hanging="284"/>
        <w:jc w:val="both"/>
        <w:rPr>
          <w:bCs/>
        </w:rPr>
      </w:pPr>
      <w:r w:rsidRPr="00177F85">
        <w:rPr>
          <w:bCs/>
        </w:rPr>
        <w:t>обновление локальных актов образовательного учреждения, регламентирующих деятельность с детьми ОВЗ и инвалидностью;</w:t>
      </w:r>
    </w:p>
    <w:p w14:paraId="3852DBB8" w14:textId="293C206D" w:rsidR="00177F85" w:rsidRPr="00177F85" w:rsidRDefault="00177F85" w:rsidP="00177F85">
      <w:pPr>
        <w:pStyle w:val="a7"/>
        <w:numPr>
          <w:ilvl w:val="0"/>
          <w:numId w:val="6"/>
        </w:numPr>
        <w:ind w:left="284" w:hanging="284"/>
        <w:jc w:val="both"/>
        <w:rPr>
          <w:bCs/>
        </w:rPr>
      </w:pPr>
      <w:r w:rsidRPr="00177F85">
        <w:rPr>
          <w:bCs/>
        </w:rPr>
        <w:t>оснащени</w:t>
      </w:r>
      <w:r w:rsidR="00E0245B">
        <w:rPr>
          <w:bCs/>
        </w:rPr>
        <w:t>е дидактическими материалами адаптированных дополнительных общеобразовательных программ</w:t>
      </w:r>
      <w:r w:rsidRPr="00177F85">
        <w:rPr>
          <w:bCs/>
        </w:rPr>
        <w:t>;</w:t>
      </w:r>
    </w:p>
    <w:p w14:paraId="0923D061" w14:textId="4597CD28" w:rsidR="00177F85" w:rsidRDefault="00177F85" w:rsidP="00177F85">
      <w:pPr>
        <w:pStyle w:val="a7"/>
        <w:numPr>
          <w:ilvl w:val="0"/>
          <w:numId w:val="6"/>
        </w:numPr>
        <w:ind w:left="284" w:hanging="284"/>
        <w:jc w:val="both"/>
      </w:pPr>
      <w:r w:rsidRPr="00177F85">
        <w:rPr>
          <w:bCs/>
        </w:rPr>
        <w:t xml:space="preserve">реализация </w:t>
      </w:r>
      <w:r>
        <w:t>дополнительных общеобразовательных общеразвивающих программ в рамках сетевого взаимодействия</w:t>
      </w:r>
      <w:r w:rsidR="002D2F3F">
        <w:t>, в том числе адаптированных программ</w:t>
      </w:r>
      <w:r>
        <w:t>;</w:t>
      </w:r>
    </w:p>
    <w:p w14:paraId="39FFD99A" w14:textId="77777777" w:rsidR="007C5561" w:rsidRPr="007C5561" w:rsidRDefault="00177F85" w:rsidP="00177F85">
      <w:pPr>
        <w:pStyle w:val="a7"/>
        <w:numPr>
          <w:ilvl w:val="0"/>
          <w:numId w:val="6"/>
        </w:numPr>
        <w:ind w:left="284" w:hanging="284"/>
        <w:jc w:val="both"/>
        <w:rPr>
          <w:bCs/>
        </w:rPr>
      </w:pPr>
      <w:r>
        <w:t>размещение обновленных дополнительных общеобразовательных общеразвивающих программ на портале ПФДО</w:t>
      </w:r>
      <w:r w:rsidR="007C5561">
        <w:t>;</w:t>
      </w:r>
    </w:p>
    <w:p w14:paraId="16E4FA62" w14:textId="66594993" w:rsidR="00177F85" w:rsidRPr="00177F85" w:rsidRDefault="007C5561" w:rsidP="00177F85">
      <w:pPr>
        <w:pStyle w:val="a7"/>
        <w:numPr>
          <w:ilvl w:val="0"/>
          <w:numId w:val="6"/>
        </w:numPr>
        <w:ind w:left="284" w:hanging="284"/>
        <w:jc w:val="both"/>
        <w:rPr>
          <w:bCs/>
        </w:rPr>
      </w:pPr>
      <w:r>
        <w:t>повышен уровень компетенций и квалификаций педагогических работников учреждения</w:t>
      </w:r>
      <w:r w:rsidR="00177F85">
        <w:t>.</w:t>
      </w:r>
    </w:p>
    <w:p w14:paraId="7ED14706" w14:textId="77777777" w:rsidR="00413B7C" w:rsidRDefault="00413B7C" w:rsidP="00177F85">
      <w:pPr>
        <w:jc w:val="center"/>
        <w:rPr>
          <w:b/>
          <w:iCs/>
        </w:rPr>
      </w:pPr>
    </w:p>
    <w:p w14:paraId="3F77C1F7" w14:textId="63423AA9" w:rsidR="006416C8" w:rsidRDefault="006416C8" w:rsidP="00177F85">
      <w:pPr>
        <w:jc w:val="center"/>
        <w:rPr>
          <w:b/>
          <w:iCs/>
        </w:rPr>
      </w:pPr>
      <w:r w:rsidRPr="00177F85">
        <w:rPr>
          <w:b/>
          <w:iCs/>
        </w:rPr>
        <w:t>Мероприятия</w:t>
      </w:r>
    </w:p>
    <w:p w14:paraId="089C5363" w14:textId="77777777" w:rsidR="00177F85" w:rsidRPr="00177F85" w:rsidRDefault="00177F85" w:rsidP="00E0245B">
      <w:pPr>
        <w:rPr>
          <w:b/>
          <w:iCs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19"/>
        <w:gridCol w:w="1551"/>
        <w:gridCol w:w="2114"/>
        <w:gridCol w:w="1688"/>
        <w:gridCol w:w="1722"/>
      </w:tblGrid>
      <w:tr w:rsidR="00D87091" w:rsidRPr="003E6C2D" w14:paraId="1785ADAA" w14:textId="77777777" w:rsidTr="00413B7C">
        <w:trPr>
          <w:trHeight w:val="112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0488" w14:textId="7037B4DC" w:rsidR="006416C8" w:rsidRPr="00177F85" w:rsidRDefault="00177F85" w:rsidP="004F6CF9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№</w:t>
            </w:r>
          </w:p>
          <w:p w14:paraId="220FD383" w14:textId="77777777" w:rsidR="006416C8" w:rsidRPr="00177F85" w:rsidRDefault="006416C8" w:rsidP="004F6CF9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п/п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170A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BB4B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Сроки, место проведения</w:t>
            </w:r>
          </w:p>
          <w:p w14:paraId="50DFEBDC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мероприятий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38EE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Категория участников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C6A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Форма представления итоговых материалов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E30F" w14:textId="77777777" w:rsidR="006416C8" w:rsidRPr="00177F85" w:rsidRDefault="006416C8" w:rsidP="00CB0F50">
            <w:pPr>
              <w:ind w:left="-61"/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 xml:space="preserve">ФИО ответственных </w:t>
            </w:r>
            <w:r w:rsidRPr="00D87091">
              <w:rPr>
                <w:b/>
                <w:iCs/>
                <w:sz w:val="18"/>
                <w:szCs w:val="18"/>
              </w:rPr>
              <w:t>(исполнителей)</w:t>
            </w:r>
          </w:p>
        </w:tc>
      </w:tr>
      <w:tr w:rsidR="00D87091" w:rsidRPr="003E6C2D" w14:paraId="76C31239" w14:textId="77777777" w:rsidTr="004E52BE">
        <w:trPr>
          <w:trHeight w:val="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5EE" w14:textId="674B0147" w:rsidR="00D87091" w:rsidRPr="000460DB" w:rsidRDefault="00D87091" w:rsidP="000460DB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1.</w:t>
            </w: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F55" w14:textId="54DD3746" w:rsidR="00D87091" w:rsidRPr="000460DB" w:rsidRDefault="00D87091" w:rsidP="000460D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Участие в реализации ДПП РМЦ</w:t>
            </w:r>
          </w:p>
        </w:tc>
      </w:tr>
      <w:tr w:rsidR="00D87091" w:rsidRPr="003E6C2D" w14:paraId="73D29DD2" w14:textId="77777777" w:rsidTr="00413B7C">
        <w:trPr>
          <w:trHeight w:val="64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673" w14:textId="301468B0" w:rsidR="004F6CF9" w:rsidRPr="000460DB" w:rsidRDefault="00D87091" w:rsidP="000460DB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1.1.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96D" w14:textId="77777777" w:rsidR="004F6CF9" w:rsidRPr="000460DB" w:rsidRDefault="004F6CF9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Педагогическая деятельность в сфере ДО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7A9" w14:textId="0E4DBBF4" w:rsidR="004F6CF9" w:rsidRPr="000460DB" w:rsidRDefault="000460DB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н</w:t>
            </w:r>
            <w:r w:rsidR="005D636F" w:rsidRPr="000460DB">
              <w:rPr>
                <w:sz w:val="22"/>
                <w:szCs w:val="22"/>
              </w:rPr>
              <w:t xml:space="preserve">оябрь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8CD" w14:textId="77777777" w:rsidR="004F6CF9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21D" w14:textId="77777777" w:rsidR="004F6CF9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Методические материалы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A82" w14:textId="0152855E" w:rsidR="004F6CF9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Гусева</w:t>
            </w:r>
            <w:r w:rsidR="00413B7C" w:rsidRPr="000460DB">
              <w:rPr>
                <w:sz w:val="22"/>
                <w:szCs w:val="22"/>
              </w:rPr>
              <w:t xml:space="preserve"> Н.А.</w:t>
            </w:r>
          </w:p>
          <w:p w14:paraId="5F8E0B00" w14:textId="6634C808" w:rsidR="00262BB3" w:rsidRPr="000460DB" w:rsidRDefault="00D87091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Маслова С.В.</w:t>
            </w:r>
          </w:p>
          <w:p w14:paraId="6748EDAB" w14:textId="77777777" w:rsidR="00755812" w:rsidRPr="000460DB" w:rsidRDefault="00755812" w:rsidP="00E0245B">
            <w:pPr>
              <w:rPr>
                <w:sz w:val="22"/>
                <w:szCs w:val="22"/>
              </w:rPr>
            </w:pPr>
          </w:p>
        </w:tc>
      </w:tr>
      <w:tr w:rsidR="00D87091" w:rsidRPr="003E6C2D" w14:paraId="64D12907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649" w14:textId="15252828" w:rsidR="00262BB3" w:rsidRPr="000460DB" w:rsidRDefault="00D87091" w:rsidP="000460DB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1.2.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83F" w14:textId="77777777" w:rsidR="00262BB3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Стажировка по </w:t>
            </w:r>
            <w:r w:rsidRPr="000460DB">
              <w:rPr>
                <w:sz w:val="22"/>
                <w:szCs w:val="22"/>
              </w:rPr>
              <w:lastRenderedPageBreak/>
              <w:t>вопросам доступности и качества программ ДОД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7C1" w14:textId="78F15A98" w:rsidR="00262BB3" w:rsidRPr="000460DB" w:rsidRDefault="000460DB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>с</w:t>
            </w:r>
            <w:r w:rsidR="00262BB3" w:rsidRPr="000460DB">
              <w:rPr>
                <w:sz w:val="22"/>
                <w:szCs w:val="22"/>
              </w:rPr>
              <w:t>ентябрь-</w:t>
            </w:r>
            <w:r w:rsidR="00262BB3" w:rsidRPr="000460DB">
              <w:rPr>
                <w:sz w:val="22"/>
                <w:szCs w:val="22"/>
              </w:rPr>
              <w:lastRenderedPageBreak/>
              <w:t xml:space="preserve">октябрь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9CE" w14:textId="77777777" w:rsidR="00262BB3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 xml:space="preserve">Обучающиеся ИРО, </w:t>
            </w:r>
            <w:r w:rsidRPr="000460DB">
              <w:rPr>
                <w:sz w:val="22"/>
                <w:szCs w:val="22"/>
              </w:rPr>
              <w:lastRenderedPageBreak/>
              <w:t xml:space="preserve">работники сферы дополнительного образования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A47" w14:textId="77777777" w:rsidR="00262BB3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 xml:space="preserve">Методические </w:t>
            </w:r>
            <w:r w:rsidRPr="000460DB">
              <w:rPr>
                <w:sz w:val="22"/>
                <w:szCs w:val="22"/>
              </w:rPr>
              <w:lastRenderedPageBreak/>
              <w:t>материалы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03D" w14:textId="61A6DDC1" w:rsidR="00262BB3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>Гусева</w:t>
            </w:r>
            <w:r w:rsidR="00413B7C" w:rsidRPr="000460DB">
              <w:rPr>
                <w:sz w:val="22"/>
                <w:szCs w:val="22"/>
              </w:rPr>
              <w:t xml:space="preserve"> Н.А.</w:t>
            </w:r>
          </w:p>
          <w:p w14:paraId="34AA0AA3" w14:textId="77777777" w:rsidR="00D87091" w:rsidRPr="000460DB" w:rsidRDefault="00D87091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>Маслова С.В.</w:t>
            </w:r>
          </w:p>
          <w:p w14:paraId="09783D37" w14:textId="505CD0B1" w:rsidR="00262BB3" w:rsidRPr="000460DB" w:rsidRDefault="00262BB3" w:rsidP="00E0245B">
            <w:pPr>
              <w:rPr>
                <w:sz w:val="22"/>
                <w:szCs w:val="22"/>
              </w:rPr>
            </w:pPr>
          </w:p>
        </w:tc>
      </w:tr>
      <w:tr w:rsidR="001D5685" w:rsidRPr="003E6C2D" w14:paraId="61AB17D6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306" w14:textId="205A9139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 w:rsidRPr="000460DB"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783" w14:textId="7ED5D835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Обновление программно-методических документов по </w:t>
            </w:r>
            <w:r>
              <w:rPr>
                <w:sz w:val="22"/>
                <w:szCs w:val="22"/>
              </w:rPr>
              <w:t>организации образовательного процесса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DDE" w14:textId="1DED683D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>декабрь</w:t>
            </w:r>
            <w:r w:rsidRPr="000460DB">
              <w:rPr>
                <w:sz w:val="22"/>
                <w:szCs w:val="22"/>
              </w:rPr>
              <w:t xml:space="preserve"> 202</w:t>
            </w:r>
            <w:r w:rsidR="00CF37CF">
              <w:rPr>
                <w:sz w:val="22"/>
                <w:szCs w:val="22"/>
              </w:rPr>
              <w:t>4</w:t>
            </w:r>
            <w:r w:rsidRPr="000460DB">
              <w:rPr>
                <w:sz w:val="22"/>
                <w:szCs w:val="22"/>
              </w:rPr>
              <w:t>,</w:t>
            </w:r>
          </w:p>
          <w:p w14:paraId="5226D16E" w14:textId="7A025C2C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ЦДЮ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CBA" w14:textId="4796EB9C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Административные работники,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765" w14:textId="408D6E3A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Локальные акты образовательного учреждения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A4B" w14:textId="7777777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Скибина Л.В.</w:t>
            </w:r>
          </w:p>
          <w:p w14:paraId="095D7701" w14:textId="1F7577EC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Маслова С.В.</w:t>
            </w:r>
          </w:p>
        </w:tc>
      </w:tr>
      <w:tr w:rsidR="001D5685" w:rsidRPr="003E6C2D" w14:paraId="1B455BAF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727" w14:textId="477DCF67" w:rsidR="001D5685" w:rsidRPr="001D5685" w:rsidRDefault="001D5685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0460DB"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52E" w14:textId="1938FC36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Разработка новых дополнительных общеобразовательных программ для сетевого взаимодействия с образовательными организациями</w:t>
            </w:r>
            <w:r w:rsidR="00CE3F3C" w:rsidRPr="00CE3F3C">
              <w:rPr>
                <w:sz w:val="22"/>
                <w:szCs w:val="22"/>
              </w:rPr>
              <w:t>, в том числе адаптированных программ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1B8" w14:textId="1B0A73FA" w:rsidR="001D5685" w:rsidRPr="000460DB" w:rsidRDefault="00CF37CF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март-июнь</w:t>
            </w:r>
            <w:r w:rsidR="001D5685" w:rsidRPr="000460D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1D5685" w:rsidRPr="000460DB">
              <w:rPr>
                <w:sz w:val="22"/>
                <w:szCs w:val="22"/>
              </w:rPr>
              <w:t xml:space="preserve">, </w:t>
            </w:r>
          </w:p>
          <w:p w14:paraId="2D78C087" w14:textId="6A6F2778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Портал </w:t>
            </w:r>
            <w:r w:rsidRPr="000460DB">
              <w:rPr>
                <w:sz w:val="22"/>
                <w:szCs w:val="22"/>
                <w:lang w:val="en-US"/>
              </w:rPr>
              <w:t>yar</w:t>
            </w:r>
            <w:r w:rsidRPr="000460DB">
              <w:rPr>
                <w:sz w:val="22"/>
                <w:szCs w:val="22"/>
              </w:rPr>
              <w:t>.</w:t>
            </w:r>
            <w:r w:rsidRPr="000460DB">
              <w:rPr>
                <w:sz w:val="22"/>
                <w:szCs w:val="22"/>
                <w:lang w:val="en-US"/>
              </w:rPr>
              <w:t>pfdo</w:t>
            </w:r>
            <w:r w:rsidRPr="000460DB">
              <w:rPr>
                <w:sz w:val="22"/>
                <w:szCs w:val="22"/>
              </w:rPr>
              <w:t>.</w:t>
            </w:r>
            <w:r w:rsidRPr="000460DB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437" w14:textId="454A0886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Педагоги,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C28" w14:textId="4435E607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Программа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337" w14:textId="7777777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Скибина Л.В.</w:t>
            </w:r>
          </w:p>
          <w:p w14:paraId="21E61E2D" w14:textId="77777777" w:rsidR="001D5685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Маслова С.В. Буланова Е.В.</w:t>
            </w:r>
          </w:p>
          <w:p w14:paraId="374633FE" w14:textId="041A6E81" w:rsidR="004369CC" w:rsidRPr="000460DB" w:rsidRDefault="004369CC" w:rsidP="001D5685">
            <w:pPr>
              <w:rPr>
                <w:sz w:val="22"/>
                <w:szCs w:val="22"/>
              </w:rPr>
            </w:pPr>
          </w:p>
        </w:tc>
      </w:tr>
      <w:tr w:rsidR="001D5685" w:rsidRPr="003E6C2D" w14:paraId="2D29B7BE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75F" w14:textId="4197426E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0460DB"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848" w14:textId="06FA113E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Обновление дополнительных общеобразовательных общеразвивающих программ</w:t>
            </w:r>
            <w:r w:rsidR="00177DF2">
              <w:rPr>
                <w:sz w:val="22"/>
                <w:szCs w:val="22"/>
              </w:rPr>
              <w:t xml:space="preserve">, </w:t>
            </w:r>
            <w:r w:rsidR="00177DF2" w:rsidRPr="00177DF2">
              <w:rPr>
                <w:sz w:val="22"/>
                <w:szCs w:val="22"/>
              </w:rPr>
              <w:t>в том числе адаптированных программ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8E6" w14:textId="64077D61" w:rsidR="001D5685" w:rsidRPr="000460DB" w:rsidRDefault="00CF37CF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март-июнь</w:t>
            </w:r>
            <w:r w:rsidRPr="000460D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1D5685" w:rsidRPr="000460DB">
              <w:rPr>
                <w:sz w:val="22"/>
                <w:szCs w:val="22"/>
              </w:rPr>
              <w:t xml:space="preserve">, </w:t>
            </w:r>
          </w:p>
          <w:p w14:paraId="7B992B03" w14:textId="29B4E1DB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Портал </w:t>
            </w:r>
            <w:r w:rsidRPr="000460DB">
              <w:rPr>
                <w:sz w:val="22"/>
                <w:szCs w:val="22"/>
                <w:lang w:val="en-US"/>
              </w:rPr>
              <w:t>yar</w:t>
            </w:r>
            <w:r w:rsidRPr="000460DB">
              <w:rPr>
                <w:sz w:val="22"/>
                <w:szCs w:val="22"/>
              </w:rPr>
              <w:t>.</w:t>
            </w:r>
            <w:r w:rsidRPr="000460DB">
              <w:rPr>
                <w:sz w:val="22"/>
                <w:szCs w:val="22"/>
                <w:lang w:val="en-US"/>
              </w:rPr>
              <w:t>pfdo</w:t>
            </w:r>
            <w:r w:rsidRPr="000460DB">
              <w:rPr>
                <w:sz w:val="22"/>
                <w:szCs w:val="22"/>
              </w:rPr>
              <w:t>.</w:t>
            </w:r>
            <w:r w:rsidRPr="000460DB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11D8" w14:textId="5D1D6C2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Руководители отделов, педагоги,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9C5" w14:textId="4630BD37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Программа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DCE" w14:textId="7777777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Маслова С.В. Буланова Е.В.</w:t>
            </w:r>
          </w:p>
          <w:p w14:paraId="1AA6EC29" w14:textId="7777777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Бобровницкая В.Ю.</w:t>
            </w:r>
          </w:p>
          <w:p w14:paraId="050E3F57" w14:textId="77777777" w:rsidR="001D5685" w:rsidRDefault="001D5685" w:rsidP="001D5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Винник С.В.</w:t>
            </w:r>
          </w:p>
          <w:p w14:paraId="0EA0AE8C" w14:textId="77777777" w:rsidR="00E939C7" w:rsidRDefault="00E939C7" w:rsidP="00E93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С.Е.</w:t>
            </w:r>
          </w:p>
          <w:p w14:paraId="6C69AD49" w14:textId="4554DE57" w:rsidR="00E939C7" w:rsidRPr="000460DB" w:rsidRDefault="00E939C7" w:rsidP="00E93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М.В.</w:t>
            </w:r>
          </w:p>
        </w:tc>
      </w:tr>
      <w:tr w:rsidR="000B37DF" w:rsidRPr="003E6C2D" w14:paraId="38F4B8AA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D8F" w14:textId="543ECB24" w:rsidR="000B37DF" w:rsidRPr="000B37DF" w:rsidRDefault="000B37DF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77F" w14:textId="50A70288" w:rsidR="000B37DF" w:rsidRPr="000460DB" w:rsidRDefault="000B37DF" w:rsidP="001D5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воспитательного компонента ДООП для обучающихся с ОВЗ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FDE" w14:textId="5C5CE4B7" w:rsidR="000B37DF" w:rsidRPr="000460DB" w:rsidRDefault="000B37DF" w:rsidP="000B3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</w:t>
            </w:r>
            <w:r w:rsidR="00CF37C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258" w14:textId="6C5AE4FB" w:rsidR="000B37DF" w:rsidRPr="000460DB" w:rsidRDefault="00E70A32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Руководители отделов, педагоги,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CFC" w14:textId="0B63921E" w:rsidR="000B37DF" w:rsidRPr="000460DB" w:rsidRDefault="000B37DF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воспитательной работы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26C" w14:textId="6C0E24D6" w:rsidR="000B37DF" w:rsidRPr="000460DB" w:rsidRDefault="000B37DF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Скибина Л.В.</w:t>
            </w:r>
          </w:p>
        </w:tc>
      </w:tr>
      <w:tr w:rsidR="00160215" w:rsidRPr="003E6C2D" w14:paraId="2C4186E7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80E" w14:textId="1E502DB9" w:rsidR="00160215" w:rsidRDefault="00160215" w:rsidP="00160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1BF" w14:textId="71BE7195" w:rsidR="00160215" w:rsidRDefault="00664C44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  <w:r>
              <w:rPr>
                <w:sz w:val="22"/>
                <w:szCs w:val="22"/>
              </w:rPr>
              <w:t>: и</w:t>
            </w:r>
            <w:r>
              <w:rPr>
                <w:sz w:val="22"/>
                <w:szCs w:val="22"/>
              </w:rPr>
              <w:t>зучение  социального запроса</w:t>
            </w:r>
            <w:r>
              <w:rPr>
                <w:sz w:val="22"/>
                <w:szCs w:val="22"/>
              </w:rPr>
              <w:t>, консультирование,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совместное проведение мероприятий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C01" w14:textId="349B5A53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E02" w14:textId="46E4FBD7" w:rsidR="00160215" w:rsidRPr="000460DB" w:rsidRDefault="00160215" w:rsidP="0016021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Руководители отделов, педагоги,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CAE" w14:textId="6B5CE165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работы</w:t>
            </w:r>
            <w:r>
              <w:rPr>
                <w:sz w:val="22"/>
                <w:szCs w:val="22"/>
              </w:rPr>
              <w:t xml:space="preserve"> ОО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3C3" w14:textId="299E1986" w:rsidR="00160215" w:rsidRPr="000460DB" w:rsidRDefault="00160215" w:rsidP="0016021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Скибина Л.В.</w:t>
            </w:r>
          </w:p>
        </w:tc>
      </w:tr>
      <w:tr w:rsidR="00160215" w:rsidRPr="003E6C2D" w14:paraId="74FE86CE" w14:textId="77777777" w:rsidTr="004E52BE">
        <w:trPr>
          <w:trHeight w:val="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B8A" w14:textId="18BFD745" w:rsidR="00160215" w:rsidRPr="000460DB" w:rsidRDefault="00160215" w:rsidP="00160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0D7" w14:textId="2EEBDFA1" w:rsidR="00160215" w:rsidRPr="000460DB" w:rsidRDefault="00160215" w:rsidP="0016021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Повышение уровня компетенций педагогических работников учреждения</w:t>
            </w:r>
          </w:p>
        </w:tc>
      </w:tr>
      <w:tr w:rsidR="00160215" w:rsidRPr="003E6C2D" w14:paraId="4A3D522C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DAF" w14:textId="572079A0" w:rsidR="00160215" w:rsidRPr="000460DB" w:rsidRDefault="00160215" w:rsidP="00160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460DB">
              <w:rPr>
                <w:sz w:val="22"/>
                <w:szCs w:val="22"/>
              </w:rPr>
              <w:t>.1.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F7D" w14:textId="15FE0564" w:rsidR="00160215" w:rsidRPr="000460DB" w:rsidRDefault="00160215" w:rsidP="0016021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Реализация программы корпоративного обучения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AE2" w14:textId="3D9ABB4B" w:rsidR="00160215" w:rsidRPr="00E939C7" w:rsidRDefault="00160215" w:rsidP="0016021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сентябрь – </w:t>
            </w:r>
            <w:r>
              <w:rPr>
                <w:sz w:val="22"/>
                <w:szCs w:val="22"/>
              </w:rPr>
              <w:t>декабрь</w:t>
            </w:r>
            <w:r w:rsidRPr="000460D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39D" w14:textId="571CD89A" w:rsidR="00160215" w:rsidRPr="000460DB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Педагогические работники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1FC" w14:textId="31E910D1" w:rsidR="00160215" w:rsidRPr="000460DB" w:rsidRDefault="00160215" w:rsidP="00160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график занятий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89E" w14:textId="77777777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Буланова Е.В.</w:t>
            </w:r>
          </w:p>
          <w:p w14:paraId="38ECA54F" w14:textId="77777777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С.В.</w:t>
            </w:r>
          </w:p>
          <w:p w14:paraId="4A62C571" w14:textId="4DEBE974" w:rsidR="00160215" w:rsidRPr="000460DB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Кожохина С.К.</w:t>
            </w:r>
          </w:p>
        </w:tc>
      </w:tr>
      <w:tr w:rsidR="00160215" w:rsidRPr="003E6C2D" w14:paraId="6E56543E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0B7" w14:textId="17E39B77" w:rsidR="00160215" w:rsidRPr="000460DB" w:rsidRDefault="00160215" w:rsidP="00160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CFA7" w14:textId="3FDF7A4B" w:rsidR="00160215" w:rsidRPr="000460DB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семинаров для педагогических работников образовательного учреждения по актуальным вопросам развития ДО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04F8" w14:textId="27477A56" w:rsidR="00160215" w:rsidRPr="00E939C7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 2024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CFE" w14:textId="40BCD4B6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928" w14:textId="27392D8D" w:rsidR="00160215" w:rsidRPr="000460DB" w:rsidRDefault="00160215" w:rsidP="00160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график семинарских занятий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B2D" w14:textId="4EB8C72E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Скибина Л.В.</w:t>
            </w:r>
          </w:p>
          <w:p w14:paraId="57952F1F" w14:textId="221CC74E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Буланова Е.В.</w:t>
            </w:r>
          </w:p>
          <w:p w14:paraId="03A865CE" w14:textId="113D9B3F" w:rsidR="00160215" w:rsidRPr="000460DB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С.В.</w:t>
            </w:r>
          </w:p>
        </w:tc>
      </w:tr>
      <w:tr w:rsidR="00160215" w:rsidRPr="003E6C2D" w14:paraId="09596E12" w14:textId="77777777" w:rsidTr="00413B7C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A21" w14:textId="6FBDD377" w:rsidR="00160215" w:rsidRDefault="00160215" w:rsidP="00160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116" w14:textId="7CF878E1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различных мероприятий по распространению эффективного опыта реализации ДООП по различным направленностям ДОД (в рамках деятельности ресурсных центров)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5AC" w14:textId="65528533" w:rsidR="00160215" w:rsidRPr="00E939C7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 2024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AEA" w14:textId="5FA2D330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 Ярославской области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E58" w14:textId="2DDF393D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работы РРЦ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000" w14:textId="1BD6FFB7" w:rsidR="00160215" w:rsidRDefault="00160215" w:rsidP="00160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Небахарева Э.В.</w:t>
            </w:r>
          </w:p>
          <w:p w14:paraId="2B12BFEB" w14:textId="537DBC4D" w:rsidR="00160215" w:rsidRDefault="00160215" w:rsidP="00160215">
            <w:pPr>
              <w:rPr>
                <w:sz w:val="22"/>
                <w:szCs w:val="22"/>
              </w:rPr>
            </w:pPr>
          </w:p>
        </w:tc>
      </w:tr>
    </w:tbl>
    <w:p w14:paraId="7BBE489A" w14:textId="77777777" w:rsidR="006416C8" w:rsidRPr="006416C8" w:rsidRDefault="006416C8"/>
    <w:sectPr w:rsidR="006416C8" w:rsidRPr="006416C8" w:rsidSect="002D2F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8D440" w14:textId="77777777" w:rsidR="005C5CC2" w:rsidRDefault="005C5CC2" w:rsidP="000B405A">
      <w:r>
        <w:separator/>
      </w:r>
    </w:p>
  </w:endnote>
  <w:endnote w:type="continuationSeparator" w:id="0">
    <w:p w14:paraId="2EC3FAD4" w14:textId="77777777" w:rsidR="005C5CC2" w:rsidRDefault="005C5CC2" w:rsidP="000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46A6E" w14:textId="77777777" w:rsidR="005C5CC2" w:rsidRDefault="005C5CC2" w:rsidP="000B405A">
      <w:r>
        <w:separator/>
      </w:r>
    </w:p>
  </w:footnote>
  <w:footnote w:type="continuationSeparator" w:id="0">
    <w:p w14:paraId="6D0B937F" w14:textId="77777777" w:rsidR="005C5CC2" w:rsidRDefault="005C5CC2" w:rsidP="000B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52D50"/>
    <w:multiLevelType w:val="hybridMultilevel"/>
    <w:tmpl w:val="1F102C6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0D39ED"/>
    <w:multiLevelType w:val="hybridMultilevel"/>
    <w:tmpl w:val="E4B6C81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58AD"/>
    <w:multiLevelType w:val="hybridMultilevel"/>
    <w:tmpl w:val="2AD0E50A"/>
    <w:lvl w:ilvl="0" w:tplc="5F468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B37"/>
    <w:multiLevelType w:val="hybridMultilevel"/>
    <w:tmpl w:val="1AE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5A"/>
    <w:rsid w:val="00023842"/>
    <w:rsid w:val="000460DB"/>
    <w:rsid w:val="000872CD"/>
    <w:rsid w:val="000B37DF"/>
    <w:rsid w:val="000B405A"/>
    <w:rsid w:val="00104C90"/>
    <w:rsid w:val="00107722"/>
    <w:rsid w:val="00160215"/>
    <w:rsid w:val="001610D1"/>
    <w:rsid w:val="00177DF2"/>
    <w:rsid w:val="00177F85"/>
    <w:rsid w:val="001D5685"/>
    <w:rsid w:val="00246F9D"/>
    <w:rsid w:val="00262BB3"/>
    <w:rsid w:val="00263FA8"/>
    <w:rsid w:val="00267540"/>
    <w:rsid w:val="0028196C"/>
    <w:rsid w:val="00282286"/>
    <w:rsid w:val="002C450D"/>
    <w:rsid w:val="002D2F3F"/>
    <w:rsid w:val="002F2E9F"/>
    <w:rsid w:val="00301ED4"/>
    <w:rsid w:val="00324B29"/>
    <w:rsid w:val="00386F6B"/>
    <w:rsid w:val="003B71E8"/>
    <w:rsid w:val="00413B7C"/>
    <w:rsid w:val="0042457A"/>
    <w:rsid w:val="004369CC"/>
    <w:rsid w:val="004E52BE"/>
    <w:rsid w:val="004E6A49"/>
    <w:rsid w:val="004F6CF9"/>
    <w:rsid w:val="00501416"/>
    <w:rsid w:val="00504418"/>
    <w:rsid w:val="00552E3D"/>
    <w:rsid w:val="005B38DA"/>
    <w:rsid w:val="005C1BCF"/>
    <w:rsid w:val="005C5CC2"/>
    <w:rsid w:val="005D636F"/>
    <w:rsid w:val="006009A1"/>
    <w:rsid w:val="00605912"/>
    <w:rsid w:val="00616D5A"/>
    <w:rsid w:val="00625A6B"/>
    <w:rsid w:val="006416C8"/>
    <w:rsid w:val="0064542D"/>
    <w:rsid w:val="00664C44"/>
    <w:rsid w:val="00677476"/>
    <w:rsid w:val="006811FE"/>
    <w:rsid w:val="006A118A"/>
    <w:rsid w:val="006B44F4"/>
    <w:rsid w:val="006C2A32"/>
    <w:rsid w:val="006E4E2B"/>
    <w:rsid w:val="006F3886"/>
    <w:rsid w:val="006F497E"/>
    <w:rsid w:val="006F7CFA"/>
    <w:rsid w:val="00722C02"/>
    <w:rsid w:val="0074782E"/>
    <w:rsid w:val="00755812"/>
    <w:rsid w:val="007A2EBD"/>
    <w:rsid w:val="007C5561"/>
    <w:rsid w:val="007F77FC"/>
    <w:rsid w:val="00816D37"/>
    <w:rsid w:val="00824C64"/>
    <w:rsid w:val="008A274F"/>
    <w:rsid w:val="008A5682"/>
    <w:rsid w:val="008C6839"/>
    <w:rsid w:val="0091020C"/>
    <w:rsid w:val="009246F4"/>
    <w:rsid w:val="0093312D"/>
    <w:rsid w:val="009776F1"/>
    <w:rsid w:val="009E1E11"/>
    <w:rsid w:val="00A356AC"/>
    <w:rsid w:val="00A56286"/>
    <w:rsid w:val="00A62910"/>
    <w:rsid w:val="00A707A0"/>
    <w:rsid w:val="00AA0593"/>
    <w:rsid w:val="00AD2692"/>
    <w:rsid w:val="00B156BF"/>
    <w:rsid w:val="00C01A46"/>
    <w:rsid w:val="00C22D22"/>
    <w:rsid w:val="00C57984"/>
    <w:rsid w:val="00C673F9"/>
    <w:rsid w:val="00C96CD9"/>
    <w:rsid w:val="00CE3F3C"/>
    <w:rsid w:val="00CF37CF"/>
    <w:rsid w:val="00D16B3E"/>
    <w:rsid w:val="00D264E9"/>
    <w:rsid w:val="00D43BA1"/>
    <w:rsid w:val="00D87091"/>
    <w:rsid w:val="00D90238"/>
    <w:rsid w:val="00DC15D5"/>
    <w:rsid w:val="00DF313F"/>
    <w:rsid w:val="00E0245B"/>
    <w:rsid w:val="00E70A32"/>
    <w:rsid w:val="00E939C7"/>
    <w:rsid w:val="00F11CBF"/>
    <w:rsid w:val="00FA32E1"/>
    <w:rsid w:val="00FC23B0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6BBE"/>
  <w15:docId w15:val="{AA42F05D-DDCB-4129-A245-DD1EEB5B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  <w:style w:type="paragraph" w:styleId="a7">
    <w:name w:val="List Paragraph"/>
    <w:basedOn w:val="a"/>
    <w:uiPriority w:val="34"/>
    <w:qFormat/>
    <w:rsid w:val="0026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Маслова Светлана В.</cp:lastModifiedBy>
  <cp:revision>34</cp:revision>
  <cp:lastPrinted>2022-01-28T11:11:00Z</cp:lastPrinted>
  <dcterms:created xsi:type="dcterms:W3CDTF">2021-06-10T11:53:00Z</dcterms:created>
  <dcterms:modified xsi:type="dcterms:W3CDTF">2024-02-21T10:49:00Z</dcterms:modified>
</cp:coreProperties>
</file>