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1ABA" w:rsidRDefault="00AD1ABA">
      <w:pPr>
        <w:spacing w:after="0"/>
        <w:ind w:firstLine="709"/>
        <w:jc w:val="center"/>
      </w:pPr>
    </w:p>
    <w:p w:rsidR="00AD1ABA" w:rsidRDefault="00AD1ABA">
      <w:pPr>
        <w:spacing w:after="0"/>
        <w:ind w:firstLine="709"/>
        <w:jc w:val="center"/>
      </w:pPr>
    </w:p>
    <w:p w:rsidR="00AD1ABA" w:rsidRDefault="00AD1ABA">
      <w:pPr>
        <w:spacing w:after="0"/>
        <w:ind w:firstLine="709"/>
        <w:jc w:val="center"/>
      </w:pPr>
    </w:p>
    <w:p w:rsidR="00AD1ABA" w:rsidRDefault="00AD1ABA">
      <w:pPr>
        <w:spacing w:after="0"/>
        <w:ind w:firstLine="709"/>
        <w:jc w:val="center"/>
      </w:pPr>
    </w:p>
    <w:p w:rsidR="00AD1ABA" w:rsidRDefault="00AD1ABA">
      <w:pPr>
        <w:spacing w:after="0"/>
        <w:ind w:firstLine="709"/>
        <w:jc w:val="center"/>
      </w:pPr>
    </w:p>
    <w:p w:rsidR="00AD1ABA" w:rsidRDefault="00AD1ABA">
      <w:pPr>
        <w:spacing w:after="0"/>
        <w:ind w:firstLine="709"/>
        <w:jc w:val="center"/>
      </w:pPr>
    </w:p>
    <w:p w:rsidR="00AD1ABA" w:rsidRDefault="00AD1ABA">
      <w:pPr>
        <w:spacing w:after="0"/>
        <w:ind w:firstLine="709"/>
        <w:jc w:val="center"/>
      </w:pPr>
    </w:p>
    <w:p w:rsidR="00AD1ABA" w:rsidRDefault="00AD1ABA">
      <w:pPr>
        <w:spacing w:after="0"/>
        <w:ind w:firstLine="709"/>
        <w:jc w:val="center"/>
      </w:pPr>
    </w:p>
    <w:p w:rsidR="00AD1ABA" w:rsidRDefault="00AD1ABA">
      <w:pPr>
        <w:spacing w:after="0"/>
        <w:ind w:firstLine="709"/>
        <w:jc w:val="center"/>
      </w:pPr>
    </w:p>
    <w:p w:rsidR="00AD1ABA" w:rsidRDefault="00AD1ABA">
      <w:pPr>
        <w:spacing w:after="0"/>
        <w:ind w:firstLine="709"/>
        <w:jc w:val="center"/>
      </w:pPr>
    </w:p>
    <w:p w:rsidR="00AD1ABA" w:rsidRDefault="00AD1ABA">
      <w:pPr>
        <w:spacing w:after="0"/>
        <w:ind w:firstLine="709"/>
        <w:jc w:val="center"/>
      </w:pPr>
    </w:p>
    <w:p w:rsidR="00AD1ABA" w:rsidRDefault="00AD1ABA">
      <w:pPr>
        <w:spacing w:after="0"/>
        <w:ind w:firstLine="709"/>
        <w:jc w:val="center"/>
      </w:pPr>
    </w:p>
    <w:p w:rsidR="00AD1ABA" w:rsidRDefault="00AD1ABA">
      <w:pPr>
        <w:spacing w:after="0"/>
        <w:ind w:firstLine="709"/>
        <w:jc w:val="center"/>
      </w:pPr>
    </w:p>
    <w:p w:rsidR="00AD1ABA" w:rsidRDefault="00AD1ABA">
      <w:pPr>
        <w:spacing w:after="0"/>
        <w:ind w:firstLine="709"/>
        <w:jc w:val="center"/>
      </w:pPr>
    </w:p>
    <w:p w:rsidR="00AD1ABA" w:rsidRDefault="00AD1ABA">
      <w:pPr>
        <w:spacing w:after="0"/>
        <w:ind w:firstLine="709"/>
        <w:jc w:val="center"/>
      </w:pPr>
    </w:p>
    <w:p w:rsidR="00AD1ABA" w:rsidRDefault="00AD1ABA">
      <w:pPr>
        <w:spacing w:after="0"/>
        <w:ind w:firstLine="709"/>
        <w:jc w:val="center"/>
      </w:pPr>
    </w:p>
    <w:p w:rsidR="00AD1ABA" w:rsidRDefault="00AD1ABA">
      <w:pPr>
        <w:spacing w:after="0"/>
        <w:ind w:firstLine="709"/>
        <w:jc w:val="center"/>
      </w:pPr>
    </w:p>
    <w:p w:rsidR="00AD1ABA" w:rsidRDefault="00AD1ABA">
      <w:pPr>
        <w:spacing w:before="120" w:after="240" w:line="360" w:lineRule="auto"/>
        <w:ind w:firstLine="709"/>
        <w:jc w:val="center"/>
      </w:pPr>
    </w:p>
    <w:p w:rsidR="00DD2BC7" w:rsidRDefault="005A2AD3" w:rsidP="00DD2BC7">
      <w:pPr>
        <w:spacing w:after="0" w:line="360" w:lineRule="auto"/>
        <w:jc w:val="center"/>
        <w:rPr>
          <w:b/>
        </w:rPr>
      </w:pPr>
      <w:bookmarkStart w:id="0" w:name="_GoBack"/>
      <w:r>
        <w:rPr>
          <w:b/>
        </w:rPr>
        <w:t xml:space="preserve">АНАЛИЗ РЕЗУЛЬТАТОВ ДИАГНОСТИЧЕСКИХ РАБОТ ПО </w:t>
      </w:r>
      <w:r w:rsidR="00FB1212">
        <w:rPr>
          <w:b/>
        </w:rPr>
        <w:t>ФУНКЦИОНАЛЬНОЙ</w:t>
      </w:r>
      <w:r w:rsidR="00FE206A">
        <w:rPr>
          <w:b/>
        </w:rPr>
        <w:t xml:space="preserve"> (</w:t>
      </w:r>
      <w:r>
        <w:rPr>
          <w:b/>
        </w:rPr>
        <w:t>ЕСТЕСТВЕННО-НАУЧНОЙ</w:t>
      </w:r>
      <w:r w:rsidR="00FE206A">
        <w:rPr>
          <w:b/>
        </w:rPr>
        <w:t>)</w:t>
      </w:r>
      <w:r>
        <w:rPr>
          <w:b/>
        </w:rPr>
        <w:t xml:space="preserve"> ГРАМОТНОСТИ СРЕДИ ОБУЧАЮЩИХСЯ 8-х КЛАССОВ ОБЩЕОБРАЗОВАТЕЛЬНЫХ ОРГАНИЗАЦИ</w:t>
      </w:r>
      <w:r w:rsidR="00FB1212">
        <w:rPr>
          <w:b/>
        </w:rPr>
        <w:t>Й</w:t>
      </w:r>
      <w:r w:rsidR="00DD2BC7">
        <w:rPr>
          <w:b/>
        </w:rPr>
        <w:t xml:space="preserve"> </w:t>
      </w:r>
    </w:p>
    <w:p w:rsidR="00364713" w:rsidRDefault="00DD2BC7" w:rsidP="00DD2BC7">
      <w:pPr>
        <w:spacing w:after="0" w:line="360" w:lineRule="auto"/>
        <w:jc w:val="center"/>
        <w:rPr>
          <w:b/>
        </w:rPr>
      </w:pPr>
      <w:r>
        <w:rPr>
          <w:b/>
        </w:rPr>
        <w:t>ЯРОСЛАВСКОЙ ОБЛАСТИ</w:t>
      </w:r>
    </w:p>
    <w:bookmarkEnd w:id="0"/>
    <w:p w:rsidR="00364713" w:rsidRDefault="00364713">
      <w:pPr>
        <w:spacing w:line="259" w:lineRule="auto"/>
        <w:rPr>
          <w:b/>
        </w:rPr>
      </w:pPr>
      <w:r>
        <w:rPr>
          <w:b/>
        </w:rPr>
        <w:br w:type="page"/>
      </w:r>
    </w:p>
    <w:sdt>
      <w:sdtPr>
        <w:rPr>
          <w:rFonts w:ascii="Times New Roman" w:hAnsi="Times New Roman" w:cs="Times New Roman"/>
          <w:sz w:val="28"/>
          <w:szCs w:val="28"/>
        </w:rPr>
        <w:id w:val="118786766"/>
        <w:docPartObj>
          <w:docPartGallery w:val="Table of Contents"/>
          <w:docPartUnique/>
        </w:docPartObj>
      </w:sdtPr>
      <w:sdtEndPr>
        <w:rPr>
          <w:rFonts w:cstheme="minorBidi"/>
          <w:szCs w:val="22"/>
        </w:rPr>
      </w:sdtEndPr>
      <w:sdtContent>
        <w:p w:rsidR="00364713" w:rsidRPr="00364713" w:rsidRDefault="00364713">
          <w:pPr>
            <w:pStyle w:val="af4"/>
            <w:rPr>
              <w:rFonts w:ascii="Times New Roman" w:hAnsi="Times New Roman" w:cs="Times New Roman"/>
              <w:sz w:val="28"/>
              <w:szCs w:val="28"/>
            </w:rPr>
          </w:pPr>
          <w:r w:rsidRPr="00364713">
            <w:rPr>
              <w:rFonts w:ascii="Times New Roman" w:hAnsi="Times New Roman" w:cs="Times New Roman"/>
              <w:sz w:val="28"/>
              <w:szCs w:val="28"/>
            </w:rPr>
            <w:t>Оглавление</w:t>
          </w:r>
        </w:p>
        <w:p w:rsidR="008B215D" w:rsidRDefault="008B764C">
          <w:pPr>
            <w:pStyle w:val="23"/>
            <w:tabs>
              <w:tab w:val="left" w:pos="850"/>
              <w:tab w:val="right" w:leader="dot" w:pos="9344"/>
            </w:tabs>
            <w:rPr>
              <w:rFonts w:asciiTheme="minorHAnsi" w:eastAsiaTheme="minorEastAsia" w:hAnsiTheme="minorHAnsi"/>
              <w:noProof/>
              <w:sz w:val="22"/>
              <w:lang w:eastAsia="ru-RU"/>
            </w:rPr>
          </w:pPr>
          <w:r>
            <w:fldChar w:fldCharType="begin"/>
          </w:r>
          <w:r w:rsidR="00364713">
            <w:instrText xml:space="preserve"> TOC \o "1-3" \h \z \u </w:instrText>
          </w:r>
          <w:r>
            <w:fldChar w:fldCharType="separate"/>
          </w:r>
          <w:hyperlink w:anchor="_Toc128649697" w:history="1">
            <w:r w:rsidR="008B215D" w:rsidRPr="004B43F1">
              <w:rPr>
                <w:rStyle w:val="af0"/>
                <w:noProof/>
              </w:rPr>
              <w:t>1.</w:t>
            </w:r>
            <w:r w:rsidR="008B215D">
              <w:rPr>
                <w:rFonts w:asciiTheme="minorHAnsi" w:eastAsiaTheme="minorEastAsia" w:hAnsiTheme="minorHAnsi"/>
                <w:noProof/>
                <w:sz w:val="22"/>
                <w:lang w:eastAsia="ru-RU"/>
              </w:rPr>
              <w:tab/>
            </w:r>
            <w:r w:rsidR="008B215D" w:rsidRPr="004B43F1">
              <w:rPr>
                <w:rStyle w:val="af0"/>
                <w:noProof/>
              </w:rPr>
              <w:t>Общие подходы к проведению диагностики сформированности функциональной грамотности обучающихся 8-х классов</w:t>
            </w:r>
            <w:r w:rsidR="008B215D">
              <w:rPr>
                <w:noProof/>
                <w:webHidden/>
              </w:rPr>
              <w:tab/>
            </w:r>
            <w:r w:rsidR="008B215D">
              <w:rPr>
                <w:noProof/>
                <w:webHidden/>
              </w:rPr>
              <w:fldChar w:fldCharType="begin"/>
            </w:r>
            <w:r w:rsidR="008B215D">
              <w:rPr>
                <w:noProof/>
                <w:webHidden/>
              </w:rPr>
              <w:instrText xml:space="preserve"> PAGEREF _Toc128649697 \h </w:instrText>
            </w:r>
            <w:r w:rsidR="008B215D">
              <w:rPr>
                <w:noProof/>
                <w:webHidden/>
              </w:rPr>
            </w:r>
            <w:r w:rsidR="008B215D">
              <w:rPr>
                <w:noProof/>
                <w:webHidden/>
              </w:rPr>
              <w:fldChar w:fldCharType="separate"/>
            </w:r>
            <w:r w:rsidR="0059184F">
              <w:rPr>
                <w:noProof/>
                <w:webHidden/>
              </w:rPr>
              <w:t>3</w:t>
            </w:r>
            <w:r w:rsidR="008B215D">
              <w:rPr>
                <w:noProof/>
                <w:webHidden/>
              </w:rPr>
              <w:fldChar w:fldCharType="end"/>
            </w:r>
          </w:hyperlink>
        </w:p>
        <w:p w:rsidR="008B215D" w:rsidRDefault="0075606B">
          <w:pPr>
            <w:pStyle w:val="32"/>
            <w:tabs>
              <w:tab w:val="left" w:pos="1417"/>
              <w:tab w:val="right" w:leader="dot" w:pos="9344"/>
            </w:tabs>
            <w:rPr>
              <w:rFonts w:asciiTheme="minorHAnsi" w:eastAsiaTheme="minorEastAsia" w:hAnsiTheme="minorHAnsi"/>
              <w:noProof/>
              <w:sz w:val="22"/>
              <w:lang w:eastAsia="ru-RU"/>
            </w:rPr>
          </w:pPr>
          <w:hyperlink w:anchor="_Toc128649698" w:history="1">
            <w:r w:rsidR="008B215D" w:rsidRPr="004B43F1">
              <w:rPr>
                <w:rStyle w:val="af0"/>
                <w:noProof/>
              </w:rPr>
              <w:t>1.1.</w:t>
            </w:r>
            <w:r w:rsidR="008B215D">
              <w:rPr>
                <w:rFonts w:asciiTheme="minorHAnsi" w:eastAsiaTheme="minorEastAsia" w:hAnsiTheme="minorHAnsi"/>
                <w:noProof/>
                <w:sz w:val="22"/>
                <w:lang w:eastAsia="ru-RU"/>
              </w:rPr>
              <w:tab/>
            </w:r>
            <w:r w:rsidR="008B215D" w:rsidRPr="004B43F1">
              <w:rPr>
                <w:rStyle w:val="af0"/>
                <w:noProof/>
              </w:rPr>
              <w:t>Задачи диагностики:</w:t>
            </w:r>
            <w:r w:rsidR="008B215D">
              <w:rPr>
                <w:noProof/>
                <w:webHidden/>
              </w:rPr>
              <w:tab/>
            </w:r>
            <w:r w:rsidR="008B215D">
              <w:rPr>
                <w:noProof/>
                <w:webHidden/>
              </w:rPr>
              <w:fldChar w:fldCharType="begin"/>
            </w:r>
            <w:r w:rsidR="008B215D">
              <w:rPr>
                <w:noProof/>
                <w:webHidden/>
              </w:rPr>
              <w:instrText xml:space="preserve"> PAGEREF _Toc128649698 \h </w:instrText>
            </w:r>
            <w:r w:rsidR="008B215D">
              <w:rPr>
                <w:noProof/>
                <w:webHidden/>
              </w:rPr>
            </w:r>
            <w:r w:rsidR="008B215D">
              <w:rPr>
                <w:noProof/>
                <w:webHidden/>
              </w:rPr>
              <w:fldChar w:fldCharType="separate"/>
            </w:r>
            <w:r w:rsidR="0059184F">
              <w:rPr>
                <w:noProof/>
                <w:webHidden/>
              </w:rPr>
              <w:t>3</w:t>
            </w:r>
            <w:r w:rsidR="008B215D">
              <w:rPr>
                <w:noProof/>
                <w:webHidden/>
              </w:rPr>
              <w:fldChar w:fldCharType="end"/>
            </w:r>
          </w:hyperlink>
        </w:p>
        <w:p w:rsidR="008B215D" w:rsidRDefault="0075606B">
          <w:pPr>
            <w:pStyle w:val="32"/>
            <w:tabs>
              <w:tab w:val="left" w:pos="1417"/>
              <w:tab w:val="right" w:leader="dot" w:pos="9344"/>
            </w:tabs>
            <w:rPr>
              <w:rFonts w:asciiTheme="minorHAnsi" w:eastAsiaTheme="minorEastAsia" w:hAnsiTheme="minorHAnsi"/>
              <w:noProof/>
              <w:sz w:val="22"/>
              <w:lang w:eastAsia="ru-RU"/>
            </w:rPr>
          </w:pPr>
          <w:hyperlink w:anchor="_Toc128649699" w:history="1">
            <w:r w:rsidR="008B215D" w:rsidRPr="004B43F1">
              <w:rPr>
                <w:rStyle w:val="af0"/>
                <w:noProof/>
              </w:rPr>
              <w:t>1.2.</w:t>
            </w:r>
            <w:r w:rsidR="008B215D">
              <w:rPr>
                <w:rFonts w:asciiTheme="minorHAnsi" w:eastAsiaTheme="minorEastAsia" w:hAnsiTheme="minorHAnsi"/>
                <w:noProof/>
                <w:sz w:val="22"/>
                <w:lang w:eastAsia="ru-RU"/>
              </w:rPr>
              <w:tab/>
            </w:r>
            <w:r w:rsidR="008B215D" w:rsidRPr="004B43F1">
              <w:rPr>
                <w:rStyle w:val="af0"/>
                <w:noProof/>
              </w:rPr>
              <w:t>Выборка:</w:t>
            </w:r>
            <w:r w:rsidR="008B215D">
              <w:rPr>
                <w:noProof/>
                <w:webHidden/>
              </w:rPr>
              <w:tab/>
            </w:r>
            <w:r w:rsidR="008B215D">
              <w:rPr>
                <w:noProof/>
                <w:webHidden/>
              </w:rPr>
              <w:fldChar w:fldCharType="begin"/>
            </w:r>
            <w:r w:rsidR="008B215D">
              <w:rPr>
                <w:noProof/>
                <w:webHidden/>
              </w:rPr>
              <w:instrText xml:space="preserve"> PAGEREF _Toc128649699 \h </w:instrText>
            </w:r>
            <w:r w:rsidR="008B215D">
              <w:rPr>
                <w:noProof/>
                <w:webHidden/>
              </w:rPr>
            </w:r>
            <w:r w:rsidR="008B215D">
              <w:rPr>
                <w:noProof/>
                <w:webHidden/>
              </w:rPr>
              <w:fldChar w:fldCharType="separate"/>
            </w:r>
            <w:r w:rsidR="0059184F">
              <w:rPr>
                <w:noProof/>
                <w:webHidden/>
              </w:rPr>
              <w:t>3</w:t>
            </w:r>
            <w:r w:rsidR="008B215D">
              <w:rPr>
                <w:noProof/>
                <w:webHidden/>
              </w:rPr>
              <w:fldChar w:fldCharType="end"/>
            </w:r>
          </w:hyperlink>
        </w:p>
        <w:p w:rsidR="008B215D" w:rsidRDefault="0075606B">
          <w:pPr>
            <w:pStyle w:val="32"/>
            <w:tabs>
              <w:tab w:val="left" w:pos="1417"/>
              <w:tab w:val="right" w:leader="dot" w:pos="9344"/>
            </w:tabs>
            <w:rPr>
              <w:rFonts w:asciiTheme="minorHAnsi" w:eastAsiaTheme="minorEastAsia" w:hAnsiTheme="minorHAnsi"/>
              <w:noProof/>
              <w:sz w:val="22"/>
              <w:lang w:eastAsia="ru-RU"/>
            </w:rPr>
          </w:pPr>
          <w:hyperlink w:anchor="_Toc128649700" w:history="1">
            <w:r w:rsidR="008B215D" w:rsidRPr="004B43F1">
              <w:rPr>
                <w:rStyle w:val="af0"/>
                <w:noProof/>
              </w:rPr>
              <w:t>1.3.</w:t>
            </w:r>
            <w:r w:rsidR="008B215D">
              <w:rPr>
                <w:rFonts w:asciiTheme="minorHAnsi" w:eastAsiaTheme="minorEastAsia" w:hAnsiTheme="minorHAnsi"/>
                <w:noProof/>
                <w:sz w:val="22"/>
                <w:lang w:eastAsia="ru-RU"/>
              </w:rPr>
              <w:tab/>
            </w:r>
            <w:r w:rsidR="008B215D" w:rsidRPr="004B43F1">
              <w:rPr>
                <w:rStyle w:val="af0"/>
                <w:bCs/>
                <w:noProof/>
              </w:rPr>
              <w:t>Ф</w:t>
            </w:r>
            <w:r w:rsidR="008B215D" w:rsidRPr="004B43F1">
              <w:rPr>
                <w:rStyle w:val="af0"/>
                <w:noProof/>
              </w:rPr>
              <w:t>ормат проведения диагностики:</w:t>
            </w:r>
            <w:r w:rsidR="008B215D">
              <w:rPr>
                <w:noProof/>
                <w:webHidden/>
              </w:rPr>
              <w:tab/>
            </w:r>
            <w:r w:rsidR="008B215D">
              <w:rPr>
                <w:noProof/>
                <w:webHidden/>
              </w:rPr>
              <w:fldChar w:fldCharType="begin"/>
            </w:r>
            <w:r w:rsidR="008B215D">
              <w:rPr>
                <w:noProof/>
                <w:webHidden/>
              </w:rPr>
              <w:instrText xml:space="preserve"> PAGEREF _Toc128649700 \h </w:instrText>
            </w:r>
            <w:r w:rsidR="008B215D">
              <w:rPr>
                <w:noProof/>
                <w:webHidden/>
              </w:rPr>
            </w:r>
            <w:r w:rsidR="008B215D">
              <w:rPr>
                <w:noProof/>
                <w:webHidden/>
              </w:rPr>
              <w:fldChar w:fldCharType="separate"/>
            </w:r>
            <w:r w:rsidR="0059184F">
              <w:rPr>
                <w:noProof/>
                <w:webHidden/>
              </w:rPr>
              <w:t>4</w:t>
            </w:r>
            <w:r w:rsidR="008B215D">
              <w:rPr>
                <w:noProof/>
                <w:webHidden/>
              </w:rPr>
              <w:fldChar w:fldCharType="end"/>
            </w:r>
          </w:hyperlink>
        </w:p>
        <w:p w:rsidR="008B215D" w:rsidRDefault="0075606B">
          <w:pPr>
            <w:pStyle w:val="32"/>
            <w:tabs>
              <w:tab w:val="left" w:pos="1417"/>
              <w:tab w:val="right" w:leader="dot" w:pos="9344"/>
            </w:tabs>
            <w:rPr>
              <w:rFonts w:asciiTheme="minorHAnsi" w:eastAsiaTheme="minorEastAsia" w:hAnsiTheme="minorHAnsi"/>
              <w:noProof/>
              <w:sz w:val="22"/>
              <w:lang w:eastAsia="ru-RU"/>
            </w:rPr>
          </w:pPr>
          <w:hyperlink w:anchor="_Toc128649701" w:history="1">
            <w:r w:rsidR="008B215D" w:rsidRPr="004B43F1">
              <w:rPr>
                <w:rStyle w:val="af0"/>
                <w:noProof/>
              </w:rPr>
              <w:t>1.4.</w:t>
            </w:r>
            <w:r w:rsidR="008B215D">
              <w:rPr>
                <w:rFonts w:asciiTheme="minorHAnsi" w:eastAsiaTheme="minorEastAsia" w:hAnsiTheme="minorHAnsi"/>
                <w:noProof/>
                <w:sz w:val="22"/>
                <w:lang w:eastAsia="ru-RU"/>
              </w:rPr>
              <w:tab/>
            </w:r>
            <w:r w:rsidR="008B215D" w:rsidRPr="004B43F1">
              <w:rPr>
                <w:rStyle w:val="af0"/>
                <w:noProof/>
              </w:rPr>
              <w:t>Предмет диагностики:</w:t>
            </w:r>
            <w:r w:rsidR="008B215D">
              <w:rPr>
                <w:noProof/>
                <w:webHidden/>
              </w:rPr>
              <w:tab/>
            </w:r>
            <w:r w:rsidR="008B215D">
              <w:rPr>
                <w:noProof/>
                <w:webHidden/>
              </w:rPr>
              <w:fldChar w:fldCharType="begin"/>
            </w:r>
            <w:r w:rsidR="008B215D">
              <w:rPr>
                <w:noProof/>
                <w:webHidden/>
              </w:rPr>
              <w:instrText xml:space="preserve"> PAGEREF _Toc128649701 \h </w:instrText>
            </w:r>
            <w:r w:rsidR="008B215D">
              <w:rPr>
                <w:noProof/>
                <w:webHidden/>
              </w:rPr>
            </w:r>
            <w:r w:rsidR="008B215D">
              <w:rPr>
                <w:noProof/>
                <w:webHidden/>
              </w:rPr>
              <w:fldChar w:fldCharType="separate"/>
            </w:r>
            <w:r w:rsidR="0059184F">
              <w:rPr>
                <w:noProof/>
                <w:webHidden/>
              </w:rPr>
              <w:t>4</w:t>
            </w:r>
            <w:r w:rsidR="008B215D">
              <w:rPr>
                <w:noProof/>
                <w:webHidden/>
              </w:rPr>
              <w:fldChar w:fldCharType="end"/>
            </w:r>
          </w:hyperlink>
        </w:p>
        <w:p w:rsidR="008B215D" w:rsidRDefault="0075606B">
          <w:pPr>
            <w:pStyle w:val="23"/>
            <w:tabs>
              <w:tab w:val="left" w:pos="850"/>
              <w:tab w:val="right" w:leader="dot" w:pos="9344"/>
            </w:tabs>
            <w:rPr>
              <w:rFonts w:asciiTheme="minorHAnsi" w:eastAsiaTheme="minorEastAsia" w:hAnsiTheme="minorHAnsi"/>
              <w:noProof/>
              <w:sz w:val="22"/>
              <w:lang w:eastAsia="ru-RU"/>
            </w:rPr>
          </w:pPr>
          <w:hyperlink w:anchor="_Toc128649702" w:history="1">
            <w:r w:rsidR="008B215D" w:rsidRPr="004B43F1">
              <w:rPr>
                <w:rStyle w:val="af0"/>
                <w:noProof/>
              </w:rPr>
              <w:t>2.</w:t>
            </w:r>
            <w:r w:rsidR="008B215D">
              <w:rPr>
                <w:rFonts w:asciiTheme="minorHAnsi" w:eastAsiaTheme="minorEastAsia" w:hAnsiTheme="minorHAnsi"/>
                <w:noProof/>
                <w:sz w:val="22"/>
                <w:lang w:eastAsia="ru-RU"/>
              </w:rPr>
              <w:tab/>
            </w:r>
            <w:r w:rsidR="008B215D" w:rsidRPr="004B43F1">
              <w:rPr>
                <w:rStyle w:val="af0"/>
                <w:noProof/>
              </w:rPr>
              <w:t>Результаты стартовой диагностики функциональной (естественно-научной) грамотности обучающихся 8-х классов</w:t>
            </w:r>
            <w:r w:rsidR="008B215D">
              <w:rPr>
                <w:noProof/>
                <w:webHidden/>
              </w:rPr>
              <w:tab/>
            </w:r>
            <w:r w:rsidR="008B215D">
              <w:rPr>
                <w:noProof/>
                <w:webHidden/>
              </w:rPr>
              <w:fldChar w:fldCharType="begin"/>
            </w:r>
            <w:r w:rsidR="008B215D">
              <w:rPr>
                <w:noProof/>
                <w:webHidden/>
              </w:rPr>
              <w:instrText xml:space="preserve"> PAGEREF _Toc128649702 \h </w:instrText>
            </w:r>
            <w:r w:rsidR="008B215D">
              <w:rPr>
                <w:noProof/>
                <w:webHidden/>
              </w:rPr>
            </w:r>
            <w:r w:rsidR="008B215D">
              <w:rPr>
                <w:noProof/>
                <w:webHidden/>
              </w:rPr>
              <w:fldChar w:fldCharType="separate"/>
            </w:r>
            <w:r w:rsidR="0059184F">
              <w:rPr>
                <w:noProof/>
                <w:webHidden/>
              </w:rPr>
              <w:t>7</w:t>
            </w:r>
            <w:r w:rsidR="008B215D">
              <w:rPr>
                <w:noProof/>
                <w:webHidden/>
              </w:rPr>
              <w:fldChar w:fldCharType="end"/>
            </w:r>
          </w:hyperlink>
        </w:p>
        <w:p w:rsidR="008B215D" w:rsidRDefault="0075606B">
          <w:pPr>
            <w:pStyle w:val="32"/>
            <w:tabs>
              <w:tab w:val="left" w:pos="1417"/>
              <w:tab w:val="right" w:leader="dot" w:pos="9344"/>
            </w:tabs>
            <w:rPr>
              <w:rFonts w:asciiTheme="minorHAnsi" w:eastAsiaTheme="minorEastAsia" w:hAnsiTheme="minorHAnsi"/>
              <w:noProof/>
              <w:sz w:val="22"/>
              <w:lang w:eastAsia="ru-RU"/>
            </w:rPr>
          </w:pPr>
          <w:hyperlink w:anchor="_Toc128649703" w:history="1">
            <w:r w:rsidR="008B215D" w:rsidRPr="004B43F1">
              <w:rPr>
                <w:rStyle w:val="af0"/>
                <w:noProof/>
              </w:rPr>
              <w:t>2.1.</w:t>
            </w:r>
            <w:r w:rsidR="008B215D">
              <w:rPr>
                <w:rFonts w:asciiTheme="minorHAnsi" w:eastAsiaTheme="minorEastAsia" w:hAnsiTheme="minorHAnsi"/>
                <w:noProof/>
                <w:sz w:val="22"/>
                <w:lang w:eastAsia="ru-RU"/>
              </w:rPr>
              <w:tab/>
            </w:r>
            <w:r w:rsidR="008B215D" w:rsidRPr="004B43F1">
              <w:rPr>
                <w:rStyle w:val="af0"/>
                <w:noProof/>
              </w:rPr>
              <w:t>Результаты по умениям естественно-научной грамотности</w:t>
            </w:r>
            <w:r w:rsidR="008B215D">
              <w:rPr>
                <w:noProof/>
                <w:webHidden/>
              </w:rPr>
              <w:tab/>
            </w:r>
            <w:r w:rsidR="008B215D">
              <w:rPr>
                <w:noProof/>
                <w:webHidden/>
              </w:rPr>
              <w:fldChar w:fldCharType="begin"/>
            </w:r>
            <w:r w:rsidR="008B215D">
              <w:rPr>
                <w:noProof/>
                <w:webHidden/>
              </w:rPr>
              <w:instrText xml:space="preserve"> PAGEREF _Toc128649703 \h </w:instrText>
            </w:r>
            <w:r w:rsidR="008B215D">
              <w:rPr>
                <w:noProof/>
                <w:webHidden/>
              </w:rPr>
            </w:r>
            <w:r w:rsidR="008B215D">
              <w:rPr>
                <w:noProof/>
                <w:webHidden/>
              </w:rPr>
              <w:fldChar w:fldCharType="separate"/>
            </w:r>
            <w:r w:rsidR="0059184F">
              <w:rPr>
                <w:noProof/>
                <w:webHidden/>
              </w:rPr>
              <w:t>10</w:t>
            </w:r>
            <w:r w:rsidR="008B215D">
              <w:rPr>
                <w:noProof/>
                <w:webHidden/>
              </w:rPr>
              <w:fldChar w:fldCharType="end"/>
            </w:r>
          </w:hyperlink>
        </w:p>
        <w:p w:rsidR="008B215D" w:rsidRDefault="0075606B">
          <w:pPr>
            <w:pStyle w:val="32"/>
            <w:tabs>
              <w:tab w:val="left" w:pos="1417"/>
              <w:tab w:val="right" w:leader="dot" w:pos="9344"/>
            </w:tabs>
            <w:rPr>
              <w:rFonts w:asciiTheme="minorHAnsi" w:eastAsiaTheme="minorEastAsia" w:hAnsiTheme="minorHAnsi"/>
              <w:noProof/>
              <w:sz w:val="22"/>
              <w:lang w:eastAsia="ru-RU"/>
            </w:rPr>
          </w:pPr>
          <w:hyperlink w:anchor="_Toc128649704" w:history="1">
            <w:r w:rsidR="008B215D" w:rsidRPr="004B43F1">
              <w:rPr>
                <w:rStyle w:val="af0"/>
                <w:noProof/>
              </w:rPr>
              <w:t>2.2.</w:t>
            </w:r>
            <w:r w:rsidR="008B215D">
              <w:rPr>
                <w:rFonts w:asciiTheme="minorHAnsi" w:eastAsiaTheme="minorEastAsia" w:hAnsiTheme="minorHAnsi"/>
                <w:noProof/>
                <w:sz w:val="22"/>
                <w:lang w:eastAsia="ru-RU"/>
              </w:rPr>
              <w:tab/>
            </w:r>
            <w:r w:rsidR="008B215D" w:rsidRPr="004B43F1">
              <w:rPr>
                <w:rStyle w:val="af0"/>
                <w:noProof/>
              </w:rPr>
              <w:t>Результаты по типам научных знаний</w:t>
            </w:r>
            <w:r w:rsidR="008B215D">
              <w:rPr>
                <w:noProof/>
                <w:webHidden/>
              </w:rPr>
              <w:tab/>
            </w:r>
            <w:r w:rsidR="008B215D">
              <w:rPr>
                <w:noProof/>
                <w:webHidden/>
              </w:rPr>
              <w:fldChar w:fldCharType="begin"/>
            </w:r>
            <w:r w:rsidR="008B215D">
              <w:rPr>
                <w:noProof/>
                <w:webHidden/>
              </w:rPr>
              <w:instrText xml:space="preserve"> PAGEREF _Toc128649704 \h </w:instrText>
            </w:r>
            <w:r w:rsidR="008B215D">
              <w:rPr>
                <w:noProof/>
                <w:webHidden/>
              </w:rPr>
            </w:r>
            <w:r w:rsidR="008B215D">
              <w:rPr>
                <w:noProof/>
                <w:webHidden/>
              </w:rPr>
              <w:fldChar w:fldCharType="separate"/>
            </w:r>
            <w:r w:rsidR="0059184F">
              <w:rPr>
                <w:noProof/>
                <w:webHidden/>
              </w:rPr>
              <w:t>12</w:t>
            </w:r>
            <w:r w:rsidR="008B215D">
              <w:rPr>
                <w:noProof/>
                <w:webHidden/>
              </w:rPr>
              <w:fldChar w:fldCharType="end"/>
            </w:r>
          </w:hyperlink>
        </w:p>
        <w:p w:rsidR="008B215D" w:rsidRDefault="0075606B">
          <w:pPr>
            <w:pStyle w:val="32"/>
            <w:tabs>
              <w:tab w:val="left" w:pos="1417"/>
              <w:tab w:val="right" w:leader="dot" w:pos="9344"/>
            </w:tabs>
            <w:rPr>
              <w:rFonts w:asciiTheme="minorHAnsi" w:eastAsiaTheme="minorEastAsia" w:hAnsiTheme="minorHAnsi"/>
              <w:noProof/>
              <w:sz w:val="22"/>
              <w:lang w:eastAsia="ru-RU"/>
            </w:rPr>
          </w:pPr>
          <w:hyperlink w:anchor="_Toc128649705" w:history="1">
            <w:r w:rsidR="008B215D" w:rsidRPr="004B43F1">
              <w:rPr>
                <w:rStyle w:val="af0"/>
                <w:noProof/>
              </w:rPr>
              <w:t>2.3.</w:t>
            </w:r>
            <w:r w:rsidR="008B215D">
              <w:rPr>
                <w:rFonts w:asciiTheme="minorHAnsi" w:eastAsiaTheme="minorEastAsia" w:hAnsiTheme="minorHAnsi"/>
                <w:noProof/>
                <w:sz w:val="22"/>
                <w:lang w:eastAsia="ru-RU"/>
              </w:rPr>
              <w:tab/>
            </w:r>
            <w:r w:rsidR="008B215D" w:rsidRPr="004B43F1">
              <w:rPr>
                <w:rStyle w:val="af0"/>
                <w:noProof/>
              </w:rPr>
              <w:t>Результаты по областям содержания</w:t>
            </w:r>
            <w:r w:rsidR="008B215D">
              <w:rPr>
                <w:noProof/>
                <w:webHidden/>
              </w:rPr>
              <w:tab/>
            </w:r>
            <w:r w:rsidR="008B215D">
              <w:rPr>
                <w:noProof/>
                <w:webHidden/>
              </w:rPr>
              <w:fldChar w:fldCharType="begin"/>
            </w:r>
            <w:r w:rsidR="008B215D">
              <w:rPr>
                <w:noProof/>
                <w:webHidden/>
              </w:rPr>
              <w:instrText xml:space="preserve"> PAGEREF _Toc128649705 \h </w:instrText>
            </w:r>
            <w:r w:rsidR="008B215D">
              <w:rPr>
                <w:noProof/>
                <w:webHidden/>
              </w:rPr>
            </w:r>
            <w:r w:rsidR="008B215D">
              <w:rPr>
                <w:noProof/>
                <w:webHidden/>
              </w:rPr>
              <w:fldChar w:fldCharType="separate"/>
            </w:r>
            <w:r w:rsidR="0059184F">
              <w:rPr>
                <w:noProof/>
                <w:webHidden/>
              </w:rPr>
              <w:t>1</w:t>
            </w:r>
            <w:r w:rsidR="008B215D">
              <w:rPr>
                <w:noProof/>
                <w:webHidden/>
              </w:rPr>
              <w:fldChar w:fldCharType="end"/>
            </w:r>
          </w:hyperlink>
          <w:r w:rsidR="002408CF">
            <w:rPr>
              <w:noProof/>
            </w:rPr>
            <w:t>2</w:t>
          </w:r>
        </w:p>
        <w:p w:rsidR="008B215D" w:rsidRDefault="0075606B">
          <w:pPr>
            <w:pStyle w:val="32"/>
            <w:tabs>
              <w:tab w:val="left" w:pos="1417"/>
              <w:tab w:val="right" w:leader="dot" w:pos="9344"/>
            </w:tabs>
            <w:rPr>
              <w:rFonts w:asciiTheme="minorHAnsi" w:eastAsiaTheme="minorEastAsia" w:hAnsiTheme="minorHAnsi"/>
              <w:noProof/>
              <w:sz w:val="22"/>
              <w:lang w:eastAsia="ru-RU"/>
            </w:rPr>
          </w:pPr>
          <w:hyperlink w:anchor="_Toc128649706" w:history="1">
            <w:r w:rsidR="008B215D" w:rsidRPr="004B43F1">
              <w:rPr>
                <w:rStyle w:val="af0"/>
                <w:noProof/>
              </w:rPr>
              <w:t>2.4.</w:t>
            </w:r>
            <w:r w:rsidR="008B215D">
              <w:rPr>
                <w:rFonts w:asciiTheme="minorHAnsi" w:eastAsiaTheme="minorEastAsia" w:hAnsiTheme="minorHAnsi"/>
                <w:noProof/>
                <w:sz w:val="22"/>
                <w:lang w:eastAsia="ru-RU"/>
              </w:rPr>
              <w:tab/>
            </w:r>
            <w:r w:rsidR="008B215D" w:rsidRPr="004B43F1">
              <w:rPr>
                <w:rStyle w:val="af0"/>
                <w:noProof/>
              </w:rPr>
              <w:t>Структурный анализ заданий на естественно-научную грамотность</w:t>
            </w:r>
            <w:r w:rsidR="008B215D">
              <w:rPr>
                <w:noProof/>
                <w:webHidden/>
              </w:rPr>
              <w:tab/>
            </w:r>
            <w:r w:rsidR="008B215D">
              <w:rPr>
                <w:noProof/>
                <w:webHidden/>
              </w:rPr>
              <w:fldChar w:fldCharType="begin"/>
            </w:r>
            <w:r w:rsidR="008B215D">
              <w:rPr>
                <w:noProof/>
                <w:webHidden/>
              </w:rPr>
              <w:instrText xml:space="preserve"> PAGEREF _Toc128649706 \h </w:instrText>
            </w:r>
            <w:r w:rsidR="008B215D">
              <w:rPr>
                <w:noProof/>
                <w:webHidden/>
              </w:rPr>
            </w:r>
            <w:r w:rsidR="008B215D">
              <w:rPr>
                <w:noProof/>
                <w:webHidden/>
              </w:rPr>
              <w:fldChar w:fldCharType="separate"/>
            </w:r>
            <w:r w:rsidR="0059184F">
              <w:rPr>
                <w:noProof/>
                <w:webHidden/>
              </w:rPr>
              <w:t>1</w:t>
            </w:r>
            <w:r w:rsidR="002408CF">
              <w:rPr>
                <w:noProof/>
                <w:webHidden/>
              </w:rPr>
              <w:t>3</w:t>
            </w:r>
            <w:r w:rsidR="008B215D">
              <w:rPr>
                <w:noProof/>
                <w:webHidden/>
              </w:rPr>
              <w:fldChar w:fldCharType="end"/>
            </w:r>
          </w:hyperlink>
        </w:p>
        <w:p w:rsidR="008B215D" w:rsidRDefault="0075606B">
          <w:pPr>
            <w:pStyle w:val="32"/>
            <w:tabs>
              <w:tab w:val="left" w:pos="1417"/>
              <w:tab w:val="right" w:leader="dot" w:pos="9344"/>
            </w:tabs>
            <w:rPr>
              <w:rFonts w:asciiTheme="minorHAnsi" w:eastAsiaTheme="minorEastAsia" w:hAnsiTheme="minorHAnsi"/>
              <w:noProof/>
              <w:sz w:val="22"/>
              <w:lang w:eastAsia="ru-RU"/>
            </w:rPr>
          </w:pPr>
          <w:hyperlink w:anchor="_Toc128649707" w:history="1">
            <w:r w:rsidR="008B215D" w:rsidRPr="004B43F1">
              <w:rPr>
                <w:rStyle w:val="af0"/>
                <w:bCs/>
                <w:noProof/>
              </w:rPr>
              <w:t>2.5.</w:t>
            </w:r>
            <w:r w:rsidR="008B215D">
              <w:rPr>
                <w:rFonts w:asciiTheme="minorHAnsi" w:eastAsiaTheme="minorEastAsia" w:hAnsiTheme="minorHAnsi"/>
                <w:noProof/>
                <w:sz w:val="22"/>
                <w:lang w:eastAsia="ru-RU"/>
              </w:rPr>
              <w:tab/>
            </w:r>
            <w:r w:rsidR="008B215D" w:rsidRPr="004B43F1">
              <w:rPr>
                <w:rStyle w:val="af0"/>
                <w:noProof/>
              </w:rPr>
              <w:t>Анализ контекстных факторов, влияющих на результат</w:t>
            </w:r>
            <w:r w:rsidR="008B215D">
              <w:rPr>
                <w:noProof/>
                <w:webHidden/>
              </w:rPr>
              <w:tab/>
            </w:r>
            <w:r w:rsidR="008B215D">
              <w:rPr>
                <w:noProof/>
                <w:webHidden/>
              </w:rPr>
              <w:fldChar w:fldCharType="begin"/>
            </w:r>
            <w:r w:rsidR="008B215D">
              <w:rPr>
                <w:noProof/>
                <w:webHidden/>
              </w:rPr>
              <w:instrText xml:space="preserve"> PAGEREF _Toc128649707 \h </w:instrText>
            </w:r>
            <w:r w:rsidR="008B215D">
              <w:rPr>
                <w:noProof/>
                <w:webHidden/>
              </w:rPr>
            </w:r>
            <w:r w:rsidR="008B215D">
              <w:rPr>
                <w:noProof/>
                <w:webHidden/>
              </w:rPr>
              <w:fldChar w:fldCharType="separate"/>
            </w:r>
            <w:r w:rsidR="0059184F">
              <w:rPr>
                <w:noProof/>
                <w:webHidden/>
              </w:rPr>
              <w:t>1</w:t>
            </w:r>
            <w:r w:rsidR="008B215D">
              <w:rPr>
                <w:noProof/>
                <w:webHidden/>
              </w:rPr>
              <w:fldChar w:fldCharType="end"/>
            </w:r>
          </w:hyperlink>
          <w:r w:rsidR="002408CF">
            <w:rPr>
              <w:noProof/>
            </w:rPr>
            <w:t>4</w:t>
          </w:r>
        </w:p>
        <w:p w:rsidR="008B215D" w:rsidRDefault="0075606B">
          <w:pPr>
            <w:pStyle w:val="23"/>
            <w:tabs>
              <w:tab w:val="left" w:pos="850"/>
              <w:tab w:val="right" w:leader="dot" w:pos="9344"/>
            </w:tabs>
            <w:rPr>
              <w:rFonts w:asciiTheme="minorHAnsi" w:eastAsiaTheme="minorEastAsia" w:hAnsiTheme="minorHAnsi"/>
              <w:noProof/>
              <w:sz w:val="22"/>
              <w:lang w:eastAsia="ru-RU"/>
            </w:rPr>
          </w:pPr>
          <w:hyperlink w:anchor="_Toc128649708" w:history="1">
            <w:r w:rsidR="008B215D" w:rsidRPr="004B43F1">
              <w:rPr>
                <w:rStyle w:val="af0"/>
                <w:bCs/>
                <w:noProof/>
              </w:rPr>
              <w:t>3.</w:t>
            </w:r>
            <w:r w:rsidR="008B215D">
              <w:rPr>
                <w:rFonts w:asciiTheme="minorHAnsi" w:eastAsiaTheme="minorEastAsia" w:hAnsiTheme="minorHAnsi"/>
                <w:noProof/>
                <w:sz w:val="22"/>
                <w:lang w:eastAsia="ru-RU"/>
              </w:rPr>
              <w:tab/>
            </w:r>
            <w:r w:rsidR="008B215D" w:rsidRPr="004B43F1">
              <w:rPr>
                <w:rStyle w:val="af0"/>
                <w:noProof/>
              </w:rPr>
              <w:t>Метод работы по формированию функциональной грамотности:</w:t>
            </w:r>
            <w:r w:rsidR="008B215D">
              <w:rPr>
                <w:noProof/>
                <w:webHidden/>
              </w:rPr>
              <w:tab/>
            </w:r>
            <w:r w:rsidR="008B215D">
              <w:rPr>
                <w:noProof/>
                <w:webHidden/>
              </w:rPr>
              <w:fldChar w:fldCharType="begin"/>
            </w:r>
            <w:r w:rsidR="008B215D">
              <w:rPr>
                <w:noProof/>
                <w:webHidden/>
              </w:rPr>
              <w:instrText xml:space="preserve"> PAGEREF _Toc128649708 \h </w:instrText>
            </w:r>
            <w:r w:rsidR="008B215D">
              <w:rPr>
                <w:noProof/>
                <w:webHidden/>
              </w:rPr>
            </w:r>
            <w:r w:rsidR="008B215D">
              <w:rPr>
                <w:noProof/>
                <w:webHidden/>
              </w:rPr>
              <w:fldChar w:fldCharType="separate"/>
            </w:r>
            <w:r w:rsidR="0059184F">
              <w:rPr>
                <w:noProof/>
                <w:webHidden/>
              </w:rPr>
              <w:t>2</w:t>
            </w:r>
            <w:r w:rsidR="008B215D">
              <w:rPr>
                <w:noProof/>
                <w:webHidden/>
              </w:rPr>
              <w:fldChar w:fldCharType="end"/>
            </w:r>
          </w:hyperlink>
          <w:r w:rsidR="002408CF">
            <w:rPr>
              <w:noProof/>
            </w:rPr>
            <w:t>2</w:t>
          </w:r>
        </w:p>
        <w:p w:rsidR="008B215D" w:rsidRDefault="0075606B">
          <w:pPr>
            <w:pStyle w:val="23"/>
            <w:tabs>
              <w:tab w:val="right" w:leader="dot" w:pos="9344"/>
            </w:tabs>
            <w:rPr>
              <w:rFonts w:asciiTheme="minorHAnsi" w:eastAsiaTheme="minorEastAsia" w:hAnsiTheme="minorHAnsi"/>
              <w:noProof/>
              <w:sz w:val="22"/>
              <w:lang w:eastAsia="ru-RU"/>
            </w:rPr>
          </w:pPr>
          <w:hyperlink w:anchor="_Toc128649709" w:history="1">
            <w:r w:rsidR="008B215D" w:rsidRPr="004B43F1">
              <w:rPr>
                <w:rStyle w:val="af0"/>
                <w:noProof/>
              </w:rPr>
              <w:t>Заключение</w:t>
            </w:r>
            <w:r w:rsidR="008B215D">
              <w:rPr>
                <w:noProof/>
                <w:webHidden/>
              </w:rPr>
              <w:tab/>
            </w:r>
            <w:r w:rsidR="008B215D">
              <w:rPr>
                <w:noProof/>
                <w:webHidden/>
              </w:rPr>
              <w:fldChar w:fldCharType="begin"/>
            </w:r>
            <w:r w:rsidR="008B215D">
              <w:rPr>
                <w:noProof/>
                <w:webHidden/>
              </w:rPr>
              <w:instrText xml:space="preserve"> PAGEREF _Toc128649709 \h </w:instrText>
            </w:r>
            <w:r w:rsidR="008B215D">
              <w:rPr>
                <w:noProof/>
                <w:webHidden/>
              </w:rPr>
            </w:r>
            <w:r w:rsidR="008B215D">
              <w:rPr>
                <w:noProof/>
                <w:webHidden/>
              </w:rPr>
              <w:fldChar w:fldCharType="separate"/>
            </w:r>
            <w:r w:rsidR="0059184F">
              <w:rPr>
                <w:noProof/>
                <w:webHidden/>
              </w:rPr>
              <w:t>2</w:t>
            </w:r>
            <w:r w:rsidR="008B215D">
              <w:rPr>
                <w:noProof/>
                <w:webHidden/>
              </w:rPr>
              <w:fldChar w:fldCharType="end"/>
            </w:r>
          </w:hyperlink>
          <w:r w:rsidR="002408CF">
            <w:rPr>
              <w:noProof/>
            </w:rPr>
            <w:t>6</w:t>
          </w:r>
        </w:p>
        <w:p w:rsidR="00364713" w:rsidRDefault="008B764C">
          <w:r>
            <w:fldChar w:fldCharType="end"/>
          </w:r>
        </w:p>
      </w:sdtContent>
    </w:sdt>
    <w:p w:rsidR="00AD1ABA" w:rsidRDefault="00AD1ABA">
      <w:pPr>
        <w:spacing w:before="120" w:after="240" w:line="360" w:lineRule="auto"/>
        <w:jc w:val="center"/>
      </w:pPr>
    </w:p>
    <w:p w:rsidR="00AD1ABA" w:rsidRDefault="005A2AD3">
      <w:pPr>
        <w:spacing w:line="259" w:lineRule="auto"/>
      </w:pPr>
      <w:r>
        <w:br w:type="page" w:clear="all"/>
      </w:r>
    </w:p>
    <w:p w:rsidR="00AD1ABA" w:rsidRDefault="005A2AD3" w:rsidP="0059184F">
      <w:pPr>
        <w:pStyle w:val="2"/>
        <w:numPr>
          <w:ilvl w:val="0"/>
          <w:numId w:val="35"/>
        </w:numPr>
        <w:spacing w:before="0" w:after="0"/>
        <w:jc w:val="both"/>
        <w:rPr>
          <w:rFonts w:ascii="Times New Roman" w:hAnsi="Times New Roman" w:cs="Times New Roman"/>
          <w:sz w:val="28"/>
          <w:szCs w:val="28"/>
        </w:rPr>
      </w:pPr>
      <w:bookmarkStart w:id="1" w:name="_Toc128649697"/>
      <w:r w:rsidRPr="0059184F">
        <w:rPr>
          <w:rFonts w:ascii="Times New Roman" w:hAnsi="Times New Roman" w:cs="Times New Roman"/>
          <w:sz w:val="28"/>
          <w:szCs w:val="28"/>
        </w:rPr>
        <w:lastRenderedPageBreak/>
        <w:t>Общие подходы к проведению диагностики сформирован</w:t>
      </w:r>
      <w:r w:rsidR="00B43D14" w:rsidRPr="0059184F">
        <w:rPr>
          <w:rFonts w:ascii="Times New Roman" w:hAnsi="Times New Roman" w:cs="Times New Roman"/>
          <w:sz w:val="28"/>
          <w:szCs w:val="28"/>
        </w:rPr>
        <w:t>н</w:t>
      </w:r>
      <w:r w:rsidRPr="0059184F">
        <w:rPr>
          <w:rFonts w:ascii="Times New Roman" w:hAnsi="Times New Roman" w:cs="Times New Roman"/>
          <w:sz w:val="28"/>
          <w:szCs w:val="28"/>
        </w:rPr>
        <w:t>ости функциональной грамотности обучающихся 8-х классов</w:t>
      </w:r>
      <w:bookmarkEnd w:id="1"/>
    </w:p>
    <w:p w:rsidR="0059184F" w:rsidRPr="0059184F" w:rsidRDefault="0059184F" w:rsidP="0059184F">
      <w:pPr>
        <w:spacing w:after="0"/>
      </w:pPr>
    </w:p>
    <w:p w:rsidR="00AD1ABA" w:rsidRDefault="005A2AD3" w:rsidP="0059184F">
      <w:pPr>
        <w:spacing w:after="0"/>
        <w:ind w:firstLine="709"/>
        <w:jc w:val="both"/>
      </w:pPr>
      <w:r>
        <w:t xml:space="preserve">В целях подготовки обучающихся Ярославской области к участию в Региональной оценке по модели </w:t>
      </w:r>
      <w:r>
        <w:rPr>
          <w:lang w:val="en-US"/>
        </w:rPr>
        <w:t>PISA</w:t>
      </w:r>
      <w:r>
        <w:t>, проводимой в соответствии с</w:t>
      </w:r>
      <w:r>
        <w:rPr>
          <w:b/>
        </w:rPr>
        <w:t xml:space="preserve"> </w:t>
      </w:r>
      <w:r>
        <w:t>«Методологией и критериями оценки качества общего образования в общеобразовательных организациях на основе практики международных исследований качества подготовки обучающихся»</w:t>
      </w:r>
      <w:r w:rsidR="00572BD7">
        <w:t xml:space="preserve">, утвержденной Приказом Министерства просвещения </w:t>
      </w:r>
      <w:r w:rsidR="00FE206A" w:rsidRPr="00FB1212">
        <w:t>Российской Федерации</w:t>
      </w:r>
      <w:r w:rsidR="00572BD7">
        <w:t xml:space="preserve"> и приказом Рособрнадзора от </w:t>
      </w:r>
      <w:r w:rsidR="00FB1212">
        <w:t>0</w:t>
      </w:r>
      <w:r w:rsidR="00FE206A">
        <w:t xml:space="preserve">6.05.2019 </w:t>
      </w:r>
      <w:r w:rsidR="00572BD7">
        <w:t>№590/219</w:t>
      </w:r>
      <w:r w:rsidR="00FB1212">
        <w:t xml:space="preserve">, </w:t>
      </w:r>
      <w:r w:rsidR="00FE206A" w:rsidRPr="00FB1212">
        <w:t>пунктом</w:t>
      </w:r>
      <w:r w:rsidR="00FE206A">
        <w:t xml:space="preserve"> </w:t>
      </w:r>
      <w:r>
        <w:t xml:space="preserve">2.5. «Плана мероприятий Ярославской области по формированию и оценке функциональной </w:t>
      </w:r>
      <w:r w:rsidRPr="00FB1212">
        <w:t>грамотности обучающихся (дорожная карта) на 2022–2023 учебный год»</w:t>
      </w:r>
      <w:r w:rsidR="00FE206A" w:rsidRPr="00FB1212">
        <w:t xml:space="preserve">, утвержденного </w:t>
      </w:r>
      <w:r w:rsidR="00FB1212" w:rsidRPr="00FB1212">
        <w:t xml:space="preserve">директором департамента </w:t>
      </w:r>
      <w:r w:rsidR="0059184F">
        <w:t xml:space="preserve">Ярославской области 30.09.2022 </w:t>
      </w:r>
      <w:r w:rsidR="00FB1212" w:rsidRPr="00FB1212">
        <w:t xml:space="preserve"> </w:t>
      </w:r>
      <w:r w:rsidRPr="00FB1212">
        <w:t>предусматривает проведение двух этапов диагностики</w:t>
      </w:r>
      <w:r>
        <w:t xml:space="preserve"> сформированности функциональной грамотности обучающихся: стартовый</w:t>
      </w:r>
      <w:r w:rsidR="00894602">
        <w:t xml:space="preserve"> </w:t>
      </w:r>
      <w:r>
        <w:t>и повторный. Предметом исследования стартового этапа диагностики стал</w:t>
      </w:r>
      <w:r w:rsidRPr="001439A9">
        <w:t>о ознакомление</w:t>
      </w:r>
      <w:r w:rsidR="00FE206A">
        <w:t xml:space="preserve"> </w:t>
      </w:r>
      <w:r w:rsidR="00FB1212">
        <w:t>обучающихся</w:t>
      </w:r>
      <w:r w:rsidRPr="001439A9">
        <w:t xml:space="preserve"> с особенностями диагностики естественно-научной грамотности и анализ деятельности общеобразовательных орг</w:t>
      </w:r>
      <w:r w:rsidR="002858CE">
        <w:t>а</w:t>
      </w:r>
      <w:r w:rsidRPr="001439A9">
        <w:t>н</w:t>
      </w:r>
      <w:r w:rsidR="002858CE">
        <w:t>и</w:t>
      </w:r>
      <w:r w:rsidRPr="001439A9">
        <w:t>заций по формированию естественно-научной грамотн</w:t>
      </w:r>
      <w:r w:rsidR="002858CE">
        <w:t>ос</w:t>
      </w:r>
      <w:r w:rsidRPr="001439A9">
        <w:t>ти</w:t>
      </w:r>
      <w:r>
        <w:t>. Дорожная карта предполагает также повторное измерение уровня естественно-научной грамотности обучающихся 8-х классов после проведения комплекса мер по подготовке области к участию в федеральном исследовании по определению уровня сформированности функциональной грамотности обучающихся 8-х классов.</w:t>
      </w:r>
    </w:p>
    <w:p w:rsidR="00AD1ABA" w:rsidRPr="0059184F" w:rsidRDefault="005A2AD3" w:rsidP="0059184F">
      <w:pPr>
        <w:pStyle w:val="3"/>
        <w:numPr>
          <w:ilvl w:val="1"/>
          <w:numId w:val="35"/>
        </w:numPr>
        <w:spacing w:before="0" w:after="0"/>
        <w:rPr>
          <w:rFonts w:ascii="Times New Roman" w:hAnsi="Times New Roman" w:cs="Times New Roman"/>
          <w:sz w:val="28"/>
          <w:szCs w:val="28"/>
        </w:rPr>
      </w:pPr>
      <w:bookmarkStart w:id="2" w:name="_Toc128649698"/>
      <w:r w:rsidRPr="0059184F">
        <w:rPr>
          <w:rFonts w:ascii="Times New Roman" w:hAnsi="Times New Roman" w:cs="Times New Roman"/>
          <w:sz w:val="28"/>
          <w:szCs w:val="28"/>
        </w:rPr>
        <w:t>Задачи диагностики:</w:t>
      </w:r>
      <w:bookmarkEnd w:id="2"/>
      <w:r w:rsidRPr="0059184F">
        <w:rPr>
          <w:rFonts w:ascii="Times New Roman" w:hAnsi="Times New Roman" w:cs="Times New Roman"/>
          <w:sz w:val="28"/>
          <w:szCs w:val="28"/>
        </w:rPr>
        <w:t xml:space="preserve"> </w:t>
      </w:r>
    </w:p>
    <w:p w:rsidR="00AD1ABA" w:rsidRDefault="005A2AD3" w:rsidP="0059184F">
      <w:pPr>
        <w:pStyle w:val="af6"/>
        <w:numPr>
          <w:ilvl w:val="0"/>
          <w:numId w:val="4"/>
        </w:numPr>
        <w:spacing w:after="0"/>
        <w:ind w:left="0" w:firstLine="360"/>
        <w:jc w:val="both"/>
      </w:pPr>
      <w:r>
        <w:t xml:space="preserve">ознакомление обучающихся с особенностями диагностики естественно-научной грамотности; </w:t>
      </w:r>
    </w:p>
    <w:p w:rsidR="00AD1ABA" w:rsidRPr="00764B93" w:rsidRDefault="005A2AD3" w:rsidP="0059184F">
      <w:pPr>
        <w:pStyle w:val="af6"/>
        <w:numPr>
          <w:ilvl w:val="0"/>
          <w:numId w:val="4"/>
        </w:numPr>
        <w:spacing w:after="0"/>
        <w:ind w:left="0" w:firstLine="360"/>
        <w:jc w:val="both"/>
      </w:pPr>
      <w:r w:rsidRPr="00764B93">
        <w:t xml:space="preserve">получение информации о стартовом уровне сформированности естественно-научной грамотности обучающихся 8-х классов; </w:t>
      </w:r>
    </w:p>
    <w:p w:rsidR="00AD1ABA" w:rsidRDefault="005A2AD3" w:rsidP="0059184F">
      <w:pPr>
        <w:pStyle w:val="af6"/>
        <w:numPr>
          <w:ilvl w:val="0"/>
          <w:numId w:val="4"/>
        </w:numPr>
        <w:spacing w:after="0"/>
        <w:ind w:left="0" w:firstLine="360"/>
        <w:jc w:val="both"/>
      </w:pPr>
      <w:r>
        <w:t xml:space="preserve">выявление затруднений и дефицитов обучающихся 8-х классов, возникающих в процессе решения задач, направленных на оценку естественно-научной грамотности; </w:t>
      </w:r>
    </w:p>
    <w:p w:rsidR="00AD1ABA" w:rsidRDefault="005A2AD3" w:rsidP="0059184F">
      <w:pPr>
        <w:pStyle w:val="af6"/>
        <w:numPr>
          <w:ilvl w:val="0"/>
          <w:numId w:val="4"/>
        </w:numPr>
        <w:spacing w:after="0"/>
        <w:ind w:left="0" w:firstLine="360"/>
        <w:jc w:val="both"/>
      </w:pPr>
      <w:r>
        <w:t>определение контекстных факторов, влияющих на сформированность естественно-научной грамотности обучающихся 8-х классов;</w:t>
      </w:r>
    </w:p>
    <w:p w:rsidR="00AD1ABA" w:rsidRDefault="005A2AD3" w:rsidP="0059184F">
      <w:pPr>
        <w:pStyle w:val="af6"/>
        <w:numPr>
          <w:ilvl w:val="0"/>
          <w:numId w:val="4"/>
        </w:numPr>
        <w:spacing w:after="0"/>
        <w:ind w:left="0" w:firstLine="360"/>
        <w:jc w:val="both"/>
      </w:pPr>
      <w:r>
        <w:t>подготовка адресных рекомендаций для региональных и муниципальных органов управления образованием, управленцев общеобразовательных организаций, а также учителей естественно-научного цикла по формированию естественно-научной грамотности у обучающихся 8-х классов.</w:t>
      </w:r>
    </w:p>
    <w:p w:rsidR="00AD1ABA" w:rsidRPr="0059184F" w:rsidRDefault="005A2AD3" w:rsidP="0059184F">
      <w:pPr>
        <w:pStyle w:val="3"/>
        <w:numPr>
          <w:ilvl w:val="1"/>
          <w:numId w:val="35"/>
        </w:numPr>
        <w:spacing w:before="0" w:after="0"/>
        <w:rPr>
          <w:rFonts w:ascii="Times New Roman" w:hAnsi="Times New Roman" w:cs="Times New Roman"/>
          <w:sz w:val="28"/>
          <w:szCs w:val="28"/>
        </w:rPr>
      </w:pPr>
      <w:bookmarkStart w:id="3" w:name="_Toc128649699"/>
      <w:r w:rsidRPr="0059184F">
        <w:rPr>
          <w:rStyle w:val="af7"/>
          <w:rFonts w:cs="Times New Roman"/>
          <w:szCs w:val="28"/>
        </w:rPr>
        <w:t>Выборка:</w:t>
      </w:r>
      <w:bookmarkEnd w:id="3"/>
      <w:r w:rsidRPr="0059184F">
        <w:rPr>
          <w:rFonts w:ascii="Times New Roman" w:hAnsi="Times New Roman" w:cs="Times New Roman"/>
          <w:sz w:val="28"/>
          <w:szCs w:val="28"/>
        </w:rPr>
        <w:t xml:space="preserve"> </w:t>
      </w:r>
    </w:p>
    <w:p w:rsidR="00FB1212" w:rsidRDefault="005A2AD3" w:rsidP="0059184F">
      <w:pPr>
        <w:spacing w:after="0"/>
        <w:ind w:firstLine="708"/>
        <w:jc w:val="both"/>
      </w:pPr>
      <w:r>
        <w:t xml:space="preserve">репрезентативная для г. Ярославля, сформированная в соответствии с «Положением об обеспечении объективности процедур оценки качества образования и всероссийской олимпиады школьников в Ярославской области», утвержденным </w:t>
      </w:r>
      <w:r w:rsidR="00FB1212">
        <w:t>приказом</w:t>
      </w:r>
      <w:r w:rsidR="00E554CD">
        <w:t xml:space="preserve"> </w:t>
      </w:r>
      <w:r>
        <w:t xml:space="preserve">департаментом образования Ярославской области 24.06.2022 № 164/01-04. В качестве единицы, подлежащей отбору, </w:t>
      </w:r>
      <w:r>
        <w:lastRenderedPageBreak/>
        <w:t>рассматривались классы, так как проведение процедуры предусматривает участие всех обучающихся одного класса. Для обеспечения качественной репрезентативности выборки при формировании списка классов, участвовавших в исследовании, учитывалась принадлежность</w:t>
      </w:r>
      <w:r w:rsidR="00FB1212">
        <w:t xml:space="preserve"> </w:t>
      </w:r>
      <w:r w:rsidR="00E554CD" w:rsidRPr="00FB1212">
        <w:t>общеобразовательной организации</w:t>
      </w:r>
      <w:r>
        <w:t xml:space="preserve"> к определенной кластерной группе, </w:t>
      </w:r>
      <w:r w:rsidR="00FB1212" w:rsidRPr="00FB1212">
        <w:t xml:space="preserve">которые утверждены </w:t>
      </w:r>
      <w:r w:rsidRPr="00FB1212">
        <w:t>приказом департамента образования Ярославской области от 30.12.2020 № 389/01-03</w:t>
      </w:r>
      <w:r w:rsidR="00FB1212" w:rsidRPr="00FB1212">
        <w:t xml:space="preserve"> «Об утверждении Положения об определении кластерных групп общеобразовательных организаций Ярославской области»</w:t>
      </w:r>
      <w:r w:rsidRPr="00FB1212">
        <w:t xml:space="preserve">, в соответствии со сходными условиями их работы. </w:t>
      </w:r>
    </w:p>
    <w:p w:rsidR="00AD1ABA" w:rsidRDefault="005A2AD3" w:rsidP="0059184F">
      <w:pPr>
        <w:spacing w:after="0"/>
        <w:ind w:firstLine="708"/>
        <w:jc w:val="both"/>
      </w:pPr>
      <w:r w:rsidRPr="00FB1212">
        <w:t>По результатам пилотажного исследования для каждого кластера был вычислен</w:t>
      </w:r>
      <w:r>
        <w:t xml:space="preserve"> объем выборки обучающихся </w:t>
      </w:r>
      <w:r>
        <w:rPr>
          <w:lang w:val="en-US"/>
        </w:rPr>
        <w:t>n</w:t>
      </w:r>
      <w:r>
        <w:rPr>
          <w:sz w:val="22"/>
          <w:vertAlign w:val="subscript"/>
          <w:lang w:val="en-US"/>
        </w:rPr>
        <w:t>i</w:t>
      </w:r>
      <w:r w:rsidR="00885F92">
        <w:t>, н</w:t>
      </w:r>
      <w:r>
        <w:t>еобходимый для обеспечения количественной</w:t>
      </w:r>
      <w:r w:rsidR="00885F92">
        <w:t xml:space="preserve"> репрезентативности </w:t>
      </w:r>
      <w:r>
        <w:t>внутри кластера. Состав классов внутри каждой кластерной группы определялся методом случайного отбора из числа классов, подлежащих включению в исследование. Исследование проводилось под контролем региональных наблюдателей, посетивших каждую диагностическую работу, проводившуюся среди отобранных для исследования классов в соответствии с расписанием. Количество классов, принявших участие в исследовании</w:t>
      </w:r>
      <w:r w:rsidR="004C029B">
        <w:t xml:space="preserve"> – </w:t>
      </w:r>
      <w:r>
        <w:t>34.</w:t>
      </w:r>
    </w:p>
    <w:p w:rsidR="00AD1ABA" w:rsidRDefault="005A2AD3" w:rsidP="0059184F">
      <w:pPr>
        <w:spacing w:after="0"/>
        <w:ind w:firstLine="708"/>
        <w:jc w:val="both"/>
        <w:rPr>
          <w:szCs w:val="28"/>
        </w:rPr>
      </w:pPr>
      <w:r>
        <w:rPr>
          <w:szCs w:val="28"/>
        </w:rPr>
        <w:t>Инструментарий диагностики основан на материалах международного исследования PISA (концептуальные рамки, примеры заданий и результаты выполнения заданий</w:t>
      </w:r>
      <w:r w:rsidR="00385504">
        <w:rPr>
          <w:szCs w:val="28"/>
        </w:rPr>
        <w:t xml:space="preserve"> российскими</w:t>
      </w:r>
      <w:r>
        <w:rPr>
          <w:szCs w:val="28"/>
        </w:rPr>
        <w:t xml:space="preserve"> обучающимися). </w:t>
      </w:r>
    </w:p>
    <w:p w:rsidR="00AD1ABA" w:rsidRPr="0059184F" w:rsidRDefault="005A2AD3" w:rsidP="0059184F">
      <w:pPr>
        <w:pStyle w:val="3"/>
        <w:numPr>
          <w:ilvl w:val="1"/>
          <w:numId w:val="35"/>
        </w:numPr>
        <w:spacing w:before="0" w:after="0"/>
        <w:rPr>
          <w:rFonts w:ascii="Times New Roman" w:hAnsi="Times New Roman" w:cs="Times New Roman"/>
          <w:sz w:val="28"/>
          <w:szCs w:val="28"/>
        </w:rPr>
      </w:pPr>
      <w:bookmarkStart w:id="4" w:name="_Toc128649700"/>
      <w:r w:rsidRPr="0059184F">
        <w:rPr>
          <w:rFonts w:ascii="Times New Roman" w:hAnsi="Times New Roman" w:cs="Times New Roman"/>
          <w:bCs/>
          <w:sz w:val="28"/>
          <w:szCs w:val="28"/>
        </w:rPr>
        <w:t>Ф</w:t>
      </w:r>
      <w:r w:rsidRPr="0059184F">
        <w:rPr>
          <w:rFonts w:ascii="Times New Roman" w:hAnsi="Times New Roman" w:cs="Times New Roman"/>
          <w:sz w:val="28"/>
          <w:szCs w:val="28"/>
        </w:rPr>
        <w:t>ормат проведения диагностики:</w:t>
      </w:r>
      <w:bookmarkEnd w:id="4"/>
      <w:r w:rsidRPr="0059184F">
        <w:rPr>
          <w:rFonts w:ascii="Times New Roman" w:hAnsi="Times New Roman" w:cs="Times New Roman"/>
          <w:sz w:val="28"/>
          <w:szCs w:val="28"/>
        </w:rPr>
        <w:t xml:space="preserve"> </w:t>
      </w:r>
    </w:p>
    <w:p w:rsidR="00AD1ABA" w:rsidRDefault="005A2AD3" w:rsidP="0059184F">
      <w:pPr>
        <w:pBdr>
          <w:top w:val="none" w:sz="4" w:space="0" w:color="000000"/>
          <w:left w:val="none" w:sz="4" w:space="0" w:color="000000"/>
          <w:bottom w:val="none" w:sz="4" w:space="0" w:color="000000"/>
          <w:right w:val="none" w:sz="4" w:space="0" w:color="000000"/>
        </w:pBdr>
        <w:spacing w:after="0"/>
        <w:ind w:firstLine="708"/>
        <w:jc w:val="both"/>
        <w:rPr>
          <w:rFonts w:eastAsia="Times New Roman" w:cs="Times New Roman"/>
          <w:color w:val="000000"/>
          <w:szCs w:val="28"/>
        </w:rPr>
      </w:pPr>
      <w:r>
        <w:rPr>
          <w:rFonts w:eastAsia="Times New Roman" w:cs="Times New Roman"/>
          <w:color w:val="000000"/>
          <w:szCs w:val="28"/>
        </w:rPr>
        <w:t xml:space="preserve">Тестирование проводилось при помощи АСИОУ (автоматизированной системы информационного обеспечения управления образовательным процессом). Образовательные организации </w:t>
      </w:r>
      <w:r w:rsidR="002858CE">
        <w:rPr>
          <w:rFonts w:eastAsia="Times New Roman" w:cs="Times New Roman"/>
          <w:color w:val="000000"/>
          <w:szCs w:val="28"/>
        </w:rPr>
        <w:t xml:space="preserve">заранее </w:t>
      </w:r>
      <w:r>
        <w:rPr>
          <w:rFonts w:eastAsia="Times New Roman" w:cs="Times New Roman"/>
          <w:color w:val="000000"/>
          <w:szCs w:val="28"/>
        </w:rPr>
        <w:t>были проинформированы о ходе процедуры письмом, в котором изложены технические требования</w:t>
      </w:r>
      <w:r w:rsidR="002858CE">
        <w:rPr>
          <w:rFonts w:eastAsia="Times New Roman" w:cs="Times New Roman"/>
          <w:color w:val="000000"/>
          <w:szCs w:val="28"/>
        </w:rPr>
        <w:t xml:space="preserve"> и</w:t>
      </w:r>
      <w:r>
        <w:rPr>
          <w:rFonts w:eastAsia="Times New Roman" w:cs="Times New Roman"/>
          <w:color w:val="000000"/>
          <w:szCs w:val="28"/>
        </w:rPr>
        <w:t xml:space="preserve"> инструкции для участников (технического специалиста, педагога-ассистента). </w:t>
      </w:r>
    </w:p>
    <w:p w:rsidR="00AD1ABA" w:rsidRDefault="005A2AD3" w:rsidP="0059184F">
      <w:pPr>
        <w:pBdr>
          <w:top w:val="none" w:sz="4" w:space="0" w:color="000000"/>
          <w:left w:val="none" w:sz="4" w:space="0" w:color="000000"/>
          <w:bottom w:val="none" w:sz="4" w:space="0" w:color="000000"/>
          <w:right w:val="none" w:sz="4" w:space="0" w:color="000000"/>
        </w:pBdr>
        <w:spacing w:after="0"/>
        <w:ind w:firstLine="709"/>
        <w:jc w:val="both"/>
        <w:rPr>
          <w:szCs w:val="28"/>
        </w:rPr>
      </w:pPr>
      <w:r>
        <w:rPr>
          <w:rFonts w:eastAsia="Times New Roman" w:cs="Times New Roman"/>
          <w:color w:val="000000"/>
          <w:szCs w:val="28"/>
        </w:rPr>
        <w:t xml:space="preserve">Тестирование длилось 95-100 минут (2 урока по 45 минут на выполнение теста и 5-10 минут перерыв). </w:t>
      </w:r>
    </w:p>
    <w:p w:rsidR="00AD1ABA" w:rsidRDefault="005A2AD3" w:rsidP="0059184F">
      <w:pPr>
        <w:spacing w:after="0"/>
        <w:ind w:firstLine="708"/>
        <w:jc w:val="both"/>
        <w:rPr>
          <w:szCs w:val="28"/>
        </w:rPr>
      </w:pPr>
      <w:r>
        <w:rPr>
          <w:rFonts w:eastAsia="Times New Roman" w:cs="Times New Roman"/>
          <w:color w:val="000000"/>
          <w:szCs w:val="28"/>
        </w:rPr>
        <w:t>Итоговый балльный результат каждого обучающегося складывается из автоматически рассчитанных баллов за ответы на закрытые задания (с вариантами ответа), а также из балльных оценок за задания открытого типа, выставленных проверяющим.</w:t>
      </w:r>
    </w:p>
    <w:p w:rsidR="00AD1ABA" w:rsidRPr="0059184F" w:rsidRDefault="005A2AD3" w:rsidP="0059184F">
      <w:pPr>
        <w:pStyle w:val="3"/>
        <w:numPr>
          <w:ilvl w:val="1"/>
          <w:numId w:val="35"/>
        </w:numPr>
        <w:spacing w:before="0" w:after="0"/>
        <w:rPr>
          <w:rFonts w:ascii="Times New Roman" w:hAnsi="Times New Roman" w:cs="Times New Roman"/>
          <w:sz w:val="28"/>
          <w:szCs w:val="28"/>
        </w:rPr>
      </w:pPr>
      <w:bookmarkStart w:id="5" w:name="_Toc128649701"/>
      <w:r w:rsidRPr="0059184F">
        <w:rPr>
          <w:rStyle w:val="af7"/>
          <w:rFonts w:cs="Times New Roman"/>
          <w:szCs w:val="28"/>
        </w:rPr>
        <w:t>Предмет диагностики:</w:t>
      </w:r>
      <w:bookmarkEnd w:id="5"/>
    </w:p>
    <w:p w:rsidR="00AD1ABA" w:rsidRDefault="005A2AD3" w:rsidP="0059184F">
      <w:pPr>
        <w:spacing w:after="0"/>
        <w:ind w:firstLine="708"/>
        <w:jc w:val="both"/>
      </w:pPr>
      <w:r>
        <w:t xml:space="preserve">Диагностика позволила оценить компетенции обучающихся по естественно-научной грамотности. </w:t>
      </w:r>
    </w:p>
    <w:p w:rsidR="00AD1ABA" w:rsidRDefault="005A2AD3" w:rsidP="0059184F">
      <w:pPr>
        <w:spacing w:after="0"/>
        <w:ind w:firstLine="708"/>
        <w:jc w:val="both"/>
      </w:pPr>
      <w:r w:rsidRPr="0059184F">
        <w:rPr>
          <w:szCs w:val="28"/>
        </w:rPr>
        <w:t>Естественно-научная грамотность</w:t>
      </w:r>
      <w:r>
        <w:rPr>
          <w:szCs w:val="28"/>
        </w:rPr>
        <w:t xml:space="preserve"> – это способность человека занимать активную</w:t>
      </w:r>
      <w:r>
        <w:t xml:space="preserve"> </w:t>
      </w:r>
      <w:r>
        <w:rPr>
          <w:szCs w:val="28"/>
        </w:rPr>
        <w:t>гражданскую позицию по вопросам, связанным с естественными науками, и его готовность интересоваться естественно-научными идеями.</w:t>
      </w:r>
      <w:r w:rsidR="00557F05">
        <w:rPr>
          <w:szCs w:val="28"/>
        </w:rPr>
        <w:t xml:space="preserve"> Такой </w:t>
      </w:r>
      <w:r>
        <w:rPr>
          <w:szCs w:val="28"/>
        </w:rPr>
        <w:t xml:space="preserve">человек </w:t>
      </w:r>
      <w:r w:rsidR="00557F05">
        <w:rPr>
          <w:szCs w:val="28"/>
        </w:rPr>
        <w:t>може</w:t>
      </w:r>
      <w:r w:rsidR="001D3988">
        <w:rPr>
          <w:szCs w:val="28"/>
        </w:rPr>
        <w:t>т</w:t>
      </w:r>
      <w:r>
        <w:rPr>
          <w:szCs w:val="28"/>
        </w:rPr>
        <w:t xml:space="preserve"> участвовать в аргументированном обсуждении проблем, относящихся к естественным наукам и технологиям, что требует от него следующих компетенций:</w:t>
      </w:r>
      <w:r>
        <w:t xml:space="preserve"> </w:t>
      </w:r>
    </w:p>
    <w:p w:rsidR="00AD1ABA" w:rsidRDefault="005A2AD3" w:rsidP="0059184F">
      <w:pPr>
        <w:pStyle w:val="af6"/>
        <w:numPr>
          <w:ilvl w:val="0"/>
          <w:numId w:val="5"/>
        </w:numPr>
        <w:spacing w:after="0"/>
        <w:ind w:left="0" w:firstLine="709"/>
        <w:jc w:val="both"/>
      </w:pPr>
      <w:r>
        <w:lastRenderedPageBreak/>
        <w:t xml:space="preserve">научное объяснение явлений </w:t>
      </w:r>
      <w:r>
        <w:rPr>
          <w:szCs w:val="28"/>
        </w:rPr>
        <w:t>(способность давать объяснительные описания природных явлений, технологий, технических продуктов и их последствий для общества. Такая способность требует знания основных научных идей и вопросов, которые определяют практику и цели науки);</w:t>
      </w:r>
    </w:p>
    <w:p w:rsidR="00AD1ABA" w:rsidRDefault="005A2AD3" w:rsidP="0059184F">
      <w:pPr>
        <w:pStyle w:val="af6"/>
        <w:numPr>
          <w:ilvl w:val="0"/>
          <w:numId w:val="5"/>
        </w:numPr>
        <w:spacing w:after="0"/>
        <w:ind w:left="0" w:firstLine="709"/>
        <w:jc w:val="both"/>
      </w:pPr>
      <w:r>
        <w:rPr>
          <w:szCs w:val="28"/>
        </w:rPr>
        <w:t>понимать особенности естественно-научного исследования (компетентность использовать знания и понимание научного исследования это: умение составить запрос по проблеме, получить необходимую и достаточную информацию о проблеме, предложить способы решения проблемы, на основе полученной информации);</w:t>
      </w:r>
      <w:r w:rsidR="00894602">
        <w:rPr>
          <w:szCs w:val="28"/>
        </w:rPr>
        <w:t xml:space="preserve"> </w:t>
      </w:r>
    </w:p>
    <w:p w:rsidR="00AD1ABA" w:rsidRDefault="005A2AD3" w:rsidP="0059184F">
      <w:pPr>
        <w:pStyle w:val="af6"/>
        <w:numPr>
          <w:ilvl w:val="0"/>
          <w:numId w:val="5"/>
        </w:numPr>
        <w:shd w:val="clear" w:color="auto" w:fill="FFFFFF"/>
        <w:spacing w:after="0"/>
        <w:ind w:left="0" w:firstLine="709"/>
        <w:jc w:val="both"/>
      </w:pPr>
      <w:r>
        <w:rPr>
          <w:szCs w:val="28"/>
        </w:rPr>
        <w:t>интерпретировать данные и использовать научные доказательства</w:t>
      </w:r>
      <w:r>
        <w:rPr>
          <w:rStyle w:val="afa"/>
          <w:szCs w:val="28"/>
        </w:rPr>
        <w:footnoteReference w:id="1"/>
      </w:r>
      <w:r>
        <w:rPr>
          <w:szCs w:val="28"/>
        </w:rPr>
        <w:t xml:space="preserve"> (компетентность объяснять и оценивать фактические данные с научной точки зрения и оценивать, являются ли выводы обоснованными).</w:t>
      </w:r>
    </w:p>
    <w:p w:rsidR="00AD1ABA" w:rsidRPr="00FB1212" w:rsidRDefault="005A2AD3" w:rsidP="0059184F">
      <w:pPr>
        <w:spacing w:after="0"/>
        <w:ind w:firstLine="708"/>
        <w:jc w:val="both"/>
        <w:rPr>
          <w:color w:val="000000" w:themeColor="text1"/>
          <w:szCs w:val="28"/>
        </w:rPr>
      </w:pPr>
      <w:r w:rsidRPr="00FB1212">
        <w:rPr>
          <w:color w:val="000000" w:themeColor="text1"/>
          <w:szCs w:val="28"/>
        </w:rPr>
        <w:t>Все эти компетенции требуют знаний. Объяснение научных и технологических явлений, например, требует знания содержания науки. Вторая и третья компетенции скорее зависят от понимания того, как организуются научные исследования и как полученные знания могут быть использованы.</w:t>
      </w:r>
    </w:p>
    <w:p w:rsidR="00AD1ABA" w:rsidRPr="00FB1212" w:rsidRDefault="005A2AD3" w:rsidP="0059184F">
      <w:pPr>
        <w:spacing w:after="0"/>
        <w:ind w:firstLine="708"/>
        <w:jc w:val="both"/>
      </w:pPr>
      <w:r w:rsidRPr="00FB1212">
        <w:rPr>
          <w:color w:val="000000" w:themeColor="text1"/>
          <w:szCs w:val="28"/>
        </w:rPr>
        <w:t xml:space="preserve">Распознавание особенностей, определяющих научное </w:t>
      </w:r>
      <w:r w:rsidRPr="00FB1212">
        <w:rPr>
          <w:szCs w:val="28"/>
        </w:rPr>
        <w:t>исследование, требует знания основ различных методов и практик</w:t>
      </w:r>
      <w:r w:rsidR="001439A9" w:rsidRPr="00FB1212">
        <w:rPr>
          <w:szCs w:val="28"/>
        </w:rPr>
        <w:t xml:space="preserve"> (процедурные знания)</w:t>
      </w:r>
      <w:r w:rsidRPr="00FB1212">
        <w:rPr>
          <w:szCs w:val="28"/>
        </w:rPr>
        <w:t xml:space="preserve">, используемых для </w:t>
      </w:r>
      <w:r w:rsidRPr="00FB1212">
        <w:rPr>
          <w:color w:val="000000" w:themeColor="text1"/>
          <w:szCs w:val="28"/>
        </w:rPr>
        <w:t xml:space="preserve">получения научных знаний. </w:t>
      </w:r>
    </w:p>
    <w:p w:rsidR="00AD1ABA" w:rsidRPr="00FB1212" w:rsidRDefault="005A2AD3" w:rsidP="0059184F">
      <w:pPr>
        <w:spacing w:after="0"/>
        <w:ind w:firstLine="708"/>
        <w:jc w:val="both"/>
      </w:pPr>
      <w:r w:rsidRPr="00FB1212">
        <w:rPr>
          <w:color w:val="000000" w:themeColor="text1"/>
          <w:szCs w:val="28"/>
        </w:rPr>
        <w:t>Естественно-научная компетенция требует также понимания смысла методов научного исследования и значения основополагающих термино</w:t>
      </w:r>
      <w:r w:rsidRPr="00FB1212">
        <w:rPr>
          <w:szCs w:val="28"/>
        </w:rPr>
        <w:t>в, таких как теория, гипотеза и данные.</w:t>
      </w:r>
    </w:p>
    <w:p w:rsidR="00AD1ABA" w:rsidRDefault="005A2AD3" w:rsidP="0059184F">
      <w:pPr>
        <w:spacing w:after="0"/>
        <w:ind w:firstLine="708"/>
        <w:jc w:val="both"/>
      </w:pPr>
      <w:r w:rsidRPr="00FB1212">
        <w:rPr>
          <w:szCs w:val="28"/>
        </w:rPr>
        <w:t>Теоретические и процедурные знания необходимы для выявления вопросов, которые поддаются научному исследованию, чтобы</w:t>
      </w:r>
      <w:r w:rsidR="00894602">
        <w:rPr>
          <w:szCs w:val="28"/>
        </w:rPr>
        <w:t xml:space="preserve"> </w:t>
      </w:r>
      <w:r w:rsidRPr="00FB1212">
        <w:rPr>
          <w:szCs w:val="28"/>
        </w:rPr>
        <w:t>отличать научные вопросы от экономических, социальных или культурных проблем.</w:t>
      </w:r>
    </w:p>
    <w:p w:rsidR="00AD1ABA" w:rsidRDefault="00B43D14" w:rsidP="0059184F">
      <w:pPr>
        <w:spacing w:after="0"/>
        <w:ind w:firstLine="708"/>
        <w:jc w:val="both"/>
        <w:rPr>
          <w:szCs w:val="28"/>
        </w:rPr>
      </w:pPr>
      <w:r>
        <w:rPr>
          <w:szCs w:val="28"/>
        </w:rPr>
        <w:t>Также они</w:t>
      </w:r>
      <w:r w:rsidR="005A2AD3">
        <w:rPr>
          <w:szCs w:val="28"/>
        </w:rPr>
        <w:t xml:space="preserve"> необходимы для понимания</w:t>
      </w:r>
      <w:r w:rsidR="001439A9">
        <w:rPr>
          <w:szCs w:val="28"/>
        </w:rPr>
        <w:t>,</w:t>
      </w:r>
      <w:r w:rsidR="005A2AD3">
        <w:rPr>
          <w:szCs w:val="28"/>
        </w:rPr>
        <w:t xml:space="preserve"> являются ли многочисленные утверждения, которыми полны современные средства массовой информации, действительно научно обоснованными.</w:t>
      </w:r>
    </w:p>
    <w:p w:rsidR="00AD1ABA" w:rsidRDefault="001439A9" w:rsidP="0059184F">
      <w:pPr>
        <w:spacing w:after="0"/>
        <w:ind w:firstLine="708"/>
        <w:jc w:val="both"/>
      </w:pPr>
      <w:r w:rsidRPr="001439A9">
        <w:t>При этом большинство обучающихся</w:t>
      </w:r>
      <w:r>
        <w:t>, естественно,</w:t>
      </w:r>
      <w:r w:rsidRPr="001439A9">
        <w:t xml:space="preserve"> не </w:t>
      </w:r>
      <w:r>
        <w:t>будут</w:t>
      </w:r>
      <w:r w:rsidRPr="001439A9">
        <w:t xml:space="preserve"> ставить реальные эксперименты, а использ</w:t>
      </w:r>
      <w:r>
        <w:t>уют</w:t>
      </w:r>
      <w:r w:rsidRPr="001439A9">
        <w:t xml:space="preserve"> знания</w:t>
      </w:r>
      <w:r>
        <w:t xml:space="preserve">, полученные при обучении, </w:t>
      </w:r>
      <w:r w:rsidRPr="001439A9">
        <w:t>из</w:t>
      </w:r>
      <w:r w:rsidR="00E554CD">
        <w:t xml:space="preserve"> И</w:t>
      </w:r>
      <w:r w:rsidRPr="001439A9">
        <w:t xml:space="preserve">нтернета или библиотек. </w:t>
      </w:r>
      <w:r w:rsidR="005A2AD3">
        <w:t xml:space="preserve">Обучающиеся должны иметь достаточное представление об интеллектуальных достижениях современной науки. Это относится не только к знаниям, </w:t>
      </w:r>
      <w:r>
        <w:t xml:space="preserve">по </w:t>
      </w:r>
      <w:r w:rsidR="005A2AD3">
        <w:t>которы</w:t>
      </w:r>
      <w:r>
        <w:t>м в научном сообществе</w:t>
      </w:r>
      <w:r w:rsidR="005A2AD3">
        <w:t xml:space="preserve"> в настоящее время существует консенсус (например, структура ДНК), но и к ошибкам, которые были допущены в прошлом – например, геоцентрическая картина мира, ламаркизм, евгеника, холодный синтез и др.</w:t>
      </w:r>
    </w:p>
    <w:p w:rsidR="00AD1ABA" w:rsidRDefault="005A2AD3" w:rsidP="0059184F">
      <w:pPr>
        <w:spacing w:after="0"/>
        <w:ind w:firstLine="708"/>
        <w:jc w:val="both"/>
      </w:pPr>
      <w:r>
        <w:t>Основа организации оценки естественно-научной грамотности включает три структурных компонента:</w:t>
      </w:r>
    </w:p>
    <w:p w:rsidR="00740777" w:rsidRDefault="00E554CD" w:rsidP="0059184F">
      <w:pPr>
        <w:pStyle w:val="af6"/>
        <w:numPr>
          <w:ilvl w:val="0"/>
          <w:numId w:val="29"/>
        </w:numPr>
        <w:spacing w:after="0"/>
        <w:ind w:left="851" w:hanging="142"/>
        <w:jc w:val="both"/>
      </w:pPr>
      <w:r>
        <w:t xml:space="preserve"> </w:t>
      </w:r>
      <w:r w:rsidR="005A2AD3">
        <w:t xml:space="preserve">контекст, в котором представлена проблема; </w:t>
      </w:r>
    </w:p>
    <w:p w:rsidR="00740777" w:rsidRDefault="00740777" w:rsidP="0059184F">
      <w:pPr>
        <w:pStyle w:val="af6"/>
        <w:numPr>
          <w:ilvl w:val="0"/>
          <w:numId w:val="29"/>
        </w:numPr>
        <w:spacing w:after="0"/>
        <w:ind w:left="851" w:hanging="142"/>
        <w:jc w:val="both"/>
      </w:pPr>
      <w:r>
        <w:lastRenderedPageBreak/>
        <w:t xml:space="preserve"> </w:t>
      </w:r>
      <w:r w:rsidR="005A2AD3">
        <w:t>содержание естественно-научного образования, которое используется в заданиях;</w:t>
      </w:r>
    </w:p>
    <w:p w:rsidR="00AD1ABA" w:rsidRDefault="00740777" w:rsidP="0059184F">
      <w:pPr>
        <w:pStyle w:val="af6"/>
        <w:numPr>
          <w:ilvl w:val="0"/>
          <w:numId w:val="29"/>
        </w:numPr>
        <w:spacing w:after="0"/>
        <w:ind w:left="851" w:hanging="142"/>
        <w:jc w:val="both"/>
      </w:pPr>
      <w:r>
        <w:t xml:space="preserve"> </w:t>
      </w:r>
      <w:r w:rsidR="005A2AD3">
        <w:t xml:space="preserve">компетентностная область, необходимая для того, чтобы связать контекст, в котором представлена проблема, с естественно-научным содержанием, необходимым для ее решения. </w:t>
      </w:r>
    </w:p>
    <w:p w:rsidR="00AD1ABA" w:rsidRPr="00740777" w:rsidRDefault="001439A9" w:rsidP="0059184F">
      <w:pPr>
        <w:spacing w:after="0"/>
        <w:ind w:firstLine="708"/>
        <w:jc w:val="both"/>
      </w:pPr>
      <w:r>
        <w:t>Обучающимся, д</w:t>
      </w:r>
      <w:r w:rsidR="005A2AD3">
        <w:t>ля определения уровня естественно-научной грамотности</w:t>
      </w:r>
      <w:r>
        <w:t xml:space="preserve">, </w:t>
      </w:r>
      <w:r w:rsidR="005A2AD3">
        <w:t xml:space="preserve">предлагаются </w:t>
      </w:r>
      <w:r w:rsidR="005A2AD3" w:rsidRPr="0059184F">
        <w:t>проблемные ситуации,</w:t>
      </w:r>
      <w:r w:rsidR="005A2AD3">
        <w:t xml:space="preserve"> близкие к реальным</w:t>
      </w:r>
      <w:r>
        <w:t>. Они</w:t>
      </w:r>
      <w:r w:rsidR="005A2AD3">
        <w:t xml:space="preserve"> представлены в некотором контексте и р</w:t>
      </w:r>
      <w:r>
        <w:t>ешаются</w:t>
      </w:r>
      <w:r w:rsidR="00740777">
        <w:t xml:space="preserve"> доступными </w:t>
      </w:r>
      <w:r w:rsidR="00E554CD" w:rsidRPr="00740777">
        <w:t xml:space="preserve">обучающемуся </w:t>
      </w:r>
      <w:r w:rsidR="005A2AD3" w:rsidRPr="00740777">
        <w:t xml:space="preserve">средствами естественно-научных предметов. </w:t>
      </w:r>
    </w:p>
    <w:p w:rsidR="00AD1ABA" w:rsidRDefault="005A2AD3" w:rsidP="0059184F">
      <w:pPr>
        <w:spacing w:after="0"/>
        <w:ind w:firstLine="708"/>
        <w:jc w:val="both"/>
      </w:pPr>
      <w:r w:rsidRPr="00740777">
        <w:rPr>
          <w:szCs w:val="28"/>
        </w:rPr>
        <w:t>Для выделения</w:t>
      </w:r>
      <w:r>
        <w:rPr>
          <w:szCs w:val="28"/>
        </w:rPr>
        <w:t xml:space="preserve"> и упорядочения уровней сформированности функциональной грамотности использовалась СОЛО-таксономия (</w:t>
      </w:r>
      <w:r>
        <w:rPr>
          <w:szCs w:val="28"/>
          <w:lang w:val="en-US"/>
        </w:rPr>
        <w:t>Structure</w:t>
      </w:r>
      <w:r>
        <w:rPr>
          <w:szCs w:val="28"/>
        </w:rPr>
        <w:t xml:space="preserve"> </w:t>
      </w:r>
      <w:r>
        <w:rPr>
          <w:szCs w:val="28"/>
          <w:lang w:val="en-US"/>
        </w:rPr>
        <w:t>of</w:t>
      </w:r>
      <w:r>
        <w:rPr>
          <w:szCs w:val="28"/>
        </w:rPr>
        <w:t xml:space="preserve"> </w:t>
      </w:r>
      <w:r>
        <w:rPr>
          <w:szCs w:val="28"/>
          <w:lang w:val="en-US"/>
        </w:rPr>
        <w:t>Observed</w:t>
      </w:r>
      <w:r>
        <w:rPr>
          <w:szCs w:val="28"/>
        </w:rPr>
        <w:t xml:space="preserve"> </w:t>
      </w:r>
      <w:r>
        <w:rPr>
          <w:szCs w:val="28"/>
          <w:lang w:val="en-US"/>
        </w:rPr>
        <w:t>Learning</w:t>
      </w:r>
      <w:r>
        <w:rPr>
          <w:szCs w:val="28"/>
        </w:rPr>
        <w:t xml:space="preserve"> </w:t>
      </w:r>
      <w:r>
        <w:rPr>
          <w:szCs w:val="28"/>
          <w:lang w:val="en-US"/>
        </w:rPr>
        <w:t>Outcome</w:t>
      </w:r>
      <w:r>
        <w:rPr>
          <w:szCs w:val="28"/>
        </w:rPr>
        <w:t xml:space="preserve">) педагогических целей с выделением </w:t>
      </w:r>
      <w:r w:rsidR="00740777">
        <w:t>5 уровней сформированности:</w:t>
      </w:r>
      <w:r w:rsidR="00364713">
        <w:t xml:space="preserve"> п</w:t>
      </w:r>
      <w:r>
        <w:t>редструктурный</w:t>
      </w:r>
      <w:r w:rsidR="00592470">
        <w:t xml:space="preserve"> уровень</w:t>
      </w:r>
      <w:r>
        <w:t>, одноструктурный</w:t>
      </w:r>
      <w:r w:rsidR="00592470">
        <w:t xml:space="preserve"> уровень</w:t>
      </w:r>
      <w:r>
        <w:t>, мультиструктурный</w:t>
      </w:r>
      <w:r w:rsidR="00592470">
        <w:t xml:space="preserve"> уровень</w:t>
      </w:r>
      <w:r>
        <w:t>, уровень отношений, абстрактный</w:t>
      </w:r>
      <w:r w:rsidR="00592470">
        <w:t xml:space="preserve"> уровень</w:t>
      </w:r>
      <w:r>
        <w:t>.</w:t>
      </w:r>
    </w:p>
    <w:p w:rsidR="008F7BF5" w:rsidRDefault="008F7BF5" w:rsidP="0059184F">
      <w:pPr>
        <w:spacing w:after="0"/>
        <w:jc w:val="both"/>
      </w:pPr>
    </w:p>
    <w:p w:rsidR="008F7BF5" w:rsidRDefault="008F7BF5" w:rsidP="004A3D3D">
      <w:pPr>
        <w:spacing w:before="120" w:after="120" w:line="360" w:lineRule="exact"/>
        <w:rPr>
          <w:rStyle w:val="afd"/>
          <w:szCs w:val="28"/>
        </w:rPr>
      </w:pPr>
      <w:r>
        <w:rPr>
          <w:b/>
          <w:bCs/>
          <w:noProof/>
          <w:szCs w:val="28"/>
          <w:lang w:eastAsia="ru-RU"/>
        </w:rPr>
        <w:drawing>
          <wp:anchor distT="0" distB="0" distL="114300" distR="114300" simplePos="0" relativeHeight="251663872" behindDoc="0" locked="0" layoutInCell="1" allowOverlap="1">
            <wp:simplePos x="0" y="0"/>
            <wp:positionH relativeFrom="column">
              <wp:posOffset>424815</wp:posOffset>
            </wp:positionH>
            <wp:positionV relativeFrom="paragraph">
              <wp:posOffset>-177165</wp:posOffset>
            </wp:positionV>
            <wp:extent cx="5191125" cy="2790825"/>
            <wp:effectExtent l="0" t="19050" r="0" b="9525"/>
            <wp:wrapNone/>
            <wp:docPr id="19"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anchor>
        </w:drawing>
      </w:r>
    </w:p>
    <w:p w:rsidR="008F7BF5" w:rsidRDefault="008F7BF5" w:rsidP="004A3D3D">
      <w:pPr>
        <w:spacing w:before="120" w:after="120" w:line="360" w:lineRule="exact"/>
        <w:rPr>
          <w:rStyle w:val="afd"/>
          <w:szCs w:val="28"/>
        </w:rPr>
      </w:pPr>
    </w:p>
    <w:p w:rsidR="008F7BF5" w:rsidRDefault="008F7BF5" w:rsidP="004A3D3D">
      <w:pPr>
        <w:spacing w:before="120" w:after="120" w:line="360" w:lineRule="exact"/>
        <w:rPr>
          <w:rStyle w:val="afd"/>
          <w:szCs w:val="28"/>
        </w:rPr>
      </w:pPr>
    </w:p>
    <w:p w:rsidR="008F7BF5" w:rsidRDefault="008F7BF5" w:rsidP="004A3D3D">
      <w:pPr>
        <w:spacing w:before="120" w:after="120" w:line="360" w:lineRule="exact"/>
        <w:rPr>
          <w:rStyle w:val="afd"/>
          <w:szCs w:val="28"/>
        </w:rPr>
      </w:pPr>
    </w:p>
    <w:p w:rsidR="008F7BF5" w:rsidRDefault="008F7BF5" w:rsidP="004A3D3D">
      <w:pPr>
        <w:spacing w:before="120" w:after="120" w:line="360" w:lineRule="exact"/>
        <w:rPr>
          <w:rStyle w:val="afd"/>
          <w:szCs w:val="28"/>
        </w:rPr>
      </w:pPr>
    </w:p>
    <w:p w:rsidR="008F7BF5" w:rsidRDefault="008F7BF5" w:rsidP="004A3D3D">
      <w:pPr>
        <w:spacing w:before="120" w:after="120" w:line="360" w:lineRule="exact"/>
        <w:rPr>
          <w:rStyle w:val="afd"/>
          <w:szCs w:val="28"/>
        </w:rPr>
      </w:pPr>
    </w:p>
    <w:p w:rsidR="0059184F" w:rsidRDefault="0059184F" w:rsidP="004A3D3D">
      <w:pPr>
        <w:spacing w:before="120" w:after="120" w:line="360" w:lineRule="exact"/>
        <w:rPr>
          <w:rStyle w:val="afd"/>
          <w:szCs w:val="28"/>
        </w:rPr>
      </w:pPr>
    </w:p>
    <w:p w:rsidR="0059184F" w:rsidRDefault="0059184F" w:rsidP="004A3D3D">
      <w:pPr>
        <w:spacing w:before="120" w:after="120" w:line="360" w:lineRule="exact"/>
        <w:rPr>
          <w:rStyle w:val="afd"/>
          <w:szCs w:val="28"/>
        </w:rPr>
      </w:pPr>
    </w:p>
    <w:p w:rsidR="0059184F" w:rsidRDefault="0059184F" w:rsidP="004A3D3D">
      <w:pPr>
        <w:spacing w:before="120" w:after="120" w:line="360" w:lineRule="exact"/>
        <w:rPr>
          <w:rStyle w:val="afd"/>
          <w:szCs w:val="28"/>
        </w:rPr>
      </w:pPr>
    </w:p>
    <w:p w:rsidR="006560B1" w:rsidRPr="0059184F" w:rsidRDefault="005A2AD3" w:rsidP="004A3D3D">
      <w:pPr>
        <w:spacing w:before="120" w:after="120" w:line="360" w:lineRule="exact"/>
        <w:rPr>
          <w:rStyle w:val="afd"/>
          <w:b w:val="0"/>
          <w:szCs w:val="28"/>
        </w:rPr>
      </w:pPr>
      <w:r w:rsidRPr="0059184F">
        <w:rPr>
          <w:rStyle w:val="afd"/>
          <w:b w:val="0"/>
          <w:szCs w:val="28"/>
        </w:rPr>
        <w:t>Описание уровней</w:t>
      </w:r>
    </w:p>
    <w:p w:rsidR="00AD1ABA" w:rsidRPr="006560B1" w:rsidRDefault="005A2AD3" w:rsidP="008F7BF5">
      <w:pPr>
        <w:pStyle w:val="af6"/>
        <w:numPr>
          <w:ilvl w:val="0"/>
          <w:numId w:val="6"/>
        </w:numPr>
        <w:spacing w:line="360" w:lineRule="exact"/>
        <w:ind w:left="0" w:firstLine="709"/>
        <w:jc w:val="both"/>
        <w:rPr>
          <w:b/>
          <w:bCs/>
          <w:szCs w:val="28"/>
        </w:rPr>
      </w:pPr>
      <w:r w:rsidRPr="00191744">
        <w:rPr>
          <w:szCs w:val="28"/>
        </w:rPr>
        <w:t>Предструктурный уровень</w:t>
      </w:r>
      <w:r w:rsidR="009E4AEA">
        <w:rPr>
          <w:szCs w:val="28"/>
        </w:rPr>
        <w:t xml:space="preserve"> (недостаточный)</w:t>
      </w:r>
      <w:r w:rsidRPr="00191744">
        <w:rPr>
          <w:szCs w:val="28"/>
        </w:rPr>
        <w:t>: поверхностное</w:t>
      </w:r>
      <w:r w:rsidR="002858CE" w:rsidRPr="00191744">
        <w:rPr>
          <w:szCs w:val="28"/>
        </w:rPr>
        <w:t>, предварительное</w:t>
      </w:r>
      <w:r w:rsidRPr="006560B1">
        <w:rPr>
          <w:szCs w:val="28"/>
        </w:rPr>
        <w:t xml:space="preserve"> понимание, выделение фигуры из фона. </w:t>
      </w:r>
      <w:r w:rsidR="009E4AEA">
        <w:rPr>
          <w:szCs w:val="28"/>
        </w:rPr>
        <w:t>Обучающийся</w:t>
      </w:r>
      <w:r w:rsidRPr="006560B1">
        <w:rPr>
          <w:szCs w:val="28"/>
        </w:rPr>
        <w:t xml:space="preserve"> </w:t>
      </w:r>
      <w:r w:rsidR="0088594B">
        <w:rPr>
          <w:szCs w:val="28"/>
        </w:rPr>
        <w:t>может продемонстрировать ограниченные знания, которые мо</w:t>
      </w:r>
      <w:r w:rsidR="009E4AEA">
        <w:rPr>
          <w:szCs w:val="28"/>
        </w:rPr>
        <w:t>жет</w:t>
      </w:r>
      <w:r w:rsidR="0088594B">
        <w:rPr>
          <w:szCs w:val="28"/>
        </w:rPr>
        <w:t xml:space="preserve"> применить только в знакомой ситуации, он </w:t>
      </w:r>
      <w:r w:rsidRPr="006560B1">
        <w:rPr>
          <w:szCs w:val="28"/>
        </w:rPr>
        <w:t>узнает, слышал</w:t>
      </w:r>
      <w:r w:rsidR="001D3988" w:rsidRPr="006560B1">
        <w:rPr>
          <w:szCs w:val="28"/>
        </w:rPr>
        <w:t xml:space="preserve"> или</w:t>
      </w:r>
      <w:r w:rsidR="0088594B">
        <w:rPr>
          <w:szCs w:val="28"/>
        </w:rPr>
        <w:t xml:space="preserve"> читал о чем-то похожем, имеет </w:t>
      </w:r>
      <w:r w:rsidRPr="006560B1">
        <w:rPr>
          <w:szCs w:val="28"/>
        </w:rPr>
        <w:t>житейское понятие</w:t>
      </w:r>
      <w:r w:rsidR="0088594B">
        <w:rPr>
          <w:szCs w:val="28"/>
        </w:rPr>
        <w:t>, может дать очевидное объяснение, которое явно следует из имеющихся данных;</w:t>
      </w:r>
      <w:r w:rsidRPr="006560B1">
        <w:rPr>
          <w:szCs w:val="28"/>
        </w:rPr>
        <w:t xml:space="preserve"> </w:t>
      </w:r>
    </w:p>
    <w:p w:rsidR="00AD1ABA" w:rsidRDefault="005A2AD3" w:rsidP="00894602">
      <w:pPr>
        <w:pStyle w:val="af6"/>
        <w:numPr>
          <w:ilvl w:val="0"/>
          <w:numId w:val="6"/>
        </w:numPr>
        <w:spacing w:after="0" w:line="360" w:lineRule="exact"/>
        <w:ind w:left="0" w:firstLine="709"/>
        <w:jc w:val="both"/>
        <w:rPr>
          <w:szCs w:val="28"/>
        </w:rPr>
      </w:pPr>
      <w:r>
        <w:rPr>
          <w:szCs w:val="28"/>
        </w:rPr>
        <w:t>Одноструктурный уровен</w:t>
      </w:r>
      <w:r w:rsidR="009E4AEA">
        <w:rPr>
          <w:szCs w:val="28"/>
        </w:rPr>
        <w:t>ь (низкий)</w:t>
      </w:r>
      <w:r>
        <w:rPr>
          <w:szCs w:val="28"/>
        </w:rPr>
        <w:t>: выделяется одно основание, устанавливается одна причинно-следственная связь</w:t>
      </w:r>
      <w:r w:rsidR="009E4AEA">
        <w:rPr>
          <w:szCs w:val="28"/>
        </w:rPr>
        <w:t>, обучающийся может устанавливать прямую связь и буквально интерпретировать результаты исследований или технологические решения, давать возможные объяснения в знакомых ситуациях на основе адекватных научных знаний, делать выводы на основе простых исследований;</w:t>
      </w:r>
    </w:p>
    <w:p w:rsidR="006560B1" w:rsidRDefault="005A2AD3" w:rsidP="00894602">
      <w:pPr>
        <w:pStyle w:val="af6"/>
        <w:numPr>
          <w:ilvl w:val="0"/>
          <w:numId w:val="6"/>
        </w:numPr>
        <w:spacing w:after="0" w:line="360" w:lineRule="exact"/>
        <w:ind w:left="0" w:firstLine="709"/>
        <w:jc w:val="both"/>
        <w:rPr>
          <w:szCs w:val="28"/>
        </w:rPr>
      </w:pPr>
      <w:r>
        <w:rPr>
          <w:szCs w:val="28"/>
        </w:rPr>
        <w:lastRenderedPageBreak/>
        <w:t xml:space="preserve">Мультиструктурный </w:t>
      </w:r>
      <w:r w:rsidR="00281D30">
        <w:rPr>
          <w:szCs w:val="28"/>
        </w:rPr>
        <w:t xml:space="preserve">(средний) </w:t>
      </w:r>
      <w:r>
        <w:rPr>
          <w:szCs w:val="28"/>
        </w:rPr>
        <w:t>уровень: выделя</w:t>
      </w:r>
      <w:r w:rsidR="001D3988">
        <w:rPr>
          <w:szCs w:val="28"/>
        </w:rPr>
        <w:t>ю</w:t>
      </w:r>
      <w:r>
        <w:rPr>
          <w:szCs w:val="28"/>
        </w:rPr>
        <w:t>тся несколько оснований, которые могут быть связанными/не связанными друг с другом (несколько факторов могут влиять на что-то)</w:t>
      </w:r>
      <w:r w:rsidR="009E4AEA">
        <w:rPr>
          <w:szCs w:val="28"/>
        </w:rPr>
        <w:t>. Обучающийся может выявить ясно сформулированные научные проблемы в некоторых ситуациях, отбирать факты и знания, необходимые для объяснения явлений, применять простые модели или исследовательские стратегии, интерпретировать и напрямую использовать естественно-научные понятия из различных разделов естествознания, формулировать короткие высказывания, используя факты, принимать решения на основе естественно-научных знаний;</w:t>
      </w:r>
    </w:p>
    <w:p w:rsidR="006560B1" w:rsidRDefault="005A2AD3" w:rsidP="00894602">
      <w:pPr>
        <w:pStyle w:val="af6"/>
        <w:numPr>
          <w:ilvl w:val="0"/>
          <w:numId w:val="6"/>
        </w:numPr>
        <w:spacing w:after="0" w:line="360" w:lineRule="exact"/>
        <w:ind w:left="0" w:firstLine="709"/>
        <w:jc w:val="both"/>
        <w:rPr>
          <w:szCs w:val="28"/>
        </w:rPr>
      </w:pPr>
      <w:r w:rsidRPr="006560B1">
        <w:rPr>
          <w:szCs w:val="28"/>
        </w:rPr>
        <w:t>Уровень отношений</w:t>
      </w:r>
      <w:r w:rsidR="00281D30">
        <w:rPr>
          <w:szCs w:val="28"/>
        </w:rPr>
        <w:t xml:space="preserve"> (повышенный)</w:t>
      </w:r>
      <w:r w:rsidRPr="006560B1">
        <w:rPr>
          <w:szCs w:val="28"/>
        </w:rPr>
        <w:t>: целостное, системное понимание вопроса (учитывается взаимосвязи факторов, влияющи</w:t>
      </w:r>
      <w:r w:rsidR="001D3988" w:rsidRPr="006560B1">
        <w:rPr>
          <w:szCs w:val="28"/>
        </w:rPr>
        <w:t>х</w:t>
      </w:r>
      <w:r w:rsidRPr="006560B1">
        <w:rPr>
          <w:szCs w:val="28"/>
        </w:rPr>
        <w:t xml:space="preserve"> на что-то, их вклад, роль, </w:t>
      </w:r>
      <w:r w:rsidR="009E4AEA">
        <w:rPr>
          <w:szCs w:val="28"/>
        </w:rPr>
        <w:t>явление или процесс понимаются как целостно</w:t>
      </w:r>
      <w:r w:rsidRPr="006560B1">
        <w:rPr>
          <w:szCs w:val="28"/>
        </w:rPr>
        <w:t>).</w:t>
      </w:r>
      <w:r w:rsidR="009E4AEA">
        <w:rPr>
          <w:szCs w:val="28"/>
        </w:rPr>
        <w:t xml:space="preserve"> Обучающиеся готовы эффективно анализировать различные ситуации и проблемы, в которых явно проявляются отдельные явления, и от них требуется сделать вывод о роли науки или технологии, выбирать и обобщать объяснения, основанные на знаниях различных разделов естествознания и технологии, и связать эти объяснения напрямую с отдельными аспектами жизненных ситуаций, оценивать </w:t>
      </w:r>
      <w:r w:rsidR="006D4F06">
        <w:rPr>
          <w:szCs w:val="28"/>
        </w:rPr>
        <w:t>свои действия и сообщать о своих решениях, используя при этом естественно-научные знания и обоснования;</w:t>
      </w:r>
    </w:p>
    <w:p w:rsidR="00592470" w:rsidRPr="00592470" w:rsidRDefault="005A2AD3" w:rsidP="00592470">
      <w:pPr>
        <w:pStyle w:val="af6"/>
        <w:numPr>
          <w:ilvl w:val="0"/>
          <w:numId w:val="6"/>
        </w:numPr>
        <w:spacing w:after="0" w:line="360" w:lineRule="exact"/>
        <w:ind w:left="0" w:firstLine="709"/>
        <w:jc w:val="both"/>
        <w:rPr>
          <w:szCs w:val="28"/>
        </w:rPr>
      </w:pPr>
      <w:r w:rsidRPr="006560B1">
        <w:rPr>
          <w:szCs w:val="28"/>
        </w:rPr>
        <w:t xml:space="preserve">Абстрактный </w:t>
      </w:r>
      <w:r w:rsidR="00281D30">
        <w:rPr>
          <w:szCs w:val="28"/>
        </w:rPr>
        <w:t xml:space="preserve">(высокий) </w:t>
      </w:r>
      <w:r w:rsidRPr="006560B1">
        <w:rPr>
          <w:szCs w:val="28"/>
        </w:rPr>
        <w:t>уровень: выход за рамки понятия (способа, алгоритма), связь с другими понятиями (способами, алгоритмами).</w:t>
      </w:r>
      <w:r w:rsidR="006D4F06">
        <w:rPr>
          <w:szCs w:val="28"/>
        </w:rPr>
        <w:t xml:space="preserve"> Обучающиеся готовы выявлять естественно-научные аспекты во многих сложных жизненных ситуациях, применять естественно-научные знания и знания о науке в этих ситуациях, сравнивать, отбирать и оценивать соответствующие научные обоснования и доказательства для принятия решений в жизненных ситуациях, устанавливать связи между отдельными знаниями и критически анализировать ситуации, выстраивать обоснованные объяснения и давать аргументацию на основе критического анализа, у них хорошо сформированы исследовательские умения.</w:t>
      </w:r>
    </w:p>
    <w:p w:rsidR="00AD1ABA" w:rsidRPr="0059184F" w:rsidRDefault="005A2AD3" w:rsidP="00191744">
      <w:pPr>
        <w:pStyle w:val="2"/>
        <w:numPr>
          <w:ilvl w:val="0"/>
          <w:numId w:val="35"/>
        </w:numPr>
        <w:rPr>
          <w:rFonts w:ascii="Times New Roman" w:hAnsi="Times New Roman" w:cs="Times New Roman"/>
          <w:sz w:val="28"/>
          <w:szCs w:val="28"/>
        </w:rPr>
      </w:pPr>
      <w:bookmarkStart w:id="6" w:name="_Toc128649702"/>
      <w:r w:rsidRPr="0059184F">
        <w:rPr>
          <w:rFonts w:ascii="Times New Roman" w:hAnsi="Times New Roman" w:cs="Times New Roman"/>
          <w:sz w:val="28"/>
          <w:szCs w:val="28"/>
        </w:rPr>
        <w:t>Результаты стартовой диагностики функциональной</w:t>
      </w:r>
      <w:r w:rsidR="00740777" w:rsidRPr="0059184F">
        <w:rPr>
          <w:rFonts w:ascii="Times New Roman" w:hAnsi="Times New Roman" w:cs="Times New Roman"/>
          <w:sz w:val="28"/>
          <w:szCs w:val="28"/>
        </w:rPr>
        <w:t xml:space="preserve"> (естественно-научной)</w:t>
      </w:r>
      <w:r w:rsidRPr="0059184F">
        <w:rPr>
          <w:rFonts w:ascii="Times New Roman" w:hAnsi="Times New Roman" w:cs="Times New Roman"/>
          <w:sz w:val="28"/>
          <w:szCs w:val="28"/>
        </w:rPr>
        <w:t xml:space="preserve"> грамотности </w:t>
      </w:r>
      <w:r w:rsidR="006560B1" w:rsidRPr="0059184F">
        <w:rPr>
          <w:rFonts w:ascii="Times New Roman" w:hAnsi="Times New Roman" w:cs="Times New Roman"/>
          <w:sz w:val="28"/>
          <w:szCs w:val="28"/>
        </w:rPr>
        <w:t>обучающихся</w:t>
      </w:r>
      <w:r w:rsidRPr="0059184F">
        <w:rPr>
          <w:rFonts w:ascii="Times New Roman" w:hAnsi="Times New Roman" w:cs="Times New Roman"/>
          <w:sz w:val="28"/>
          <w:szCs w:val="28"/>
        </w:rPr>
        <w:t xml:space="preserve"> 8-х классов</w:t>
      </w:r>
      <w:bookmarkEnd w:id="6"/>
    </w:p>
    <w:p w:rsidR="00AD1ABA" w:rsidRDefault="005A2AD3" w:rsidP="00894602">
      <w:pPr>
        <w:spacing w:before="120" w:after="0" w:line="360" w:lineRule="exact"/>
        <w:ind w:firstLine="709"/>
        <w:jc w:val="both"/>
      </w:pPr>
      <w:r>
        <w:t xml:space="preserve">По результатам выполнения диагностических работ на основе суммарного балла, </w:t>
      </w:r>
      <w:r w:rsidRPr="00740777">
        <w:t>полученного</w:t>
      </w:r>
      <w:r w:rsidR="00740777" w:rsidRPr="00740777">
        <w:t xml:space="preserve"> </w:t>
      </w:r>
      <w:r w:rsidR="006560B1" w:rsidRPr="00740777">
        <w:t xml:space="preserve">обучающимися </w:t>
      </w:r>
      <w:r w:rsidRPr="00740777">
        <w:t>за выполнение</w:t>
      </w:r>
      <w:r>
        <w:t xml:space="preserve"> всех заданий, определялся уровень сформированности е</w:t>
      </w:r>
      <w:r w:rsidR="00740777">
        <w:t xml:space="preserve">стественно-научной грамотности. В таблице 1 представлены общие характеристики стартового этапа диагностики функциональной (естественно-научной) грамотности. </w:t>
      </w:r>
    </w:p>
    <w:p w:rsidR="0059184F" w:rsidRDefault="0059184F" w:rsidP="00894602">
      <w:pPr>
        <w:spacing w:before="120" w:after="0" w:line="360" w:lineRule="exact"/>
        <w:ind w:firstLine="709"/>
        <w:jc w:val="both"/>
      </w:pPr>
    </w:p>
    <w:p w:rsidR="00AD1ABA" w:rsidRPr="0059184F" w:rsidRDefault="005A2AD3" w:rsidP="00894602">
      <w:pPr>
        <w:spacing w:before="240" w:after="120" w:line="360" w:lineRule="exact"/>
        <w:ind w:firstLine="709"/>
        <w:jc w:val="right"/>
        <w:rPr>
          <w:rFonts w:eastAsia="Times New Roman" w:cs="Times New Roman"/>
          <w:bCs/>
          <w:color w:val="000000"/>
          <w:sz w:val="22"/>
          <w:lang w:eastAsia="ru-RU"/>
        </w:rPr>
      </w:pPr>
      <w:r>
        <w:t xml:space="preserve"> </w:t>
      </w:r>
      <w:r w:rsidRPr="0059184F">
        <w:rPr>
          <w:rFonts w:eastAsia="Times New Roman" w:cs="Times New Roman"/>
          <w:bCs/>
          <w:color w:val="000000"/>
          <w:sz w:val="22"/>
          <w:lang w:eastAsia="ru-RU"/>
        </w:rPr>
        <w:t>Таблица 1. Общие</w:t>
      </w:r>
      <w:r w:rsidR="00894602" w:rsidRPr="0059184F">
        <w:rPr>
          <w:rFonts w:eastAsia="Times New Roman" w:cs="Times New Roman"/>
          <w:bCs/>
          <w:color w:val="000000"/>
          <w:sz w:val="22"/>
          <w:lang w:eastAsia="ru-RU"/>
        </w:rPr>
        <w:t xml:space="preserve"> </w:t>
      </w:r>
      <w:r w:rsidRPr="0059184F">
        <w:rPr>
          <w:rFonts w:eastAsia="Times New Roman" w:cs="Times New Roman"/>
          <w:bCs/>
          <w:color w:val="000000"/>
          <w:sz w:val="22"/>
          <w:lang w:eastAsia="ru-RU"/>
        </w:rPr>
        <w:t>характеристики диагностического исследования</w:t>
      </w:r>
    </w:p>
    <w:tbl>
      <w:tblPr>
        <w:tblW w:w="5000" w:type="pct"/>
        <w:jc w:val="center"/>
        <w:tblCellSpacing w:w="0" w:type="dxa"/>
        <w:tblCellMar>
          <w:top w:w="113" w:type="dxa"/>
          <w:left w:w="567" w:type="dxa"/>
          <w:bottom w:w="113" w:type="dxa"/>
          <w:right w:w="284" w:type="dxa"/>
        </w:tblCellMar>
        <w:tblLook w:val="04A0" w:firstRow="1" w:lastRow="0" w:firstColumn="1" w:lastColumn="0" w:noHBand="0" w:noVBand="1"/>
      </w:tblPr>
      <w:tblGrid>
        <w:gridCol w:w="7540"/>
        <w:gridCol w:w="1854"/>
      </w:tblGrid>
      <w:tr w:rsidR="00AD1ABA" w:rsidTr="00740777">
        <w:trPr>
          <w:trHeight w:val="535"/>
          <w:tblCellSpacing w:w="0" w:type="dxa"/>
          <w:jc w:val="center"/>
        </w:trPr>
        <w:tc>
          <w:tcPr>
            <w:tcW w:w="4013" w:type="pct"/>
            <w:tcBorders>
              <w:top w:val="single" w:sz="8" w:space="0" w:color="000000"/>
              <w:left w:val="single" w:sz="8" w:space="0" w:color="000000"/>
              <w:bottom w:val="single" w:sz="8" w:space="0" w:color="000000"/>
              <w:right w:val="single" w:sz="8" w:space="0" w:color="000000"/>
            </w:tcBorders>
            <w:shd w:val="clear" w:color="FFFFFF" w:fill="FFFFFF"/>
            <w:tcMar>
              <w:top w:w="0" w:type="dxa"/>
              <w:left w:w="0" w:type="dxa"/>
              <w:bottom w:w="0" w:type="dxa"/>
              <w:right w:w="0" w:type="dxa"/>
            </w:tcMar>
            <w:vAlign w:val="center"/>
          </w:tcPr>
          <w:p w:rsidR="00AD1ABA" w:rsidRDefault="005A2AD3" w:rsidP="00894602">
            <w:pPr>
              <w:spacing w:after="0" w:line="360" w:lineRule="exact"/>
              <w:jc w:val="center"/>
              <w:rPr>
                <w:rFonts w:eastAsia="Times New Roman" w:cs="Times New Roman"/>
                <w:lang w:eastAsia="ru-RU"/>
              </w:rPr>
            </w:pPr>
            <w:r>
              <w:rPr>
                <w:rFonts w:eastAsia="Times New Roman" w:cs="Times New Roman"/>
                <w:b/>
                <w:bCs/>
                <w:color w:val="000000"/>
                <w:sz w:val="24"/>
                <w:szCs w:val="24"/>
                <w:lang w:eastAsia="ru-RU"/>
              </w:rPr>
              <w:lastRenderedPageBreak/>
              <w:t>Параметры</w:t>
            </w:r>
          </w:p>
        </w:tc>
        <w:tc>
          <w:tcPr>
            <w:tcW w:w="987" w:type="pct"/>
            <w:tcBorders>
              <w:top w:val="single" w:sz="8" w:space="0" w:color="000000"/>
              <w:left w:val="single" w:sz="8" w:space="0" w:color="000000"/>
              <w:bottom w:val="single" w:sz="8" w:space="0" w:color="000000"/>
              <w:right w:val="single" w:sz="8" w:space="0" w:color="000000"/>
            </w:tcBorders>
            <w:shd w:val="clear" w:color="FFFFFF" w:fill="FFFFFF"/>
            <w:tcMar>
              <w:top w:w="0" w:type="dxa"/>
              <w:left w:w="0" w:type="dxa"/>
              <w:bottom w:w="0" w:type="dxa"/>
              <w:right w:w="0" w:type="dxa"/>
            </w:tcMar>
            <w:vAlign w:val="center"/>
          </w:tcPr>
          <w:p w:rsidR="00AD1ABA" w:rsidRDefault="005A2AD3" w:rsidP="00894602">
            <w:pPr>
              <w:spacing w:after="0" w:line="360" w:lineRule="exact"/>
              <w:jc w:val="center"/>
              <w:rPr>
                <w:rFonts w:eastAsia="Times New Roman" w:cs="Times New Roman"/>
                <w:lang w:eastAsia="ru-RU"/>
              </w:rPr>
            </w:pPr>
            <w:r>
              <w:rPr>
                <w:rFonts w:eastAsia="Times New Roman" w:cs="Times New Roman"/>
                <w:b/>
                <w:bCs/>
                <w:color w:val="000000"/>
                <w:sz w:val="24"/>
                <w:szCs w:val="24"/>
                <w:lang w:eastAsia="ru-RU"/>
              </w:rPr>
              <w:t>Показатели</w:t>
            </w:r>
          </w:p>
        </w:tc>
      </w:tr>
      <w:tr w:rsidR="00AD1ABA" w:rsidTr="00740777">
        <w:trPr>
          <w:trHeight w:val="261"/>
          <w:tblCellSpacing w:w="0" w:type="dxa"/>
          <w:jc w:val="center"/>
        </w:trPr>
        <w:tc>
          <w:tcPr>
            <w:tcW w:w="4013" w:type="pct"/>
            <w:tcBorders>
              <w:top w:val="single" w:sz="8" w:space="0" w:color="000000"/>
              <w:left w:val="single" w:sz="8" w:space="0" w:color="000000"/>
              <w:bottom w:val="single" w:sz="8" w:space="0" w:color="000000"/>
              <w:right w:val="single" w:sz="8" w:space="0" w:color="000000"/>
            </w:tcBorders>
            <w:shd w:val="clear" w:color="FFFFFF" w:fill="FFFFFF"/>
            <w:tcMar>
              <w:top w:w="0" w:type="dxa"/>
              <w:left w:w="0" w:type="dxa"/>
              <w:bottom w:w="0" w:type="dxa"/>
              <w:right w:w="0" w:type="dxa"/>
            </w:tcMar>
            <w:vAlign w:val="center"/>
          </w:tcPr>
          <w:p w:rsidR="00AD1ABA" w:rsidRDefault="005A2AD3" w:rsidP="00894602">
            <w:pPr>
              <w:spacing w:after="0" w:line="360" w:lineRule="exact"/>
              <w:rPr>
                <w:rFonts w:eastAsia="Times New Roman" w:cs="Times New Roman"/>
                <w:lang w:eastAsia="ru-RU"/>
              </w:rPr>
            </w:pPr>
            <w:r>
              <w:rPr>
                <w:rFonts w:eastAsia="Times New Roman" w:cs="Times New Roman"/>
                <w:color w:val="000000"/>
                <w:sz w:val="24"/>
                <w:szCs w:val="24"/>
                <w:lang w:eastAsia="ru-RU"/>
              </w:rPr>
              <w:t>Общее количество участников исследования</w:t>
            </w:r>
          </w:p>
        </w:tc>
        <w:tc>
          <w:tcPr>
            <w:tcW w:w="987" w:type="pct"/>
            <w:tcBorders>
              <w:top w:val="single" w:sz="8" w:space="0" w:color="000000"/>
              <w:left w:val="single" w:sz="8" w:space="0" w:color="000000"/>
              <w:bottom w:val="single" w:sz="8" w:space="0" w:color="000000"/>
              <w:right w:val="single" w:sz="8" w:space="0" w:color="000000"/>
            </w:tcBorders>
            <w:shd w:val="clear" w:color="FFFFFF" w:fill="FFFFFF"/>
            <w:tcMar>
              <w:top w:w="0" w:type="dxa"/>
              <w:left w:w="0" w:type="dxa"/>
              <w:bottom w:w="0" w:type="dxa"/>
              <w:right w:w="0" w:type="dxa"/>
            </w:tcMar>
            <w:vAlign w:val="center"/>
          </w:tcPr>
          <w:p w:rsidR="00AD1ABA" w:rsidRDefault="005A2AD3" w:rsidP="00894602">
            <w:pPr>
              <w:spacing w:after="0" w:line="360" w:lineRule="exact"/>
              <w:jc w:val="center"/>
              <w:rPr>
                <w:rFonts w:eastAsia="Times New Roman" w:cs="Times New Roman"/>
                <w:lang w:eastAsia="ru-RU"/>
              </w:rPr>
            </w:pPr>
            <w:r>
              <w:rPr>
                <w:rFonts w:eastAsia="Times New Roman" w:cs="Times New Roman"/>
                <w:sz w:val="24"/>
                <w:szCs w:val="24"/>
                <w:lang w:eastAsia="ru-RU"/>
              </w:rPr>
              <w:t>722</w:t>
            </w:r>
          </w:p>
        </w:tc>
      </w:tr>
      <w:tr w:rsidR="00AD1ABA" w:rsidTr="00740777">
        <w:trPr>
          <w:trHeight w:val="265"/>
          <w:tblCellSpacing w:w="0" w:type="dxa"/>
          <w:jc w:val="center"/>
        </w:trPr>
        <w:tc>
          <w:tcPr>
            <w:tcW w:w="4013" w:type="pct"/>
            <w:tcBorders>
              <w:top w:val="single" w:sz="8" w:space="0" w:color="000000"/>
              <w:left w:val="single" w:sz="8" w:space="0" w:color="000000"/>
              <w:bottom w:val="single" w:sz="8" w:space="0" w:color="000000"/>
              <w:right w:val="single" w:sz="8" w:space="0" w:color="000000"/>
            </w:tcBorders>
            <w:shd w:val="clear" w:color="FFFFFF" w:fill="FFFFFF"/>
            <w:tcMar>
              <w:top w:w="0" w:type="dxa"/>
              <w:left w:w="0" w:type="dxa"/>
              <w:bottom w:w="0" w:type="dxa"/>
              <w:right w:w="0" w:type="dxa"/>
            </w:tcMar>
            <w:vAlign w:val="center"/>
          </w:tcPr>
          <w:p w:rsidR="00AD1ABA" w:rsidRDefault="005A2AD3" w:rsidP="00894602">
            <w:pPr>
              <w:spacing w:after="0" w:line="360" w:lineRule="exact"/>
              <w:rPr>
                <w:rFonts w:eastAsia="Times New Roman" w:cs="Times New Roman"/>
                <w:lang w:eastAsia="ru-RU"/>
              </w:rPr>
            </w:pPr>
            <w:r>
              <w:rPr>
                <w:rFonts w:eastAsia="Times New Roman" w:cs="Times New Roman"/>
                <w:color w:val="000000"/>
                <w:sz w:val="24"/>
                <w:szCs w:val="24"/>
                <w:lang w:eastAsia="ru-RU"/>
              </w:rPr>
              <w:t>Максимальный набранный балл</w:t>
            </w:r>
          </w:p>
        </w:tc>
        <w:tc>
          <w:tcPr>
            <w:tcW w:w="987" w:type="pct"/>
            <w:tcBorders>
              <w:top w:val="single" w:sz="8" w:space="0" w:color="000000"/>
              <w:left w:val="single" w:sz="8" w:space="0" w:color="000000"/>
              <w:bottom w:val="single" w:sz="8" w:space="0" w:color="000000"/>
              <w:right w:val="single" w:sz="8" w:space="0" w:color="000000"/>
            </w:tcBorders>
            <w:shd w:val="clear" w:color="FFFFFF" w:fill="FFFFFF"/>
            <w:tcMar>
              <w:top w:w="0" w:type="dxa"/>
              <w:left w:w="0" w:type="dxa"/>
              <w:bottom w:w="0" w:type="dxa"/>
              <w:right w:w="0" w:type="dxa"/>
            </w:tcMar>
            <w:vAlign w:val="center"/>
          </w:tcPr>
          <w:p w:rsidR="00AD1ABA" w:rsidRDefault="005A2AD3" w:rsidP="00894602">
            <w:pPr>
              <w:spacing w:after="0" w:line="360" w:lineRule="exact"/>
              <w:jc w:val="center"/>
              <w:rPr>
                <w:rFonts w:eastAsia="Times New Roman" w:cs="Times New Roman"/>
                <w:lang w:eastAsia="ru-RU"/>
              </w:rPr>
            </w:pPr>
            <w:r>
              <w:rPr>
                <w:rFonts w:eastAsia="Times New Roman" w:cs="Times New Roman"/>
                <w:sz w:val="24"/>
                <w:szCs w:val="24"/>
                <w:lang w:eastAsia="ru-RU"/>
              </w:rPr>
              <w:t>20</w:t>
            </w:r>
          </w:p>
        </w:tc>
      </w:tr>
      <w:tr w:rsidR="00AD1ABA" w:rsidTr="00740777">
        <w:trPr>
          <w:trHeight w:val="255"/>
          <w:tblCellSpacing w:w="0" w:type="dxa"/>
          <w:jc w:val="center"/>
        </w:trPr>
        <w:tc>
          <w:tcPr>
            <w:tcW w:w="4013" w:type="pct"/>
            <w:tcBorders>
              <w:top w:val="single" w:sz="8" w:space="0" w:color="000000"/>
              <w:left w:val="single" w:sz="8" w:space="0" w:color="000000"/>
              <w:bottom w:val="single" w:sz="8" w:space="0" w:color="000000"/>
              <w:right w:val="single" w:sz="8" w:space="0" w:color="000000"/>
            </w:tcBorders>
            <w:shd w:val="clear" w:color="FFFFFF" w:fill="FFFFFF"/>
            <w:tcMar>
              <w:top w:w="0" w:type="dxa"/>
              <w:left w:w="0" w:type="dxa"/>
              <w:bottom w:w="0" w:type="dxa"/>
              <w:right w:w="0" w:type="dxa"/>
            </w:tcMar>
            <w:vAlign w:val="center"/>
          </w:tcPr>
          <w:p w:rsidR="00AD1ABA" w:rsidRDefault="005A2AD3" w:rsidP="00894602">
            <w:pPr>
              <w:spacing w:after="0" w:line="360" w:lineRule="exact"/>
              <w:rPr>
                <w:rFonts w:eastAsia="Times New Roman" w:cs="Times New Roman"/>
                <w:lang w:eastAsia="ru-RU"/>
              </w:rPr>
            </w:pPr>
            <w:r>
              <w:rPr>
                <w:rFonts w:eastAsia="Times New Roman" w:cs="Times New Roman"/>
                <w:color w:val="000000"/>
                <w:sz w:val="24"/>
                <w:szCs w:val="24"/>
                <w:lang w:eastAsia="ru-RU"/>
              </w:rPr>
              <w:t>Минимальный набранный балл</w:t>
            </w:r>
          </w:p>
        </w:tc>
        <w:tc>
          <w:tcPr>
            <w:tcW w:w="987" w:type="pct"/>
            <w:tcBorders>
              <w:top w:val="single" w:sz="8" w:space="0" w:color="000000"/>
              <w:left w:val="single" w:sz="8" w:space="0" w:color="000000"/>
              <w:bottom w:val="single" w:sz="8" w:space="0" w:color="000000"/>
              <w:right w:val="single" w:sz="8" w:space="0" w:color="000000"/>
            </w:tcBorders>
            <w:shd w:val="clear" w:color="FFFFFF" w:fill="FFFFFF"/>
            <w:tcMar>
              <w:top w:w="0" w:type="dxa"/>
              <w:left w:w="0" w:type="dxa"/>
              <w:bottom w:w="0" w:type="dxa"/>
              <w:right w:w="0" w:type="dxa"/>
            </w:tcMar>
            <w:vAlign w:val="center"/>
          </w:tcPr>
          <w:p w:rsidR="00AD1ABA" w:rsidRDefault="005A2AD3" w:rsidP="00894602">
            <w:pPr>
              <w:spacing w:after="0" w:line="360" w:lineRule="exact"/>
              <w:jc w:val="center"/>
              <w:rPr>
                <w:rFonts w:eastAsia="Times New Roman" w:cs="Times New Roman"/>
                <w:lang w:eastAsia="ru-RU"/>
              </w:rPr>
            </w:pPr>
            <w:r>
              <w:rPr>
                <w:rFonts w:eastAsia="Times New Roman" w:cs="Times New Roman"/>
                <w:sz w:val="24"/>
                <w:szCs w:val="24"/>
                <w:lang w:eastAsia="ru-RU"/>
              </w:rPr>
              <w:t>0</w:t>
            </w:r>
          </w:p>
        </w:tc>
      </w:tr>
      <w:tr w:rsidR="00AD1ABA" w:rsidTr="00740777">
        <w:trPr>
          <w:trHeight w:val="259"/>
          <w:tblCellSpacing w:w="0" w:type="dxa"/>
          <w:jc w:val="center"/>
        </w:trPr>
        <w:tc>
          <w:tcPr>
            <w:tcW w:w="4013" w:type="pct"/>
            <w:tcBorders>
              <w:top w:val="single" w:sz="8" w:space="0" w:color="000000"/>
              <w:left w:val="single" w:sz="8" w:space="0" w:color="000000"/>
              <w:bottom w:val="single" w:sz="8" w:space="0" w:color="000000"/>
              <w:right w:val="single" w:sz="8" w:space="0" w:color="000000"/>
            </w:tcBorders>
            <w:shd w:val="clear" w:color="FFFFFF" w:fill="FFFFFF"/>
            <w:tcMar>
              <w:top w:w="0" w:type="dxa"/>
              <w:left w:w="0" w:type="dxa"/>
              <w:bottom w:w="0" w:type="dxa"/>
              <w:right w:w="0" w:type="dxa"/>
            </w:tcMar>
            <w:vAlign w:val="center"/>
          </w:tcPr>
          <w:p w:rsidR="00AD1ABA" w:rsidRDefault="005A2AD3" w:rsidP="00894602">
            <w:pPr>
              <w:spacing w:after="0" w:line="360" w:lineRule="exact"/>
              <w:rPr>
                <w:rFonts w:eastAsia="Times New Roman" w:cs="Times New Roman"/>
                <w:lang w:eastAsia="ru-RU"/>
              </w:rPr>
            </w:pPr>
            <w:r>
              <w:rPr>
                <w:rFonts w:eastAsia="Times New Roman" w:cs="Times New Roman"/>
                <w:color w:val="000000"/>
                <w:sz w:val="24"/>
                <w:szCs w:val="24"/>
                <w:lang w:eastAsia="ru-RU"/>
              </w:rPr>
              <w:t xml:space="preserve">Средний балл по тесту </w:t>
            </w:r>
          </w:p>
        </w:tc>
        <w:tc>
          <w:tcPr>
            <w:tcW w:w="987" w:type="pct"/>
            <w:tcBorders>
              <w:top w:val="single" w:sz="8" w:space="0" w:color="000000"/>
              <w:left w:val="single" w:sz="8" w:space="0" w:color="000000"/>
              <w:bottom w:val="single" w:sz="8" w:space="0" w:color="000000"/>
              <w:right w:val="single" w:sz="8" w:space="0" w:color="000000"/>
            </w:tcBorders>
            <w:shd w:val="clear" w:color="FFFFFF" w:fill="FFFFFF"/>
            <w:tcMar>
              <w:top w:w="0" w:type="dxa"/>
              <w:left w:w="0" w:type="dxa"/>
              <w:bottom w:w="0" w:type="dxa"/>
              <w:right w:w="0" w:type="dxa"/>
            </w:tcMar>
            <w:vAlign w:val="center"/>
          </w:tcPr>
          <w:p w:rsidR="00AD1ABA" w:rsidRDefault="005A2AD3" w:rsidP="00894602">
            <w:pPr>
              <w:spacing w:after="0" w:line="360" w:lineRule="exact"/>
              <w:jc w:val="center"/>
              <w:rPr>
                <w:rFonts w:eastAsia="Times New Roman" w:cs="Times New Roman"/>
                <w:lang w:eastAsia="ru-RU"/>
              </w:rPr>
            </w:pPr>
            <w:r>
              <w:rPr>
                <w:rFonts w:eastAsia="Times New Roman" w:cs="Times New Roman"/>
                <w:sz w:val="24"/>
                <w:szCs w:val="24"/>
                <w:lang w:eastAsia="ru-RU"/>
              </w:rPr>
              <w:t>6,75</w:t>
            </w:r>
          </w:p>
        </w:tc>
      </w:tr>
      <w:tr w:rsidR="00AD1ABA" w:rsidTr="00740777">
        <w:trPr>
          <w:trHeight w:val="263"/>
          <w:tblCellSpacing w:w="0" w:type="dxa"/>
          <w:jc w:val="center"/>
        </w:trPr>
        <w:tc>
          <w:tcPr>
            <w:tcW w:w="4013" w:type="pct"/>
            <w:tcBorders>
              <w:top w:val="single" w:sz="8" w:space="0" w:color="000000"/>
              <w:left w:val="single" w:sz="8" w:space="0" w:color="000000"/>
              <w:bottom w:val="single" w:sz="8" w:space="0" w:color="000000"/>
              <w:right w:val="single" w:sz="8" w:space="0" w:color="000000"/>
            </w:tcBorders>
            <w:shd w:val="clear" w:color="FFFFFF" w:fill="FFFFFF"/>
            <w:tcMar>
              <w:top w:w="0" w:type="dxa"/>
              <w:left w:w="0" w:type="dxa"/>
              <w:bottom w:w="0" w:type="dxa"/>
              <w:right w:w="0" w:type="dxa"/>
            </w:tcMar>
            <w:vAlign w:val="center"/>
          </w:tcPr>
          <w:p w:rsidR="00AD1ABA" w:rsidRDefault="005A2AD3" w:rsidP="00894602">
            <w:pPr>
              <w:spacing w:after="0" w:line="360" w:lineRule="exact"/>
              <w:rPr>
                <w:rFonts w:eastAsia="Times New Roman" w:cs="Times New Roman"/>
                <w:lang w:eastAsia="ru-RU"/>
              </w:rPr>
            </w:pPr>
            <w:r>
              <w:rPr>
                <w:rFonts w:eastAsia="Times New Roman" w:cs="Times New Roman"/>
                <w:color w:val="000000"/>
                <w:sz w:val="24"/>
                <w:szCs w:val="24"/>
                <w:lang w:eastAsia="ru-RU"/>
              </w:rPr>
              <w:t>Стандартное отклонение</w:t>
            </w:r>
          </w:p>
        </w:tc>
        <w:tc>
          <w:tcPr>
            <w:tcW w:w="987" w:type="pct"/>
            <w:tcBorders>
              <w:top w:val="single" w:sz="8" w:space="0" w:color="000000"/>
              <w:left w:val="single" w:sz="8" w:space="0" w:color="000000"/>
              <w:bottom w:val="single" w:sz="8" w:space="0" w:color="000000"/>
              <w:right w:val="single" w:sz="8" w:space="0" w:color="000000"/>
            </w:tcBorders>
            <w:shd w:val="clear" w:color="FFFFFF" w:fill="FFFFFF"/>
            <w:tcMar>
              <w:top w:w="0" w:type="dxa"/>
              <w:left w:w="0" w:type="dxa"/>
              <w:bottom w:w="0" w:type="dxa"/>
              <w:right w:w="0" w:type="dxa"/>
            </w:tcMar>
            <w:vAlign w:val="center"/>
          </w:tcPr>
          <w:p w:rsidR="00AD1ABA" w:rsidRDefault="005A2AD3" w:rsidP="00894602">
            <w:pPr>
              <w:widowControl w:val="0"/>
              <w:spacing w:after="0" w:line="360" w:lineRule="exact"/>
              <w:jc w:val="center"/>
              <w:rPr>
                <w:rFonts w:eastAsia="Times New Roman" w:cs="Times New Roman"/>
                <w:lang w:eastAsia="ru-RU"/>
              </w:rPr>
            </w:pPr>
            <w:r>
              <w:rPr>
                <w:rFonts w:eastAsia="Times New Roman" w:cs="Times New Roman"/>
                <w:sz w:val="24"/>
                <w:szCs w:val="24"/>
                <w:lang w:eastAsia="ru-RU"/>
              </w:rPr>
              <w:t>3,97</w:t>
            </w:r>
          </w:p>
        </w:tc>
      </w:tr>
      <w:tr w:rsidR="00AD1ABA" w:rsidTr="00740777">
        <w:trPr>
          <w:trHeight w:val="254"/>
          <w:tblCellSpacing w:w="0" w:type="dxa"/>
          <w:jc w:val="center"/>
        </w:trPr>
        <w:tc>
          <w:tcPr>
            <w:tcW w:w="4013" w:type="pct"/>
            <w:tcBorders>
              <w:top w:val="single" w:sz="8" w:space="0" w:color="000000"/>
              <w:left w:val="single" w:sz="8" w:space="0" w:color="000000"/>
              <w:bottom w:val="single" w:sz="8" w:space="0" w:color="000000"/>
              <w:right w:val="single" w:sz="8" w:space="0" w:color="000000"/>
            </w:tcBorders>
            <w:shd w:val="clear" w:color="FFFFFF" w:fill="FFFFFF"/>
            <w:tcMar>
              <w:top w:w="0" w:type="dxa"/>
              <w:left w:w="0" w:type="dxa"/>
              <w:bottom w:w="0" w:type="dxa"/>
              <w:right w:w="0" w:type="dxa"/>
            </w:tcMar>
            <w:vAlign w:val="center"/>
          </w:tcPr>
          <w:p w:rsidR="00AD1ABA" w:rsidRDefault="005A2AD3" w:rsidP="00894602">
            <w:pPr>
              <w:spacing w:after="0" w:line="360" w:lineRule="exact"/>
              <w:rPr>
                <w:rFonts w:eastAsia="Times New Roman" w:cs="Times New Roman"/>
                <w:lang w:eastAsia="ru-RU"/>
              </w:rPr>
            </w:pPr>
            <w:r>
              <w:rPr>
                <w:rFonts w:eastAsia="Times New Roman" w:cs="Times New Roman"/>
                <w:color w:val="000000"/>
                <w:sz w:val="24"/>
                <w:szCs w:val="24"/>
                <w:lang w:eastAsia="ru-RU"/>
              </w:rPr>
              <w:t>Средний показатель коэффициента трудности</w:t>
            </w:r>
          </w:p>
        </w:tc>
        <w:tc>
          <w:tcPr>
            <w:tcW w:w="987" w:type="pct"/>
            <w:tcBorders>
              <w:top w:val="single" w:sz="8" w:space="0" w:color="000000"/>
              <w:left w:val="single" w:sz="8" w:space="0" w:color="000000"/>
              <w:bottom w:val="single" w:sz="8" w:space="0" w:color="000000"/>
              <w:right w:val="single" w:sz="8" w:space="0" w:color="000000"/>
            </w:tcBorders>
            <w:shd w:val="clear" w:color="FFFFFF" w:fill="FFFFFF"/>
            <w:tcMar>
              <w:top w:w="0" w:type="dxa"/>
              <w:left w:w="0" w:type="dxa"/>
              <w:bottom w:w="0" w:type="dxa"/>
              <w:right w:w="0" w:type="dxa"/>
            </w:tcMar>
            <w:vAlign w:val="center"/>
          </w:tcPr>
          <w:p w:rsidR="00AD1ABA" w:rsidRDefault="005A2AD3" w:rsidP="00894602">
            <w:pPr>
              <w:widowControl w:val="0"/>
              <w:spacing w:after="0" w:line="360" w:lineRule="exact"/>
              <w:jc w:val="center"/>
              <w:rPr>
                <w:rFonts w:eastAsia="Times New Roman" w:cs="Times New Roman"/>
                <w:lang w:eastAsia="ru-RU"/>
              </w:rPr>
            </w:pPr>
            <w:r>
              <w:rPr>
                <w:rFonts w:eastAsia="Times New Roman" w:cs="Times New Roman"/>
                <w:sz w:val="24"/>
                <w:szCs w:val="24"/>
                <w:lang w:eastAsia="ru-RU"/>
              </w:rPr>
              <w:t>0,26</w:t>
            </w:r>
          </w:p>
        </w:tc>
      </w:tr>
      <w:tr w:rsidR="00AD1ABA" w:rsidTr="00740777">
        <w:trPr>
          <w:trHeight w:val="257"/>
          <w:tblCellSpacing w:w="0" w:type="dxa"/>
          <w:jc w:val="center"/>
        </w:trPr>
        <w:tc>
          <w:tcPr>
            <w:tcW w:w="4013" w:type="pct"/>
            <w:tcBorders>
              <w:top w:val="single" w:sz="8" w:space="0" w:color="000000"/>
              <w:left w:val="single" w:sz="8" w:space="0" w:color="000000"/>
              <w:bottom w:val="single" w:sz="8" w:space="0" w:color="000000"/>
              <w:right w:val="single" w:sz="8" w:space="0" w:color="000000"/>
            </w:tcBorders>
            <w:shd w:val="clear" w:color="FFFFFF" w:fill="FFFFFF"/>
            <w:tcMar>
              <w:top w:w="0" w:type="dxa"/>
              <w:left w:w="0" w:type="dxa"/>
              <w:bottom w:w="0" w:type="dxa"/>
              <w:right w:w="0" w:type="dxa"/>
            </w:tcMar>
            <w:vAlign w:val="center"/>
          </w:tcPr>
          <w:p w:rsidR="00AD1ABA" w:rsidRDefault="005A2AD3" w:rsidP="00894602">
            <w:pPr>
              <w:spacing w:after="0" w:line="360" w:lineRule="exact"/>
              <w:rPr>
                <w:rFonts w:eastAsia="Times New Roman" w:cs="Times New Roman"/>
                <w:lang w:eastAsia="ru-RU"/>
              </w:rPr>
            </w:pPr>
            <w:r>
              <w:rPr>
                <w:rFonts w:eastAsia="Times New Roman" w:cs="Times New Roman"/>
                <w:color w:val="000000"/>
                <w:sz w:val="24"/>
                <w:szCs w:val="24"/>
                <w:lang w:eastAsia="ru-RU"/>
              </w:rPr>
              <w:t>Максимальный показатель коэффициента трудности</w:t>
            </w:r>
          </w:p>
        </w:tc>
        <w:tc>
          <w:tcPr>
            <w:tcW w:w="987" w:type="pct"/>
            <w:tcBorders>
              <w:top w:val="single" w:sz="8" w:space="0" w:color="000000"/>
              <w:left w:val="single" w:sz="8" w:space="0" w:color="000000"/>
              <w:bottom w:val="single" w:sz="8" w:space="0" w:color="000000"/>
              <w:right w:val="single" w:sz="8" w:space="0" w:color="000000"/>
            </w:tcBorders>
            <w:shd w:val="clear" w:color="FFFFFF" w:fill="FFFFFF"/>
            <w:tcMar>
              <w:top w:w="0" w:type="dxa"/>
              <w:left w:w="0" w:type="dxa"/>
              <w:bottom w:w="0" w:type="dxa"/>
              <w:right w:w="0" w:type="dxa"/>
            </w:tcMar>
            <w:vAlign w:val="center"/>
          </w:tcPr>
          <w:p w:rsidR="00AD1ABA" w:rsidRDefault="005A2AD3" w:rsidP="00894602">
            <w:pPr>
              <w:spacing w:after="0" w:line="360" w:lineRule="exact"/>
              <w:jc w:val="center"/>
              <w:rPr>
                <w:rFonts w:cs="Times New Roman"/>
                <w:color w:val="000000"/>
              </w:rPr>
            </w:pPr>
            <w:r>
              <w:rPr>
                <w:rFonts w:cs="Times New Roman"/>
                <w:color w:val="000000"/>
                <w:sz w:val="24"/>
                <w:szCs w:val="24"/>
              </w:rPr>
              <w:t>0,72</w:t>
            </w:r>
          </w:p>
        </w:tc>
      </w:tr>
      <w:tr w:rsidR="00AD1ABA" w:rsidTr="00740777">
        <w:trPr>
          <w:trHeight w:val="262"/>
          <w:tblCellSpacing w:w="0" w:type="dxa"/>
          <w:jc w:val="center"/>
        </w:trPr>
        <w:tc>
          <w:tcPr>
            <w:tcW w:w="4013" w:type="pct"/>
            <w:tcBorders>
              <w:top w:val="single" w:sz="8" w:space="0" w:color="000000"/>
              <w:left w:val="single" w:sz="8" w:space="0" w:color="000000"/>
              <w:bottom w:val="single" w:sz="8" w:space="0" w:color="000000"/>
              <w:right w:val="single" w:sz="8" w:space="0" w:color="000000"/>
            </w:tcBorders>
            <w:shd w:val="clear" w:color="FFFFFF" w:fill="FFFFFF"/>
            <w:tcMar>
              <w:top w:w="0" w:type="dxa"/>
              <w:left w:w="0" w:type="dxa"/>
              <w:bottom w:w="0" w:type="dxa"/>
              <w:right w:w="0" w:type="dxa"/>
            </w:tcMar>
            <w:vAlign w:val="center"/>
          </w:tcPr>
          <w:p w:rsidR="00AD1ABA" w:rsidRDefault="005A2AD3" w:rsidP="00894602">
            <w:pPr>
              <w:spacing w:after="0" w:line="360" w:lineRule="exact"/>
              <w:rPr>
                <w:rFonts w:eastAsia="Times New Roman" w:cs="Times New Roman"/>
                <w:lang w:eastAsia="ru-RU"/>
              </w:rPr>
            </w:pPr>
            <w:r>
              <w:rPr>
                <w:rFonts w:eastAsia="Times New Roman" w:cs="Times New Roman"/>
                <w:color w:val="000000"/>
                <w:sz w:val="24"/>
                <w:szCs w:val="24"/>
                <w:lang w:eastAsia="ru-RU"/>
              </w:rPr>
              <w:t>Минимальный показатель коэффициента трудности</w:t>
            </w:r>
          </w:p>
        </w:tc>
        <w:tc>
          <w:tcPr>
            <w:tcW w:w="987" w:type="pct"/>
            <w:tcBorders>
              <w:top w:val="single" w:sz="8" w:space="0" w:color="000000"/>
              <w:left w:val="single" w:sz="8" w:space="0" w:color="000000"/>
              <w:bottom w:val="single" w:sz="8" w:space="0" w:color="000000"/>
              <w:right w:val="single" w:sz="8" w:space="0" w:color="000000"/>
            </w:tcBorders>
            <w:shd w:val="clear" w:color="FFFFFF" w:fill="FFFFFF"/>
            <w:tcMar>
              <w:top w:w="0" w:type="dxa"/>
              <w:left w:w="0" w:type="dxa"/>
              <w:bottom w:w="0" w:type="dxa"/>
              <w:right w:w="0" w:type="dxa"/>
            </w:tcMar>
            <w:vAlign w:val="center"/>
          </w:tcPr>
          <w:p w:rsidR="00AD1ABA" w:rsidRDefault="005A2AD3" w:rsidP="00894602">
            <w:pPr>
              <w:spacing w:after="0" w:line="360" w:lineRule="exact"/>
              <w:jc w:val="center"/>
              <w:rPr>
                <w:rFonts w:cs="Times New Roman"/>
                <w:color w:val="000000"/>
              </w:rPr>
            </w:pPr>
            <w:r>
              <w:rPr>
                <w:rFonts w:cs="Times New Roman"/>
                <w:color w:val="000000"/>
                <w:sz w:val="24"/>
                <w:szCs w:val="24"/>
              </w:rPr>
              <w:t>0,039</w:t>
            </w:r>
          </w:p>
        </w:tc>
      </w:tr>
      <w:tr w:rsidR="00AD1ABA" w:rsidTr="00740777">
        <w:trPr>
          <w:trHeight w:val="251"/>
          <w:tblCellSpacing w:w="0" w:type="dxa"/>
          <w:jc w:val="center"/>
        </w:trPr>
        <w:tc>
          <w:tcPr>
            <w:tcW w:w="4013" w:type="pct"/>
            <w:tcBorders>
              <w:top w:val="single" w:sz="8" w:space="0" w:color="000000"/>
              <w:left w:val="single" w:sz="8" w:space="0" w:color="000000"/>
              <w:bottom w:val="single" w:sz="8" w:space="0" w:color="000000"/>
              <w:right w:val="single" w:sz="8" w:space="0" w:color="000000"/>
            </w:tcBorders>
            <w:shd w:val="clear" w:color="FFFFFF" w:fill="FFFFFF"/>
            <w:tcMar>
              <w:top w:w="0" w:type="dxa"/>
              <w:left w:w="0" w:type="dxa"/>
              <w:bottom w:w="0" w:type="dxa"/>
              <w:right w:w="0" w:type="dxa"/>
            </w:tcMar>
            <w:vAlign w:val="center"/>
          </w:tcPr>
          <w:p w:rsidR="00AD1ABA" w:rsidRDefault="005A2AD3" w:rsidP="00894602">
            <w:pPr>
              <w:spacing w:after="0" w:line="360" w:lineRule="exact"/>
              <w:rPr>
                <w:rFonts w:eastAsia="Times New Roman" w:cs="Times New Roman"/>
                <w:lang w:eastAsia="ru-RU"/>
              </w:rPr>
            </w:pPr>
            <w:r>
              <w:rPr>
                <w:rFonts w:eastAsia="Times New Roman" w:cs="Times New Roman"/>
                <w:color w:val="000000"/>
                <w:sz w:val="24"/>
                <w:szCs w:val="24"/>
                <w:lang w:eastAsia="ru-RU"/>
              </w:rPr>
              <w:t>Средний показатель коэффициента дискриминативности</w:t>
            </w:r>
          </w:p>
        </w:tc>
        <w:tc>
          <w:tcPr>
            <w:tcW w:w="987" w:type="pct"/>
            <w:tcBorders>
              <w:top w:val="single" w:sz="8" w:space="0" w:color="000000"/>
              <w:left w:val="single" w:sz="8" w:space="0" w:color="000000"/>
              <w:bottom w:val="single" w:sz="8" w:space="0" w:color="000000"/>
              <w:right w:val="single" w:sz="8" w:space="0" w:color="000000"/>
            </w:tcBorders>
            <w:shd w:val="clear" w:color="FFFFFF" w:fill="FFFFFF"/>
            <w:tcMar>
              <w:top w:w="0" w:type="dxa"/>
              <w:left w:w="0" w:type="dxa"/>
              <w:bottom w:w="0" w:type="dxa"/>
              <w:right w:w="0" w:type="dxa"/>
            </w:tcMar>
            <w:vAlign w:val="center"/>
          </w:tcPr>
          <w:p w:rsidR="00AD1ABA" w:rsidRDefault="005A2AD3" w:rsidP="00894602">
            <w:pPr>
              <w:spacing w:after="0" w:line="360" w:lineRule="exact"/>
              <w:jc w:val="center"/>
              <w:rPr>
                <w:rFonts w:cs="Times New Roman"/>
                <w:color w:val="000000"/>
              </w:rPr>
            </w:pPr>
            <w:r>
              <w:rPr>
                <w:rFonts w:cs="Times New Roman"/>
                <w:color w:val="000000" w:themeColor="text1"/>
                <w:sz w:val="24"/>
                <w:szCs w:val="24"/>
              </w:rPr>
              <w:t>0,37</w:t>
            </w:r>
          </w:p>
        </w:tc>
      </w:tr>
      <w:tr w:rsidR="00AD1ABA" w:rsidTr="00740777">
        <w:trPr>
          <w:trHeight w:val="249"/>
          <w:tblCellSpacing w:w="0" w:type="dxa"/>
          <w:jc w:val="center"/>
        </w:trPr>
        <w:tc>
          <w:tcPr>
            <w:tcW w:w="4013" w:type="pct"/>
            <w:tcBorders>
              <w:top w:val="single" w:sz="8" w:space="0" w:color="000000"/>
              <w:left w:val="single" w:sz="8" w:space="0" w:color="000000"/>
              <w:bottom w:val="single" w:sz="8" w:space="0" w:color="000000"/>
              <w:right w:val="single" w:sz="8" w:space="0" w:color="000000"/>
            </w:tcBorders>
            <w:shd w:val="clear" w:color="FFFFFF" w:fill="FFFFFF"/>
            <w:tcMar>
              <w:top w:w="0" w:type="dxa"/>
              <w:left w:w="0" w:type="dxa"/>
              <w:bottom w:w="0" w:type="dxa"/>
              <w:right w:w="0" w:type="dxa"/>
            </w:tcMar>
            <w:vAlign w:val="center"/>
          </w:tcPr>
          <w:p w:rsidR="00AD1ABA" w:rsidRDefault="005A2AD3" w:rsidP="00894602">
            <w:pPr>
              <w:spacing w:after="0" w:line="360" w:lineRule="exact"/>
              <w:rPr>
                <w:rFonts w:eastAsia="Times New Roman" w:cs="Times New Roman"/>
                <w:lang w:eastAsia="ru-RU"/>
              </w:rPr>
            </w:pPr>
            <w:r>
              <w:rPr>
                <w:rFonts w:eastAsia="Times New Roman" w:cs="Times New Roman"/>
                <w:color w:val="000000"/>
                <w:sz w:val="24"/>
                <w:szCs w:val="24"/>
                <w:lang w:eastAsia="ru-RU"/>
              </w:rPr>
              <w:t>Коэффициент надежности Альфа-Кронбаха</w:t>
            </w:r>
          </w:p>
        </w:tc>
        <w:tc>
          <w:tcPr>
            <w:tcW w:w="987" w:type="pct"/>
            <w:tcBorders>
              <w:top w:val="single" w:sz="8" w:space="0" w:color="000000"/>
              <w:left w:val="single" w:sz="8" w:space="0" w:color="000000"/>
              <w:bottom w:val="single" w:sz="8" w:space="0" w:color="000000"/>
              <w:right w:val="single" w:sz="8" w:space="0" w:color="000000"/>
            </w:tcBorders>
            <w:shd w:val="clear" w:color="FFFFFF" w:fill="FFFFFF"/>
            <w:tcMar>
              <w:top w:w="0" w:type="dxa"/>
              <w:left w:w="0" w:type="dxa"/>
              <w:bottom w:w="0" w:type="dxa"/>
              <w:right w:w="0" w:type="dxa"/>
            </w:tcMar>
            <w:vAlign w:val="center"/>
          </w:tcPr>
          <w:p w:rsidR="00AD1ABA" w:rsidRDefault="005A2AD3" w:rsidP="00894602">
            <w:pPr>
              <w:spacing w:after="0" w:line="360" w:lineRule="exact"/>
              <w:jc w:val="center"/>
              <w:rPr>
                <w:rFonts w:eastAsia="Times New Roman" w:cs="Times New Roman"/>
                <w:lang w:eastAsia="ru-RU"/>
              </w:rPr>
            </w:pPr>
            <w:r>
              <w:rPr>
                <w:rFonts w:eastAsia="Times New Roman" w:cs="Times New Roman"/>
                <w:sz w:val="24"/>
                <w:szCs w:val="24"/>
                <w:lang w:eastAsia="ru-RU"/>
              </w:rPr>
              <w:t>0,8</w:t>
            </w:r>
          </w:p>
        </w:tc>
      </w:tr>
      <w:tr w:rsidR="00AD1ABA" w:rsidTr="00740777">
        <w:trPr>
          <w:trHeight w:val="253"/>
          <w:tblCellSpacing w:w="0" w:type="dxa"/>
          <w:jc w:val="center"/>
        </w:trPr>
        <w:tc>
          <w:tcPr>
            <w:tcW w:w="4013" w:type="pct"/>
            <w:tcBorders>
              <w:top w:val="single" w:sz="8" w:space="0" w:color="000000"/>
              <w:left w:val="single" w:sz="8" w:space="0" w:color="000000"/>
              <w:bottom w:val="single" w:sz="8" w:space="0" w:color="000000"/>
              <w:right w:val="single" w:sz="8" w:space="0" w:color="000000"/>
            </w:tcBorders>
            <w:shd w:val="clear" w:color="FFFFFF" w:fill="FFFFFF"/>
            <w:tcMar>
              <w:top w:w="0" w:type="dxa"/>
              <w:left w:w="0" w:type="dxa"/>
              <w:bottom w:w="0" w:type="dxa"/>
              <w:right w:w="0" w:type="dxa"/>
            </w:tcMar>
            <w:vAlign w:val="center"/>
          </w:tcPr>
          <w:p w:rsidR="00AD1ABA" w:rsidRDefault="005A2AD3" w:rsidP="00894602">
            <w:pPr>
              <w:spacing w:after="0" w:line="360" w:lineRule="exact"/>
              <w:rPr>
                <w:rFonts w:eastAsia="Times New Roman" w:cs="Times New Roman"/>
                <w:lang w:eastAsia="ru-RU"/>
              </w:rPr>
            </w:pPr>
            <w:r>
              <w:rPr>
                <w:rFonts w:eastAsia="Times New Roman" w:cs="Times New Roman"/>
                <w:color w:val="000000"/>
                <w:sz w:val="24"/>
                <w:szCs w:val="24"/>
                <w:lang w:eastAsia="ru-RU"/>
              </w:rPr>
              <w:t>Ошибка измерения</w:t>
            </w:r>
          </w:p>
        </w:tc>
        <w:tc>
          <w:tcPr>
            <w:tcW w:w="987" w:type="pct"/>
            <w:tcBorders>
              <w:top w:val="single" w:sz="8" w:space="0" w:color="000000"/>
              <w:left w:val="single" w:sz="8" w:space="0" w:color="000000"/>
              <w:bottom w:val="single" w:sz="8" w:space="0" w:color="000000"/>
              <w:right w:val="single" w:sz="8" w:space="0" w:color="000000"/>
            </w:tcBorders>
            <w:shd w:val="clear" w:color="FFFFFF" w:fill="FFFFFF"/>
            <w:tcMar>
              <w:top w:w="0" w:type="dxa"/>
              <w:left w:w="0" w:type="dxa"/>
              <w:bottom w:w="0" w:type="dxa"/>
              <w:right w:w="0" w:type="dxa"/>
            </w:tcMar>
            <w:vAlign w:val="center"/>
          </w:tcPr>
          <w:p w:rsidR="00AD1ABA" w:rsidRDefault="005A2AD3" w:rsidP="00894602">
            <w:pPr>
              <w:spacing w:after="0" w:line="360" w:lineRule="exact"/>
              <w:jc w:val="center"/>
              <w:rPr>
                <w:rFonts w:eastAsia="Times New Roman" w:cs="Times New Roman"/>
                <w:lang w:val="en-US" w:eastAsia="ru-RU"/>
              </w:rPr>
            </w:pPr>
            <w:r>
              <w:rPr>
                <w:rFonts w:cs="Times New Roman"/>
                <w:sz w:val="24"/>
                <w:szCs w:val="24"/>
              </w:rPr>
              <w:t>2,</w:t>
            </w:r>
            <w:r>
              <w:rPr>
                <w:rFonts w:cs="Times New Roman"/>
                <w:sz w:val="24"/>
                <w:szCs w:val="24"/>
                <w:lang w:val="en-US"/>
              </w:rPr>
              <w:t>1</w:t>
            </w:r>
          </w:p>
        </w:tc>
      </w:tr>
    </w:tbl>
    <w:p w:rsidR="00AD1ABA" w:rsidRDefault="005A2AD3" w:rsidP="0059184F">
      <w:pPr>
        <w:spacing w:after="0"/>
        <w:ind w:firstLine="709"/>
        <w:jc w:val="both"/>
      </w:pPr>
      <w:r>
        <w:rPr>
          <w:szCs w:val="28"/>
        </w:rPr>
        <w:t>В диагностике приняли участие 722 учащихся из 34 классов</w:t>
      </w:r>
      <w:r>
        <w:rPr>
          <w:rFonts w:cs="Times New Roman"/>
          <w:szCs w:val="28"/>
        </w:rPr>
        <w:t xml:space="preserve">, первичные баллы которых распределились следующим </w:t>
      </w:r>
      <w:r w:rsidRPr="006560B1">
        <w:rPr>
          <w:rFonts w:cs="Times New Roman"/>
          <w:szCs w:val="28"/>
        </w:rPr>
        <w:t>образом (рис.1.)</w:t>
      </w:r>
      <w:r w:rsidR="006560B1" w:rsidRPr="006560B1">
        <w:rPr>
          <w:rFonts w:cs="Times New Roman"/>
          <w:szCs w:val="28"/>
        </w:rPr>
        <w:t>.</w:t>
      </w:r>
      <w:r w:rsidR="006560B1">
        <w:rPr>
          <w:rFonts w:cs="Times New Roman"/>
          <w:szCs w:val="28"/>
        </w:rPr>
        <w:t xml:space="preserve"> </w:t>
      </w:r>
      <w:r>
        <w:rPr>
          <w:rFonts w:cs="Times New Roman"/>
          <w:szCs w:val="28"/>
        </w:rPr>
        <w:t xml:space="preserve">Распределение близко к нормальному, </w:t>
      </w:r>
      <w:r w:rsidR="00B43D14">
        <w:rPr>
          <w:rFonts w:cs="Times New Roman"/>
          <w:szCs w:val="28"/>
        </w:rPr>
        <w:t xml:space="preserve">но </w:t>
      </w:r>
      <w:r>
        <w:t xml:space="preserve">гистограмма существенно сдвинута влево, в сторону 0. Также виден большой разброс результатов, от 0 до близкого к максимальному количеству баллов. </w:t>
      </w:r>
    </w:p>
    <w:p w:rsidR="00592470" w:rsidRDefault="008F7BF5" w:rsidP="008F7BF5">
      <w:pPr>
        <w:spacing w:before="120" w:after="0" w:line="360" w:lineRule="exact"/>
        <w:jc w:val="both"/>
      </w:pPr>
      <w:r>
        <w:rPr>
          <w:noProof/>
          <w:lang w:eastAsia="ru-RU"/>
        </w:rPr>
        <w:drawing>
          <wp:anchor distT="0" distB="0" distL="114300" distR="114300" simplePos="0" relativeHeight="251660800" behindDoc="0" locked="0" layoutInCell="1" allowOverlap="1">
            <wp:simplePos x="0" y="0"/>
            <wp:positionH relativeFrom="column">
              <wp:posOffset>15240</wp:posOffset>
            </wp:positionH>
            <wp:positionV relativeFrom="paragraph">
              <wp:posOffset>60960</wp:posOffset>
            </wp:positionV>
            <wp:extent cx="5953125" cy="3876675"/>
            <wp:effectExtent l="19050" t="0" r="9525" b="0"/>
            <wp:wrapNone/>
            <wp:docPr id="17" name="_x0000_i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_i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53125" cy="3876675"/>
                    </a:xfrm>
                    <a:prstGeom prst="rect">
                      <a:avLst/>
                    </a:prstGeom>
                    <a:noFill/>
                    <a:ln>
                      <a:noFill/>
                    </a:ln>
                  </pic:spPr>
                </pic:pic>
              </a:graphicData>
            </a:graphic>
          </wp:anchor>
        </w:drawing>
      </w:r>
    </w:p>
    <w:p w:rsidR="00592470" w:rsidRDefault="00592470" w:rsidP="00894602">
      <w:pPr>
        <w:spacing w:before="120" w:after="0" w:line="360" w:lineRule="exact"/>
        <w:ind w:firstLine="709"/>
        <w:jc w:val="both"/>
      </w:pPr>
    </w:p>
    <w:p w:rsidR="00592470" w:rsidRDefault="00592470" w:rsidP="00894602">
      <w:pPr>
        <w:spacing w:before="120" w:after="0" w:line="360" w:lineRule="exact"/>
        <w:ind w:firstLine="709"/>
        <w:jc w:val="both"/>
      </w:pPr>
    </w:p>
    <w:p w:rsidR="00592470" w:rsidRDefault="00592470" w:rsidP="00894602">
      <w:pPr>
        <w:spacing w:before="120" w:after="0" w:line="360" w:lineRule="exact"/>
        <w:ind w:firstLine="709"/>
        <w:jc w:val="both"/>
      </w:pPr>
    </w:p>
    <w:p w:rsidR="00592470" w:rsidRDefault="00592470" w:rsidP="00894602">
      <w:pPr>
        <w:spacing w:before="120" w:after="0" w:line="360" w:lineRule="exact"/>
        <w:ind w:firstLine="709"/>
        <w:jc w:val="both"/>
      </w:pPr>
    </w:p>
    <w:p w:rsidR="00592470" w:rsidRDefault="00592470" w:rsidP="00894602">
      <w:pPr>
        <w:spacing w:before="120" w:after="0" w:line="360" w:lineRule="exact"/>
        <w:ind w:firstLine="709"/>
        <w:jc w:val="both"/>
      </w:pPr>
    </w:p>
    <w:p w:rsidR="00592470" w:rsidRDefault="00592470" w:rsidP="00894602">
      <w:pPr>
        <w:spacing w:before="120" w:after="0" w:line="360" w:lineRule="exact"/>
        <w:ind w:firstLine="709"/>
        <w:jc w:val="both"/>
      </w:pPr>
    </w:p>
    <w:p w:rsidR="00592470" w:rsidRDefault="00592470" w:rsidP="00894602">
      <w:pPr>
        <w:spacing w:before="120" w:after="0" w:line="360" w:lineRule="exact"/>
        <w:ind w:firstLine="709"/>
        <w:jc w:val="both"/>
      </w:pPr>
    </w:p>
    <w:p w:rsidR="00592470" w:rsidRDefault="00592470" w:rsidP="00894602">
      <w:pPr>
        <w:spacing w:before="120" w:after="0" w:line="360" w:lineRule="exact"/>
        <w:ind w:firstLine="709"/>
        <w:jc w:val="both"/>
      </w:pPr>
    </w:p>
    <w:p w:rsidR="00592470" w:rsidRDefault="00592470" w:rsidP="00894602">
      <w:pPr>
        <w:spacing w:before="120" w:after="0" w:line="360" w:lineRule="exact"/>
        <w:ind w:firstLine="709"/>
        <w:jc w:val="both"/>
      </w:pPr>
    </w:p>
    <w:p w:rsidR="00592470" w:rsidRDefault="00592470" w:rsidP="00894602">
      <w:pPr>
        <w:spacing w:before="120" w:after="0" w:line="360" w:lineRule="exact"/>
        <w:ind w:firstLine="709"/>
        <w:jc w:val="both"/>
      </w:pPr>
    </w:p>
    <w:p w:rsidR="001250E4" w:rsidRDefault="001250E4" w:rsidP="008F7BF5">
      <w:pPr>
        <w:spacing w:before="120" w:after="0" w:line="360" w:lineRule="exact"/>
        <w:jc w:val="right"/>
        <w:rPr>
          <w:rFonts w:cs="Times New Roman"/>
          <w:b/>
          <w:bCs/>
          <w:sz w:val="22"/>
        </w:rPr>
      </w:pPr>
    </w:p>
    <w:p w:rsidR="001250E4" w:rsidRDefault="001250E4" w:rsidP="008F7BF5">
      <w:pPr>
        <w:spacing w:before="120" w:after="0" w:line="360" w:lineRule="exact"/>
        <w:jc w:val="right"/>
        <w:rPr>
          <w:rFonts w:cs="Times New Roman"/>
          <w:b/>
          <w:bCs/>
          <w:sz w:val="22"/>
        </w:rPr>
      </w:pPr>
    </w:p>
    <w:p w:rsidR="00AD1ABA" w:rsidRPr="0059184F" w:rsidRDefault="00DD2BC7" w:rsidP="008F7BF5">
      <w:pPr>
        <w:spacing w:before="120" w:after="0" w:line="360" w:lineRule="exact"/>
        <w:jc w:val="right"/>
        <w:rPr>
          <w:rFonts w:eastAsia="Times New Roman" w:cs="Times New Roman"/>
          <w:sz w:val="24"/>
          <w:szCs w:val="24"/>
          <w:lang w:eastAsia="ru-RU"/>
        </w:rPr>
      </w:pPr>
      <w:r w:rsidRPr="0059184F">
        <w:rPr>
          <w:noProof/>
          <w:lang w:eastAsia="ru-RU"/>
        </w:rPr>
        <mc:AlternateContent>
          <mc:Choice Requires="wps">
            <w:drawing>
              <wp:anchor distT="0" distB="0" distL="114300" distR="114300" simplePos="0" relativeHeight="251642880" behindDoc="0" locked="0" layoutInCell="1" allowOverlap="1">
                <wp:simplePos x="0" y="0"/>
                <wp:positionH relativeFrom="column">
                  <wp:posOffset>0</wp:posOffset>
                </wp:positionH>
                <wp:positionV relativeFrom="paragraph">
                  <wp:posOffset>0</wp:posOffset>
                </wp:positionV>
                <wp:extent cx="635000" cy="635000"/>
                <wp:effectExtent l="0" t="0" r="0" b="0"/>
                <wp:wrapNone/>
                <wp:docPr id="10" name="AutoShape 7"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C5362C" id="AutoShape 7" o:spid="_x0000_s1026" style="position:absolute;margin-left:0;margin-top:0;width:50pt;height:50pt;z-index:251642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">
                <v:stroke joinstyle="round"/>
                <o:lock v:ext="edit" selection="t"/>
              </v:rect>
            </w:pict>
          </mc:Fallback>
        </mc:AlternateContent>
      </w:r>
      <w:r w:rsidR="005A2AD3" w:rsidRPr="0059184F">
        <w:rPr>
          <w:rFonts w:cs="Times New Roman"/>
          <w:bCs/>
          <w:sz w:val="22"/>
        </w:rPr>
        <w:t>Рис.1. Распределение итоговых баллов за тест</w:t>
      </w:r>
    </w:p>
    <w:p w:rsidR="00AD1ABA" w:rsidRDefault="005A2AD3" w:rsidP="0059184F">
      <w:pPr>
        <w:spacing w:after="0"/>
        <w:ind w:firstLine="709"/>
        <w:jc w:val="both"/>
        <w:rPr>
          <w:rFonts w:eastAsia="Times New Roman" w:cs="Times New Roman"/>
          <w:b/>
          <w:bCs/>
          <w:color w:val="000000"/>
          <w:sz w:val="24"/>
          <w:szCs w:val="24"/>
          <w:lang w:eastAsia="ru-RU"/>
        </w:rPr>
      </w:pPr>
      <w:r>
        <w:t xml:space="preserve">Из </w:t>
      </w:r>
      <w:r w:rsidR="00A1548D">
        <w:t xml:space="preserve">кумулятивной </w:t>
      </w:r>
      <w:r>
        <w:t xml:space="preserve">диаграммы (рис.2) видно, что </w:t>
      </w:r>
      <w:r w:rsidR="001250E4">
        <w:t xml:space="preserve">только </w:t>
      </w:r>
      <w:r>
        <w:t xml:space="preserve">4,9% учащихся достигли </w:t>
      </w:r>
      <w:r w:rsidR="001250E4">
        <w:t xml:space="preserve">достаточно </w:t>
      </w:r>
      <w:r>
        <w:t xml:space="preserve">высокого абстрактного уровня сформированности </w:t>
      </w:r>
      <w:r>
        <w:lastRenderedPageBreak/>
        <w:t>естественно-научной грамотности, выполнив задания на близкое к максимальному количество бал</w:t>
      </w:r>
      <w:r w:rsidR="006D4F06">
        <w:t xml:space="preserve">лов, </w:t>
      </w:r>
      <w:r w:rsidR="00B43D14">
        <w:t xml:space="preserve">12,5% – </w:t>
      </w:r>
      <w:r>
        <w:t xml:space="preserve">имеют достаточно </w:t>
      </w:r>
      <w:r>
        <w:rPr>
          <w:szCs w:val="28"/>
        </w:rPr>
        <w:t>целостное, системное понимание вопроса (учитывают взаимосвязи факторов, влияющих на явление или процесс, их вклад, роль</w:t>
      </w:r>
      <w:r w:rsidR="006D4F06">
        <w:rPr>
          <w:szCs w:val="28"/>
        </w:rPr>
        <w:t xml:space="preserve">), </w:t>
      </w:r>
      <w:r>
        <w:t>23,7% –</w:t>
      </w:r>
      <w:r w:rsidR="00B43D14">
        <w:t xml:space="preserve"> </w:t>
      </w:r>
      <w:r>
        <w:t xml:space="preserve">в состоянии </w:t>
      </w:r>
      <w:r>
        <w:rPr>
          <w:szCs w:val="28"/>
        </w:rPr>
        <w:t>выделить не одно, а несколько оснований, которые могут быть связанными/не связанными друг с другом (несколько факторов могут влият</w:t>
      </w:r>
      <w:r w:rsidR="001250E4">
        <w:rPr>
          <w:szCs w:val="28"/>
        </w:rPr>
        <w:t>ь на объект или процесс и т.д.),</w:t>
      </w:r>
      <w:r>
        <w:t xml:space="preserve"> 27,4% –</w:t>
      </w:r>
      <w:r w:rsidR="00B43D14">
        <w:t xml:space="preserve"> </w:t>
      </w:r>
      <w:r>
        <w:t xml:space="preserve">в состоянии выделить только </w:t>
      </w:r>
      <w:r>
        <w:rPr>
          <w:szCs w:val="28"/>
        </w:rPr>
        <w:t>одно основание, установить о</w:t>
      </w:r>
      <w:r w:rsidR="001250E4">
        <w:rPr>
          <w:szCs w:val="28"/>
        </w:rPr>
        <w:t>дну причинно-следственную связь,</w:t>
      </w:r>
      <w:r>
        <w:rPr>
          <w:szCs w:val="28"/>
        </w:rPr>
        <w:t xml:space="preserve"> </w:t>
      </w:r>
      <w:r>
        <w:t>и 31,4% –</w:t>
      </w:r>
      <w:r w:rsidR="00B43D14">
        <w:t xml:space="preserve"> </w:t>
      </w:r>
      <w:r>
        <w:t xml:space="preserve">имеют в лучшем случае житейские понятия в рамках естественно-научной грамотности. Это означает, что у </w:t>
      </w:r>
      <w:r w:rsidR="00A1548D">
        <w:t xml:space="preserve">значительной </w:t>
      </w:r>
      <w:r>
        <w:t>части обучающихся 8-х классов не</w:t>
      </w:r>
      <w:r w:rsidR="002815F4">
        <w:t xml:space="preserve"> сформированы</w:t>
      </w:r>
      <w:r>
        <w:t xml:space="preserve"> компетенции естественно-научной грамотности.</w:t>
      </w:r>
    </w:p>
    <w:p w:rsidR="008F7BF5" w:rsidRDefault="0059184F" w:rsidP="0059184F">
      <w:pPr>
        <w:spacing w:after="0"/>
        <w:jc w:val="both"/>
        <w:rPr>
          <w:rFonts w:cs="Times New Roman"/>
          <w:b/>
          <w:bCs/>
          <w:sz w:val="22"/>
        </w:rPr>
      </w:pPr>
      <w:r>
        <w:rPr>
          <w:rFonts w:cs="Times New Roman"/>
          <w:b/>
          <w:bCs/>
          <w:noProof/>
          <w:sz w:val="22"/>
          <w:lang w:eastAsia="ru-RU"/>
        </w:rPr>
        <w:drawing>
          <wp:anchor distT="0" distB="0" distL="114300" distR="114300" simplePos="0" relativeHeight="251661312" behindDoc="0" locked="0" layoutInCell="1" allowOverlap="1">
            <wp:simplePos x="0" y="0"/>
            <wp:positionH relativeFrom="column">
              <wp:posOffset>475020</wp:posOffset>
            </wp:positionH>
            <wp:positionV relativeFrom="paragraph">
              <wp:posOffset>5041</wp:posOffset>
            </wp:positionV>
            <wp:extent cx="5282176" cy="2603772"/>
            <wp:effectExtent l="0" t="0" r="0" b="6350"/>
            <wp:wrapNone/>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286759" cy="260603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D2BC7">
        <w:rPr>
          <w:noProof/>
          <w:lang w:eastAsia="ru-RU"/>
        </w:rPr>
        <mc:AlternateContent>
          <mc:Choice Requires="wps">
            <w:drawing>
              <wp:anchor distT="0" distB="0" distL="114300" distR="114300" simplePos="0" relativeHeight="251648000" behindDoc="0" locked="0" layoutInCell="1" allowOverlap="1">
                <wp:simplePos x="0" y="0"/>
                <wp:positionH relativeFrom="column">
                  <wp:posOffset>0</wp:posOffset>
                </wp:positionH>
                <wp:positionV relativeFrom="paragraph">
                  <wp:posOffset>0</wp:posOffset>
                </wp:positionV>
                <wp:extent cx="635000" cy="635000"/>
                <wp:effectExtent l="0" t="0" r="0" b="0"/>
                <wp:wrapNone/>
                <wp:docPr id="1" name="AutoShape 5"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6CA428" id="AutoShape 5" o:spid="_x0000_s1026" style="position:absolute;margin-left:0;margin-top:0;width:50pt;height:50pt;z-index:251648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">
                <v:stroke joinstyle="round"/>
                <o:lock v:ext="edit" selection="t"/>
              </v:rect>
            </w:pict>
          </mc:Fallback>
        </mc:AlternateContent>
      </w:r>
    </w:p>
    <w:p w:rsidR="008F7BF5" w:rsidRDefault="008F7BF5" w:rsidP="00894602">
      <w:pPr>
        <w:spacing w:after="0" w:line="360" w:lineRule="exact"/>
        <w:jc w:val="right"/>
        <w:rPr>
          <w:rFonts w:cs="Times New Roman"/>
          <w:b/>
          <w:bCs/>
          <w:sz w:val="22"/>
        </w:rPr>
      </w:pPr>
    </w:p>
    <w:p w:rsidR="008F7BF5" w:rsidRDefault="008F7BF5" w:rsidP="00894602">
      <w:pPr>
        <w:spacing w:after="0" w:line="360" w:lineRule="exact"/>
        <w:jc w:val="right"/>
        <w:rPr>
          <w:rFonts w:cs="Times New Roman"/>
          <w:b/>
          <w:bCs/>
          <w:sz w:val="22"/>
        </w:rPr>
      </w:pPr>
    </w:p>
    <w:p w:rsidR="008F7BF5" w:rsidRDefault="008F7BF5" w:rsidP="00894602">
      <w:pPr>
        <w:spacing w:after="0" w:line="360" w:lineRule="exact"/>
        <w:jc w:val="right"/>
        <w:rPr>
          <w:rFonts w:cs="Times New Roman"/>
          <w:b/>
          <w:bCs/>
          <w:sz w:val="22"/>
        </w:rPr>
      </w:pPr>
    </w:p>
    <w:p w:rsidR="008F7BF5" w:rsidRDefault="008F7BF5" w:rsidP="00894602">
      <w:pPr>
        <w:spacing w:after="0" w:line="360" w:lineRule="exact"/>
        <w:jc w:val="right"/>
        <w:rPr>
          <w:rFonts w:cs="Times New Roman"/>
          <w:b/>
          <w:bCs/>
          <w:sz w:val="22"/>
        </w:rPr>
      </w:pPr>
    </w:p>
    <w:p w:rsidR="008F7BF5" w:rsidRDefault="008F7BF5" w:rsidP="00894602">
      <w:pPr>
        <w:spacing w:after="0" w:line="360" w:lineRule="exact"/>
        <w:jc w:val="right"/>
        <w:rPr>
          <w:rFonts w:cs="Times New Roman"/>
          <w:b/>
          <w:bCs/>
          <w:sz w:val="22"/>
        </w:rPr>
      </w:pPr>
    </w:p>
    <w:p w:rsidR="008F7BF5" w:rsidRDefault="008F7BF5" w:rsidP="00894602">
      <w:pPr>
        <w:spacing w:after="0" w:line="360" w:lineRule="exact"/>
        <w:jc w:val="right"/>
        <w:rPr>
          <w:rFonts w:cs="Times New Roman"/>
          <w:b/>
          <w:bCs/>
          <w:sz w:val="22"/>
        </w:rPr>
      </w:pPr>
    </w:p>
    <w:p w:rsidR="008F7BF5" w:rsidRDefault="008F7BF5" w:rsidP="00894602">
      <w:pPr>
        <w:spacing w:after="0" w:line="360" w:lineRule="exact"/>
        <w:jc w:val="right"/>
        <w:rPr>
          <w:rFonts w:cs="Times New Roman"/>
          <w:b/>
          <w:bCs/>
          <w:sz w:val="22"/>
        </w:rPr>
      </w:pPr>
    </w:p>
    <w:p w:rsidR="008F7BF5" w:rsidRDefault="008F7BF5" w:rsidP="00894602">
      <w:pPr>
        <w:spacing w:after="0" w:line="360" w:lineRule="exact"/>
        <w:jc w:val="right"/>
        <w:rPr>
          <w:rFonts w:cs="Times New Roman"/>
          <w:b/>
          <w:bCs/>
          <w:sz w:val="22"/>
        </w:rPr>
      </w:pPr>
    </w:p>
    <w:p w:rsidR="008F7BF5" w:rsidRDefault="008F7BF5" w:rsidP="00894602">
      <w:pPr>
        <w:spacing w:after="0" w:line="360" w:lineRule="exact"/>
        <w:jc w:val="right"/>
        <w:rPr>
          <w:rFonts w:cs="Times New Roman"/>
          <w:b/>
          <w:bCs/>
          <w:sz w:val="22"/>
        </w:rPr>
      </w:pPr>
    </w:p>
    <w:p w:rsidR="0059184F" w:rsidRDefault="0059184F" w:rsidP="00894602">
      <w:pPr>
        <w:spacing w:after="0" w:line="360" w:lineRule="exact"/>
        <w:jc w:val="right"/>
        <w:rPr>
          <w:rFonts w:cs="Times New Roman"/>
          <w:b/>
          <w:bCs/>
          <w:sz w:val="22"/>
        </w:rPr>
      </w:pPr>
    </w:p>
    <w:p w:rsidR="008F7BF5" w:rsidRDefault="008F7BF5" w:rsidP="00894602">
      <w:pPr>
        <w:spacing w:after="0" w:line="360" w:lineRule="exact"/>
        <w:jc w:val="right"/>
        <w:rPr>
          <w:rFonts w:cs="Times New Roman"/>
          <w:b/>
          <w:bCs/>
          <w:sz w:val="22"/>
        </w:rPr>
      </w:pPr>
    </w:p>
    <w:p w:rsidR="00AD1ABA" w:rsidRPr="0059184F" w:rsidRDefault="005A2AD3" w:rsidP="00A1548D">
      <w:pPr>
        <w:spacing w:after="0" w:line="360" w:lineRule="exact"/>
        <w:jc w:val="right"/>
        <w:rPr>
          <w:rFonts w:cs="Times New Roman"/>
          <w:bCs/>
          <w:sz w:val="22"/>
        </w:rPr>
      </w:pPr>
      <w:r w:rsidRPr="0059184F">
        <w:rPr>
          <w:rFonts w:cs="Times New Roman"/>
          <w:bCs/>
          <w:sz w:val="22"/>
        </w:rPr>
        <w:t>Рис.2. Распределение уровней сформированности естественно-научной грамотности</w:t>
      </w:r>
    </w:p>
    <w:p w:rsidR="0059184F" w:rsidRDefault="00A1548D" w:rsidP="0059184F">
      <w:pPr>
        <w:spacing w:after="0"/>
        <w:ind w:firstLine="709"/>
        <w:jc w:val="both"/>
        <w:rPr>
          <w:rFonts w:eastAsia="Times New Roman" w:cs="Times New Roman"/>
          <w:color w:val="000000"/>
          <w:szCs w:val="28"/>
        </w:rPr>
      </w:pPr>
      <w:r>
        <w:rPr>
          <w:szCs w:val="28"/>
        </w:rPr>
        <w:t xml:space="preserve">Для объяснения нулевых баллов, полученных некоторой частью обучающихся, </w:t>
      </w:r>
      <w:r>
        <w:rPr>
          <w:rFonts w:eastAsia="Times New Roman" w:cs="Times New Roman"/>
          <w:color w:val="000000"/>
          <w:szCs w:val="28"/>
        </w:rPr>
        <w:t>необходимо отметить, их низкую мотивацию на выполнение теста по естественно-научной грамотности. В том числе из-за того, что за него не планировалось выставление отметок, обучающимся зачастую был не понятен смысл их деятельности, а навыков само мотивации недостаточно у значительной части обучающихся.</w:t>
      </w:r>
    </w:p>
    <w:p w:rsidR="00AD1ABA" w:rsidRDefault="00DD2BC7" w:rsidP="0059184F">
      <w:pPr>
        <w:spacing w:after="0"/>
        <w:ind w:firstLine="709"/>
        <w:jc w:val="both"/>
        <w:rPr>
          <w:rFonts w:cs="Times New Roman"/>
          <w:bCs/>
          <w:sz w:val="22"/>
        </w:rPr>
      </w:pPr>
      <w:r>
        <w:rPr>
          <w:rFonts w:cs="Times New Roman"/>
          <w:noProof/>
          <w:sz w:val="24"/>
          <w:szCs w:val="24"/>
          <w:lang w:eastAsia="ru-RU"/>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635000" cy="635000"/>
                <wp:effectExtent l="0" t="0" r="0" b="0"/>
                <wp:wrapNone/>
                <wp:docPr id="7" name="AutoShape 3"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C2FEB4" id="AutoShape 3" o:spid="_x0000_s1026" style="position:absolute;margin-left:0;margin-top:0;width:50pt;height:50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">
                <v:stroke joinstyle="round"/>
                <o:lock v:ext="edit" selection="t"/>
              </v:rect>
            </w:pict>
          </mc:Fallback>
        </mc:AlternateContent>
      </w:r>
      <w:r w:rsidR="0059184F">
        <w:rPr>
          <w:rFonts w:cs="Times New Roman"/>
          <w:noProof/>
          <w:sz w:val="24"/>
          <w:szCs w:val="24"/>
          <w:lang w:eastAsia="ru-RU"/>
        </w:rPr>
        <w:drawing>
          <wp:anchor distT="0" distB="0" distL="114300" distR="114300" simplePos="0" relativeHeight="251670528" behindDoc="0" locked="0" layoutInCell="1" allowOverlap="1">
            <wp:simplePos x="0" y="0"/>
            <wp:positionH relativeFrom="column">
              <wp:posOffset>906468</wp:posOffset>
            </wp:positionH>
            <wp:positionV relativeFrom="paragraph">
              <wp:posOffset>214539</wp:posOffset>
            </wp:positionV>
            <wp:extent cx="3851009" cy="3005478"/>
            <wp:effectExtent l="0" t="0" r="0" b="4445"/>
            <wp:wrapNone/>
            <wp:docPr id="18"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851009" cy="300547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A2AD3" w:rsidRPr="0059184F">
        <w:rPr>
          <w:rFonts w:cs="Times New Roman"/>
          <w:bCs/>
          <w:sz w:val="22"/>
        </w:rPr>
        <w:t>Рис.3. Распределение уровней сформированности естественно-научной грамотности</w:t>
      </w:r>
    </w:p>
    <w:p w:rsidR="0059184F" w:rsidRDefault="0059184F" w:rsidP="00894602">
      <w:pPr>
        <w:spacing w:before="120" w:after="0" w:line="360" w:lineRule="exact"/>
        <w:ind w:firstLine="709"/>
        <w:jc w:val="right"/>
        <w:rPr>
          <w:rFonts w:cs="Times New Roman"/>
          <w:bCs/>
          <w:sz w:val="22"/>
        </w:rPr>
      </w:pPr>
    </w:p>
    <w:p w:rsidR="0059184F" w:rsidRDefault="0059184F" w:rsidP="00894602">
      <w:pPr>
        <w:spacing w:before="120" w:after="0" w:line="360" w:lineRule="exact"/>
        <w:ind w:firstLine="709"/>
        <w:jc w:val="right"/>
        <w:rPr>
          <w:rFonts w:cs="Times New Roman"/>
          <w:bCs/>
          <w:sz w:val="22"/>
        </w:rPr>
      </w:pPr>
    </w:p>
    <w:p w:rsidR="0059184F" w:rsidRDefault="0059184F" w:rsidP="00894602">
      <w:pPr>
        <w:spacing w:before="120" w:after="0" w:line="360" w:lineRule="exact"/>
        <w:ind w:firstLine="709"/>
        <w:jc w:val="right"/>
        <w:rPr>
          <w:rFonts w:cs="Times New Roman"/>
          <w:bCs/>
          <w:sz w:val="22"/>
        </w:rPr>
      </w:pPr>
    </w:p>
    <w:p w:rsidR="0059184F" w:rsidRDefault="0059184F" w:rsidP="00894602">
      <w:pPr>
        <w:spacing w:before="120" w:after="0" w:line="360" w:lineRule="exact"/>
        <w:ind w:firstLine="709"/>
        <w:jc w:val="right"/>
        <w:rPr>
          <w:rFonts w:eastAsia="Times New Roman" w:cs="Times New Roman"/>
          <w:color w:val="000000"/>
          <w:szCs w:val="28"/>
        </w:rPr>
      </w:pPr>
    </w:p>
    <w:p w:rsidR="0059184F" w:rsidRDefault="0059184F" w:rsidP="00894602">
      <w:pPr>
        <w:spacing w:before="120" w:after="0" w:line="360" w:lineRule="exact"/>
        <w:ind w:firstLine="709"/>
        <w:jc w:val="right"/>
        <w:rPr>
          <w:rFonts w:eastAsia="Times New Roman" w:cs="Times New Roman"/>
          <w:color w:val="000000"/>
          <w:szCs w:val="28"/>
        </w:rPr>
      </w:pPr>
    </w:p>
    <w:p w:rsidR="0059184F" w:rsidRDefault="0059184F" w:rsidP="00894602">
      <w:pPr>
        <w:spacing w:before="120" w:after="0" w:line="360" w:lineRule="exact"/>
        <w:ind w:firstLine="709"/>
        <w:jc w:val="right"/>
        <w:rPr>
          <w:rFonts w:eastAsia="Times New Roman" w:cs="Times New Roman"/>
          <w:color w:val="000000"/>
          <w:szCs w:val="28"/>
        </w:rPr>
      </w:pPr>
    </w:p>
    <w:p w:rsidR="0059184F" w:rsidRDefault="0059184F" w:rsidP="00894602">
      <w:pPr>
        <w:spacing w:before="120" w:after="0" w:line="360" w:lineRule="exact"/>
        <w:ind w:firstLine="709"/>
        <w:jc w:val="right"/>
        <w:rPr>
          <w:rFonts w:eastAsia="Times New Roman" w:cs="Times New Roman"/>
          <w:color w:val="000000"/>
          <w:szCs w:val="28"/>
        </w:rPr>
      </w:pPr>
    </w:p>
    <w:p w:rsidR="00AD1ABA" w:rsidRDefault="005A2AD3" w:rsidP="0059184F">
      <w:pPr>
        <w:spacing w:after="0"/>
        <w:ind w:firstLine="709"/>
        <w:jc w:val="both"/>
        <w:rPr>
          <w:szCs w:val="28"/>
        </w:rPr>
      </w:pPr>
      <w:r>
        <w:rPr>
          <w:rFonts w:eastAsia="Times New Roman" w:cs="Times New Roman"/>
          <w:color w:val="000000"/>
          <w:szCs w:val="28"/>
        </w:rPr>
        <w:t>Также важно отметить, что многие задания теста выглядели нетипичными для обучающихся</w:t>
      </w:r>
      <w:r w:rsidR="002815F4">
        <w:rPr>
          <w:rFonts w:eastAsia="Times New Roman" w:cs="Times New Roman"/>
          <w:color w:val="000000"/>
          <w:szCs w:val="28"/>
        </w:rPr>
        <w:t xml:space="preserve">, так как </w:t>
      </w:r>
      <w:r w:rsidR="00AF24EA">
        <w:rPr>
          <w:rFonts w:eastAsia="Times New Roman" w:cs="Times New Roman"/>
          <w:color w:val="000000"/>
          <w:szCs w:val="28"/>
        </w:rPr>
        <w:t xml:space="preserve">основывались на концептуальной рамке </w:t>
      </w:r>
      <w:r w:rsidR="002815F4" w:rsidRPr="00AF24EA">
        <w:rPr>
          <w:rFonts w:eastAsia="Times New Roman" w:cs="Times New Roman"/>
          <w:color w:val="000000"/>
          <w:szCs w:val="28"/>
        </w:rPr>
        <w:t>PISA.</w:t>
      </w:r>
      <w:r w:rsidRPr="00AF24EA">
        <w:rPr>
          <w:rFonts w:eastAsia="Times New Roman" w:cs="Times New Roman"/>
          <w:color w:val="000000"/>
          <w:szCs w:val="28"/>
        </w:rPr>
        <w:t xml:space="preserve"> </w:t>
      </w:r>
      <w:r w:rsidR="002815F4" w:rsidRPr="00AF24EA">
        <w:rPr>
          <w:rFonts w:eastAsia="Times New Roman" w:cs="Times New Roman"/>
          <w:color w:val="000000"/>
          <w:szCs w:val="28"/>
        </w:rPr>
        <w:t>Н</w:t>
      </w:r>
      <w:r w:rsidRPr="00AF24EA">
        <w:rPr>
          <w:rFonts w:eastAsia="Times New Roman" w:cs="Times New Roman"/>
          <w:color w:val="000000"/>
          <w:szCs w:val="28"/>
        </w:rPr>
        <w:t>еобходимо</w:t>
      </w:r>
      <w:r>
        <w:rPr>
          <w:rFonts w:eastAsia="Times New Roman" w:cs="Times New Roman"/>
          <w:color w:val="000000"/>
          <w:szCs w:val="28"/>
        </w:rPr>
        <w:t xml:space="preserve"> было аргументировано изложить и объяснять свои выводы, оценить предложенную информацию. Многие обучающиеся не смогли/не стали этого делать, ограничившись только выбором ответов/краткими ответами без объяснений или приводили в качестве аргумента свое мнение/впечатление</w:t>
      </w:r>
      <w:r w:rsidR="00AF24EA">
        <w:rPr>
          <w:rFonts w:eastAsia="Times New Roman" w:cs="Times New Roman"/>
          <w:color w:val="000000"/>
          <w:szCs w:val="28"/>
        </w:rPr>
        <w:t xml:space="preserve"> – </w:t>
      </w:r>
      <w:r>
        <w:rPr>
          <w:rFonts w:eastAsia="Times New Roman" w:cs="Times New Roman"/>
          <w:color w:val="000000"/>
          <w:szCs w:val="28"/>
        </w:rPr>
        <w:t>«я так считаю», «я согласен/не согласен».</w:t>
      </w:r>
      <w:r w:rsidR="00894602">
        <w:rPr>
          <w:rFonts w:eastAsia="Times New Roman" w:cs="Times New Roman"/>
          <w:color w:val="000000"/>
          <w:szCs w:val="28"/>
        </w:rPr>
        <w:t xml:space="preserve"> </w:t>
      </w:r>
    </w:p>
    <w:p w:rsidR="00AD1ABA" w:rsidRPr="0059184F" w:rsidRDefault="005A2AD3" w:rsidP="0059184F">
      <w:pPr>
        <w:pStyle w:val="3"/>
        <w:numPr>
          <w:ilvl w:val="1"/>
          <w:numId w:val="35"/>
        </w:numPr>
        <w:spacing w:before="0" w:after="0"/>
        <w:rPr>
          <w:rFonts w:ascii="Times New Roman" w:hAnsi="Times New Roman" w:cs="Times New Roman"/>
          <w:sz w:val="28"/>
          <w:szCs w:val="28"/>
        </w:rPr>
      </w:pPr>
      <w:bookmarkStart w:id="7" w:name="_Toc128649703"/>
      <w:r w:rsidRPr="0059184F">
        <w:rPr>
          <w:rFonts w:ascii="Times New Roman" w:hAnsi="Times New Roman" w:cs="Times New Roman"/>
          <w:sz w:val="28"/>
          <w:szCs w:val="28"/>
        </w:rPr>
        <w:t>Результаты по умениям естественно-научной грамотности</w:t>
      </w:r>
      <w:bookmarkEnd w:id="7"/>
    </w:p>
    <w:p w:rsidR="007C2292" w:rsidRDefault="007C2292" w:rsidP="0059184F">
      <w:pPr>
        <w:spacing w:after="0"/>
        <w:ind w:firstLine="709"/>
        <w:jc w:val="both"/>
      </w:pPr>
      <w:r w:rsidRPr="007C2292">
        <w:rPr>
          <w:szCs w:val="28"/>
        </w:rPr>
        <w:t xml:space="preserve">Итак, компетентный в естественно-научной грамотности обучающийся может: </w:t>
      </w:r>
    </w:p>
    <w:p w:rsidR="007C2292" w:rsidRDefault="007C2292" w:rsidP="0059184F">
      <w:pPr>
        <w:spacing w:after="0"/>
        <w:ind w:firstLine="708"/>
        <w:jc w:val="both"/>
      </w:pPr>
      <w:r w:rsidRPr="007C2292">
        <w:rPr>
          <w:szCs w:val="28"/>
        </w:rPr>
        <w:t>- распознавать, оценивать и предлагать объяснения целого ряда природных и технологических явлений;</w:t>
      </w:r>
    </w:p>
    <w:p w:rsidR="007C2292" w:rsidRDefault="007C2292" w:rsidP="0059184F">
      <w:pPr>
        <w:spacing w:after="0"/>
        <w:ind w:firstLine="708"/>
        <w:jc w:val="both"/>
      </w:pPr>
      <w:r w:rsidRPr="007C2292">
        <w:rPr>
          <w:szCs w:val="28"/>
        </w:rPr>
        <w:t>- оценить и разработать научное исследование;</w:t>
      </w:r>
    </w:p>
    <w:p w:rsidR="007C2292" w:rsidRDefault="007C2292" w:rsidP="0059184F">
      <w:pPr>
        <w:spacing w:after="0"/>
        <w:ind w:firstLine="708"/>
        <w:jc w:val="both"/>
      </w:pPr>
      <w:r w:rsidRPr="007C2292">
        <w:rPr>
          <w:szCs w:val="28"/>
        </w:rPr>
        <w:t>- предложить способы научного решения вопросов;</w:t>
      </w:r>
    </w:p>
    <w:p w:rsidR="007C2292" w:rsidRPr="007C2292" w:rsidRDefault="007C2292" w:rsidP="0059184F">
      <w:pPr>
        <w:spacing w:after="0"/>
        <w:ind w:firstLine="708"/>
        <w:jc w:val="both"/>
        <w:rPr>
          <w:szCs w:val="28"/>
        </w:rPr>
      </w:pPr>
      <w:r w:rsidRPr="007C2292">
        <w:rPr>
          <w:szCs w:val="28"/>
        </w:rPr>
        <w:t>- анализировать и оценивать данные, утверждения и аргументы в различных представлениях и делать соответствующие научные выводы.</w:t>
      </w:r>
    </w:p>
    <w:p w:rsidR="007C2292" w:rsidRPr="007C2292" w:rsidRDefault="007C2292" w:rsidP="0059184F">
      <w:pPr>
        <w:spacing w:after="0"/>
        <w:ind w:firstLine="709"/>
        <w:jc w:val="both"/>
        <w:rPr>
          <w:rFonts w:eastAsia="Times New Roman" w:cs="Times New Roman"/>
          <w:color w:val="000000"/>
          <w:szCs w:val="28"/>
        </w:rPr>
      </w:pPr>
      <w:r w:rsidRPr="007C2292">
        <w:rPr>
          <w:rFonts w:eastAsia="Times New Roman" w:cs="Times New Roman"/>
          <w:color w:val="000000"/>
          <w:szCs w:val="28"/>
        </w:rPr>
        <w:t>Рис.4 показывает общие результаты по уровню сформированности умений, составляющих понятие «естественно-научная грамотность».</w:t>
      </w:r>
    </w:p>
    <w:p w:rsidR="007C2292" w:rsidRPr="007C2292" w:rsidRDefault="007C2292" w:rsidP="0059184F">
      <w:pPr>
        <w:pBdr>
          <w:top w:val="none" w:sz="4" w:space="0" w:color="000000"/>
          <w:left w:val="none" w:sz="4" w:space="0" w:color="000000"/>
          <w:bottom w:val="none" w:sz="4" w:space="0" w:color="000000"/>
          <w:right w:val="none" w:sz="4" w:space="0" w:color="000000"/>
        </w:pBdr>
        <w:spacing w:after="0"/>
        <w:ind w:firstLine="708"/>
        <w:jc w:val="both"/>
        <w:rPr>
          <w:rFonts w:eastAsia="Times New Roman" w:cs="Times New Roman"/>
          <w:color w:val="000000"/>
          <w:szCs w:val="28"/>
        </w:rPr>
      </w:pPr>
      <w:r w:rsidRPr="007C2292">
        <w:rPr>
          <w:rFonts w:eastAsia="Times New Roman" w:cs="Times New Roman"/>
          <w:color w:val="000000"/>
          <w:szCs w:val="28"/>
        </w:rPr>
        <w:t>Судя по результатам обучающихся, все умения естественно-научной грамотности сформированы недостаточно, в среднем меньше чем на 30%. А значит, есть большой потенциал для их дальнейшего формирования.</w:t>
      </w:r>
    </w:p>
    <w:p w:rsidR="007C2292" w:rsidRDefault="007C2292" w:rsidP="00894602">
      <w:pPr>
        <w:pBdr>
          <w:top w:val="none" w:sz="4" w:space="0" w:color="000000"/>
          <w:left w:val="none" w:sz="4" w:space="0" w:color="000000"/>
          <w:bottom w:val="none" w:sz="4" w:space="0" w:color="000000"/>
          <w:right w:val="none" w:sz="4" w:space="0" w:color="000000"/>
        </w:pBdr>
        <w:spacing w:after="0" w:line="360" w:lineRule="exact"/>
        <w:ind w:firstLine="709"/>
        <w:jc w:val="both"/>
        <w:rPr>
          <w:rFonts w:eastAsia="Times New Roman" w:cs="Times New Roman"/>
          <w:color w:val="000000"/>
          <w:szCs w:val="28"/>
        </w:rPr>
      </w:pPr>
      <w:r>
        <w:rPr>
          <w:rFonts w:eastAsia="Times New Roman" w:cs="Times New Roman"/>
          <w:noProof/>
          <w:color w:val="000000"/>
          <w:szCs w:val="28"/>
          <w:lang w:eastAsia="ru-RU"/>
        </w:rPr>
        <w:drawing>
          <wp:anchor distT="0" distB="0" distL="114300" distR="114300" simplePos="0" relativeHeight="251664896" behindDoc="0" locked="0" layoutInCell="1" allowOverlap="1">
            <wp:simplePos x="0" y="0"/>
            <wp:positionH relativeFrom="column">
              <wp:posOffset>43815</wp:posOffset>
            </wp:positionH>
            <wp:positionV relativeFrom="paragraph">
              <wp:posOffset>102234</wp:posOffset>
            </wp:positionV>
            <wp:extent cx="5939790" cy="3514725"/>
            <wp:effectExtent l="19050" t="0" r="3810" b="0"/>
            <wp:wrapNone/>
            <wp:docPr id="2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srcRect/>
                    <a:stretch>
                      <a:fillRect/>
                    </a:stretch>
                  </pic:blipFill>
                  <pic:spPr bwMode="auto">
                    <a:xfrm>
                      <a:off x="0" y="0"/>
                      <a:ext cx="5939790" cy="3514725"/>
                    </a:xfrm>
                    <a:prstGeom prst="rect">
                      <a:avLst/>
                    </a:prstGeom>
                    <a:noFill/>
                  </pic:spPr>
                </pic:pic>
              </a:graphicData>
            </a:graphic>
          </wp:anchor>
        </w:drawing>
      </w:r>
    </w:p>
    <w:p w:rsidR="007C2292" w:rsidRDefault="007C2292" w:rsidP="00894602">
      <w:pPr>
        <w:pBdr>
          <w:top w:val="none" w:sz="4" w:space="0" w:color="000000"/>
          <w:left w:val="none" w:sz="4" w:space="0" w:color="000000"/>
          <w:bottom w:val="none" w:sz="4" w:space="0" w:color="000000"/>
          <w:right w:val="none" w:sz="4" w:space="0" w:color="000000"/>
        </w:pBdr>
        <w:spacing w:after="0" w:line="360" w:lineRule="exact"/>
        <w:ind w:firstLine="709"/>
        <w:jc w:val="both"/>
        <w:rPr>
          <w:rFonts w:eastAsia="Times New Roman" w:cs="Times New Roman"/>
          <w:color w:val="000000"/>
          <w:szCs w:val="28"/>
        </w:rPr>
      </w:pPr>
    </w:p>
    <w:p w:rsidR="007C2292" w:rsidRDefault="007C2292" w:rsidP="00894602">
      <w:pPr>
        <w:pBdr>
          <w:top w:val="none" w:sz="4" w:space="0" w:color="000000"/>
          <w:left w:val="none" w:sz="4" w:space="0" w:color="000000"/>
          <w:bottom w:val="none" w:sz="4" w:space="0" w:color="000000"/>
          <w:right w:val="none" w:sz="4" w:space="0" w:color="000000"/>
        </w:pBdr>
        <w:spacing w:after="0" w:line="360" w:lineRule="exact"/>
        <w:ind w:firstLine="709"/>
        <w:jc w:val="both"/>
        <w:rPr>
          <w:rFonts w:eastAsia="Times New Roman" w:cs="Times New Roman"/>
          <w:color w:val="000000"/>
          <w:szCs w:val="28"/>
        </w:rPr>
      </w:pPr>
    </w:p>
    <w:p w:rsidR="007C2292" w:rsidRDefault="007C2292" w:rsidP="00894602">
      <w:pPr>
        <w:pBdr>
          <w:top w:val="none" w:sz="4" w:space="0" w:color="000000"/>
          <w:left w:val="none" w:sz="4" w:space="0" w:color="000000"/>
          <w:bottom w:val="none" w:sz="4" w:space="0" w:color="000000"/>
          <w:right w:val="none" w:sz="4" w:space="0" w:color="000000"/>
        </w:pBdr>
        <w:spacing w:after="0" w:line="360" w:lineRule="exact"/>
        <w:ind w:firstLine="709"/>
        <w:jc w:val="both"/>
        <w:rPr>
          <w:rFonts w:eastAsia="Times New Roman" w:cs="Times New Roman"/>
          <w:color w:val="000000"/>
          <w:szCs w:val="28"/>
        </w:rPr>
      </w:pPr>
    </w:p>
    <w:p w:rsidR="007C2292" w:rsidRDefault="007C2292" w:rsidP="00894602">
      <w:pPr>
        <w:pBdr>
          <w:top w:val="none" w:sz="4" w:space="0" w:color="000000"/>
          <w:left w:val="none" w:sz="4" w:space="0" w:color="000000"/>
          <w:bottom w:val="none" w:sz="4" w:space="0" w:color="000000"/>
          <w:right w:val="none" w:sz="4" w:space="0" w:color="000000"/>
        </w:pBdr>
        <w:spacing w:after="0" w:line="360" w:lineRule="exact"/>
        <w:ind w:firstLine="709"/>
        <w:jc w:val="both"/>
        <w:rPr>
          <w:rFonts w:eastAsia="Times New Roman" w:cs="Times New Roman"/>
          <w:color w:val="000000"/>
          <w:szCs w:val="28"/>
        </w:rPr>
      </w:pPr>
    </w:p>
    <w:p w:rsidR="007C2292" w:rsidRDefault="007C2292" w:rsidP="00894602">
      <w:pPr>
        <w:pBdr>
          <w:top w:val="none" w:sz="4" w:space="0" w:color="000000"/>
          <w:left w:val="none" w:sz="4" w:space="0" w:color="000000"/>
          <w:bottom w:val="none" w:sz="4" w:space="0" w:color="000000"/>
          <w:right w:val="none" w:sz="4" w:space="0" w:color="000000"/>
        </w:pBdr>
        <w:spacing w:after="0" w:line="360" w:lineRule="exact"/>
        <w:ind w:firstLine="709"/>
        <w:jc w:val="both"/>
        <w:rPr>
          <w:rFonts w:eastAsia="Times New Roman" w:cs="Times New Roman"/>
          <w:color w:val="000000"/>
          <w:szCs w:val="28"/>
        </w:rPr>
      </w:pPr>
    </w:p>
    <w:p w:rsidR="007C2292" w:rsidRDefault="007C2292" w:rsidP="00894602">
      <w:pPr>
        <w:pBdr>
          <w:top w:val="none" w:sz="4" w:space="0" w:color="000000"/>
          <w:left w:val="none" w:sz="4" w:space="0" w:color="000000"/>
          <w:bottom w:val="none" w:sz="4" w:space="0" w:color="000000"/>
          <w:right w:val="none" w:sz="4" w:space="0" w:color="000000"/>
        </w:pBdr>
        <w:spacing w:after="0" w:line="360" w:lineRule="exact"/>
        <w:ind w:firstLine="709"/>
        <w:jc w:val="both"/>
        <w:rPr>
          <w:rFonts w:eastAsia="Times New Roman" w:cs="Times New Roman"/>
          <w:color w:val="000000"/>
          <w:szCs w:val="28"/>
        </w:rPr>
      </w:pPr>
    </w:p>
    <w:p w:rsidR="007C2292" w:rsidRDefault="007C2292" w:rsidP="00894602">
      <w:pPr>
        <w:pBdr>
          <w:top w:val="none" w:sz="4" w:space="0" w:color="000000"/>
          <w:left w:val="none" w:sz="4" w:space="0" w:color="000000"/>
          <w:bottom w:val="none" w:sz="4" w:space="0" w:color="000000"/>
          <w:right w:val="none" w:sz="4" w:space="0" w:color="000000"/>
        </w:pBdr>
        <w:spacing w:after="0" w:line="360" w:lineRule="exact"/>
        <w:ind w:firstLine="709"/>
        <w:jc w:val="both"/>
        <w:rPr>
          <w:rFonts w:eastAsia="Times New Roman" w:cs="Times New Roman"/>
          <w:color w:val="000000"/>
          <w:szCs w:val="28"/>
        </w:rPr>
      </w:pPr>
    </w:p>
    <w:p w:rsidR="007C2292" w:rsidRDefault="007C2292" w:rsidP="00894602">
      <w:pPr>
        <w:pBdr>
          <w:top w:val="none" w:sz="4" w:space="0" w:color="000000"/>
          <w:left w:val="none" w:sz="4" w:space="0" w:color="000000"/>
          <w:bottom w:val="none" w:sz="4" w:space="0" w:color="000000"/>
          <w:right w:val="none" w:sz="4" w:space="0" w:color="000000"/>
        </w:pBdr>
        <w:spacing w:after="0" w:line="360" w:lineRule="exact"/>
        <w:ind w:firstLine="709"/>
        <w:jc w:val="both"/>
        <w:rPr>
          <w:rFonts w:eastAsia="Times New Roman" w:cs="Times New Roman"/>
          <w:color w:val="000000"/>
          <w:szCs w:val="28"/>
        </w:rPr>
      </w:pPr>
    </w:p>
    <w:p w:rsidR="007C2292" w:rsidRDefault="007C2292" w:rsidP="00894602">
      <w:pPr>
        <w:pBdr>
          <w:top w:val="none" w:sz="4" w:space="0" w:color="000000"/>
          <w:left w:val="none" w:sz="4" w:space="0" w:color="000000"/>
          <w:bottom w:val="none" w:sz="4" w:space="0" w:color="000000"/>
          <w:right w:val="none" w:sz="4" w:space="0" w:color="000000"/>
        </w:pBdr>
        <w:spacing w:after="0" w:line="360" w:lineRule="exact"/>
        <w:ind w:firstLine="709"/>
        <w:jc w:val="both"/>
        <w:rPr>
          <w:rFonts w:eastAsia="Times New Roman" w:cs="Times New Roman"/>
          <w:color w:val="000000"/>
          <w:szCs w:val="28"/>
        </w:rPr>
      </w:pPr>
    </w:p>
    <w:p w:rsidR="007C2292" w:rsidRDefault="007C2292" w:rsidP="00894602">
      <w:pPr>
        <w:pBdr>
          <w:top w:val="none" w:sz="4" w:space="0" w:color="000000"/>
          <w:left w:val="none" w:sz="4" w:space="0" w:color="000000"/>
          <w:bottom w:val="none" w:sz="4" w:space="0" w:color="000000"/>
          <w:right w:val="none" w:sz="4" w:space="0" w:color="000000"/>
        </w:pBdr>
        <w:spacing w:after="0" w:line="360" w:lineRule="exact"/>
        <w:ind w:firstLine="709"/>
        <w:jc w:val="both"/>
        <w:rPr>
          <w:rFonts w:eastAsia="Times New Roman" w:cs="Times New Roman"/>
          <w:color w:val="000000"/>
          <w:szCs w:val="28"/>
        </w:rPr>
      </w:pPr>
    </w:p>
    <w:p w:rsidR="007C2292" w:rsidRDefault="007C2292" w:rsidP="00894602">
      <w:pPr>
        <w:pBdr>
          <w:top w:val="none" w:sz="4" w:space="0" w:color="000000"/>
          <w:left w:val="none" w:sz="4" w:space="0" w:color="000000"/>
          <w:bottom w:val="none" w:sz="4" w:space="0" w:color="000000"/>
          <w:right w:val="none" w:sz="4" w:space="0" w:color="000000"/>
        </w:pBdr>
        <w:spacing w:after="0" w:line="360" w:lineRule="exact"/>
        <w:ind w:firstLine="709"/>
        <w:jc w:val="both"/>
        <w:rPr>
          <w:rFonts w:eastAsia="Times New Roman" w:cs="Times New Roman"/>
          <w:color w:val="000000"/>
          <w:szCs w:val="28"/>
        </w:rPr>
      </w:pPr>
    </w:p>
    <w:p w:rsidR="007C2292" w:rsidRDefault="007C2292" w:rsidP="00894602">
      <w:pPr>
        <w:pBdr>
          <w:top w:val="none" w:sz="4" w:space="0" w:color="000000"/>
          <w:left w:val="none" w:sz="4" w:space="0" w:color="000000"/>
          <w:bottom w:val="none" w:sz="4" w:space="0" w:color="000000"/>
          <w:right w:val="none" w:sz="4" w:space="0" w:color="000000"/>
        </w:pBdr>
        <w:spacing w:after="0" w:line="360" w:lineRule="exact"/>
        <w:ind w:firstLine="709"/>
        <w:jc w:val="both"/>
        <w:rPr>
          <w:rFonts w:eastAsia="Times New Roman" w:cs="Times New Roman"/>
          <w:color w:val="000000"/>
          <w:szCs w:val="28"/>
        </w:rPr>
      </w:pPr>
    </w:p>
    <w:p w:rsidR="007C2292" w:rsidRDefault="007C2292" w:rsidP="00894602">
      <w:pPr>
        <w:pBdr>
          <w:top w:val="none" w:sz="4" w:space="0" w:color="000000"/>
          <w:left w:val="none" w:sz="4" w:space="0" w:color="000000"/>
          <w:bottom w:val="none" w:sz="4" w:space="0" w:color="000000"/>
          <w:right w:val="none" w:sz="4" w:space="0" w:color="000000"/>
        </w:pBdr>
        <w:spacing w:after="0" w:line="360" w:lineRule="exact"/>
        <w:ind w:firstLine="709"/>
        <w:jc w:val="both"/>
        <w:rPr>
          <w:rFonts w:eastAsia="Times New Roman" w:cs="Times New Roman"/>
          <w:color w:val="000000"/>
          <w:szCs w:val="28"/>
        </w:rPr>
      </w:pPr>
    </w:p>
    <w:p w:rsidR="007C2292" w:rsidRDefault="007C2292" w:rsidP="00894602">
      <w:pPr>
        <w:pBdr>
          <w:top w:val="none" w:sz="4" w:space="0" w:color="000000"/>
          <w:left w:val="none" w:sz="4" w:space="0" w:color="000000"/>
          <w:bottom w:val="none" w:sz="4" w:space="0" w:color="000000"/>
          <w:right w:val="none" w:sz="4" w:space="0" w:color="000000"/>
        </w:pBdr>
        <w:spacing w:after="0" w:line="360" w:lineRule="exact"/>
        <w:ind w:firstLine="709"/>
        <w:jc w:val="both"/>
        <w:rPr>
          <w:rFonts w:eastAsia="Times New Roman" w:cs="Times New Roman"/>
          <w:color w:val="000000"/>
          <w:szCs w:val="28"/>
        </w:rPr>
      </w:pPr>
    </w:p>
    <w:p w:rsidR="007C2292" w:rsidRDefault="007C2292" w:rsidP="00894602">
      <w:pPr>
        <w:pBdr>
          <w:top w:val="none" w:sz="4" w:space="0" w:color="000000"/>
          <w:left w:val="none" w:sz="4" w:space="0" w:color="000000"/>
          <w:bottom w:val="none" w:sz="4" w:space="0" w:color="000000"/>
          <w:right w:val="none" w:sz="4" w:space="0" w:color="000000"/>
        </w:pBdr>
        <w:spacing w:after="0" w:line="360" w:lineRule="exact"/>
        <w:ind w:firstLine="709"/>
        <w:jc w:val="both"/>
        <w:rPr>
          <w:rFonts w:eastAsia="Times New Roman" w:cs="Times New Roman"/>
          <w:color w:val="000000"/>
          <w:szCs w:val="28"/>
        </w:rPr>
      </w:pPr>
    </w:p>
    <w:p w:rsidR="007C2292" w:rsidRPr="0059184F" w:rsidRDefault="007C2292" w:rsidP="007C2292">
      <w:pPr>
        <w:spacing w:line="360" w:lineRule="exact"/>
        <w:ind w:firstLine="708"/>
        <w:jc w:val="right"/>
        <w:rPr>
          <w:rFonts w:eastAsia="Times New Roman" w:cs="Times New Roman"/>
          <w:color w:val="000000"/>
          <w:szCs w:val="28"/>
        </w:rPr>
      </w:pPr>
      <w:r w:rsidRPr="0059184F">
        <w:rPr>
          <w:bCs/>
          <w:sz w:val="22"/>
        </w:rPr>
        <w:t>Рис. 4. Уровень сформированности умений естественно-научной грамотности</w:t>
      </w:r>
    </w:p>
    <w:p w:rsidR="00AD1ABA" w:rsidRPr="0059184F" w:rsidRDefault="005A2AD3" w:rsidP="0059184F">
      <w:pPr>
        <w:pBdr>
          <w:top w:val="none" w:sz="4" w:space="0" w:color="000000"/>
          <w:left w:val="none" w:sz="4" w:space="0" w:color="000000"/>
          <w:bottom w:val="none" w:sz="4" w:space="0" w:color="000000"/>
          <w:right w:val="none" w:sz="4" w:space="0" w:color="000000"/>
        </w:pBdr>
        <w:spacing w:after="0"/>
        <w:ind w:firstLine="709"/>
        <w:jc w:val="both"/>
        <w:rPr>
          <w:rFonts w:cs="Times New Roman"/>
          <w:szCs w:val="28"/>
        </w:rPr>
      </w:pPr>
      <w:r w:rsidRPr="0059184F">
        <w:rPr>
          <w:rFonts w:eastAsia="Times New Roman" w:cs="Times New Roman"/>
          <w:color w:val="000000"/>
          <w:szCs w:val="28"/>
        </w:rPr>
        <w:t xml:space="preserve">Первая группа умений – это </w:t>
      </w:r>
      <w:r w:rsidRPr="0059184F">
        <w:rPr>
          <w:rFonts w:cs="Times New Roman"/>
          <w:szCs w:val="28"/>
        </w:rPr>
        <w:t xml:space="preserve">научное объяснение явлений, способность давать объяснительные описания природных явлений, технологий, технических продуктов и их последствий для общества. </w:t>
      </w:r>
      <w:r w:rsidRPr="0059184F">
        <w:rPr>
          <w:rFonts w:eastAsia="Times New Roman" w:cs="Times New Roman"/>
          <w:color w:val="000000"/>
          <w:szCs w:val="28"/>
        </w:rPr>
        <w:t>Сюда входят такие умения как:</w:t>
      </w:r>
    </w:p>
    <w:p w:rsidR="00AD1ABA" w:rsidRPr="0059184F" w:rsidRDefault="005A2AD3" w:rsidP="0059184F">
      <w:pPr>
        <w:numPr>
          <w:ilvl w:val="0"/>
          <w:numId w:val="8"/>
        </w:numPr>
        <w:pBdr>
          <w:top w:val="none" w:sz="4" w:space="0" w:color="000000"/>
          <w:left w:val="none" w:sz="4" w:space="0" w:color="000000"/>
          <w:bottom w:val="none" w:sz="4" w:space="0" w:color="000000"/>
          <w:right w:val="none" w:sz="4" w:space="0" w:color="000000"/>
        </w:pBdr>
        <w:spacing w:after="0"/>
        <w:ind w:left="1134"/>
        <w:jc w:val="both"/>
        <w:rPr>
          <w:rFonts w:cs="Times New Roman"/>
          <w:szCs w:val="28"/>
        </w:rPr>
      </w:pPr>
      <w:r w:rsidRPr="0059184F">
        <w:rPr>
          <w:rFonts w:eastAsia="Times New Roman" w:cs="Times New Roman"/>
          <w:color w:val="000000"/>
          <w:szCs w:val="28"/>
        </w:rPr>
        <w:t>анализировать данные и делать обоснованные выводы;</w:t>
      </w:r>
    </w:p>
    <w:p w:rsidR="00AD1ABA" w:rsidRPr="0059184F" w:rsidRDefault="005A2AD3" w:rsidP="0059184F">
      <w:pPr>
        <w:numPr>
          <w:ilvl w:val="0"/>
          <w:numId w:val="8"/>
        </w:numPr>
        <w:pBdr>
          <w:top w:val="none" w:sz="4" w:space="0" w:color="000000"/>
          <w:left w:val="none" w:sz="4" w:space="0" w:color="000000"/>
          <w:bottom w:val="none" w:sz="4" w:space="0" w:color="000000"/>
          <w:right w:val="none" w:sz="4" w:space="0" w:color="000000"/>
        </w:pBdr>
        <w:spacing w:after="0"/>
        <w:ind w:left="1134"/>
        <w:jc w:val="both"/>
        <w:rPr>
          <w:rFonts w:cs="Times New Roman"/>
          <w:szCs w:val="28"/>
        </w:rPr>
      </w:pPr>
      <w:r w:rsidRPr="0059184F">
        <w:rPr>
          <w:rFonts w:cs="Times New Roman"/>
          <w:szCs w:val="28"/>
        </w:rPr>
        <w:t>применять соответствующие научные знания;</w:t>
      </w:r>
    </w:p>
    <w:p w:rsidR="00AD1ABA" w:rsidRPr="0059184F" w:rsidRDefault="005A2AD3" w:rsidP="0059184F">
      <w:pPr>
        <w:numPr>
          <w:ilvl w:val="0"/>
          <w:numId w:val="8"/>
        </w:numPr>
        <w:pBdr>
          <w:top w:val="none" w:sz="4" w:space="0" w:color="000000"/>
          <w:left w:val="none" w:sz="4" w:space="0" w:color="000000"/>
          <w:bottom w:val="none" w:sz="4" w:space="0" w:color="000000"/>
          <w:right w:val="none" w:sz="4" w:space="0" w:color="000000"/>
        </w:pBdr>
        <w:spacing w:after="0"/>
        <w:ind w:left="1134"/>
        <w:jc w:val="both"/>
        <w:rPr>
          <w:rFonts w:cs="Times New Roman"/>
          <w:szCs w:val="28"/>
        </w:rPr>
      </w:pPr>
      <w:r w:rsidRPr="0059184F">
        <w:rPr>
          <w:rFonts w:cs="Times New Roman"/>
          <w:szCs w:val="28"/>
        </w:rPr>
        <w:t>составлять и обосновывать прогнозы;</w:t>
      </w:r>
    </w:p>
    <w:p w:rsidR="00AD1ABA" w:rsidRPr="0059184F" w:rsidRDefault="005A2AD3" w:rsidP="0059184F">
      <w:pPr>
        <w:numPr>
          <w:ilvl w:val="0"/>
          <w:numId w:val="8"/>
        </w:numPr>
        <w:pBdr>
          <w:top w:val="none" w:sz="4" w:space="0" w:color="000000"/>
          <w:left w:val="none" w:sz="4" w:space="0" w:color="000000"/>
          <w:bottom w:val="none" w:sz="4" w:space="0" w:color="000000"/>
          <w:right w:val="none" w:sz="4" w:space="0" w:color="000000"/>
        </w:pBdr>
        <w:spacing w:after="0"/>
        <w:ind w:left="1134"/>
        <w:jc w:val="both"/>
        <w:rPr>
          <w:rFonts w:cs="Times New Roman"/>
          <w:szCs w:val="28"/>
        </w:rPr>
      </w:pPr>
      <w:r w:rsidRPr="0059184F">
        <w:rPr>
          <w:rFonts w:cs="Times New Roman"/>
          <w:szCs w:val="28"/>
        </w:rPr>
        <w:t>предлагать объяснительные гипотезы;</w:t>
      </w:r>
    </w:p>
    <w:p w:rsidR="00AD1ABA" w:rsidRPr="0059184F" w:rsidRDefault="005A2AD3" w:rsidP="0059184F">
      <w:pPr>
        <w:numPr>
          <w:ilvl w:val="0"/>
          <w:numId w:val="8"/>
        </w:numPr>
        <w:pBdr>
          <w:top w:val="none" w:sz="4" w:space="0" w:color="000000"/>
          <w:left w:val="none" w:sz="4" w:space="0" w:color="000000"/>
          <w:bottom w:val="none" w:sz="4" w:space="0" w:color="000000"/>
          <w:right w:val="none" w:sz="4" w:space="0" w:color="000000"/>
        </w:pBdr>
        <w:spacing w:after="0"/>
        <w:ind w:left="1134"/>
        <w:jc w:val="both"/>
        <w:rPr>
          <w:rFonts w:cs="Times New Roman"/>
          <w:szCs w:val="28"/>
        </w:rPr>
      </w:pPr>
      <w:r w:rsidRPr="0059184F">
        <w:rPr>
          <w:rFonts w:cs="Times New Roman"/>
          <w:szCs w:val="28"/>
        </w:rPr>
        <w:t>объяснять потенциальные последствия научных знаний для общества и др.</w:t>
      </w:r>
    </w:p>
    <w:p w:rsidR="00AD1ABA" w:rsidRPr="0059184F" w:rsidRDefault="005A2AD3" w:rsidP="0059184F">
      <w:pPr>
        <w:spacing w:after="0"/>
        <w:ind w:firstLine="709"/>
        <w:jc w:val="both"/>
        <w:rPr>
          <w:rFonts w:cs="Times New Roman"/>
          <w:szCs w:val="28"/>
        </w:rPr>
      </w:pPr>
      <w:r w:rsidRPr="0059184F">
        <w:rPr>
          <w:rFonts w:eastAsia="Times New Roman" w:cs="Times New Roman"/>
          <w:color w:val="000000"/>
          <w:szCs w:val="28"/>
        </w:rPr>
        <w:t>Как видно из рис.</w:t>
      </w:r>
      <w:r w:rsidR="00796F7E" w:rsidRPr="0059184F">
        <w:rPr>
          <w:rFonts w:eastAsia="Times New Roman" w:cs="Times New Roman"/>
          <w:color w:val="000000"/>
          <w:szCs w:val="28"/>
        </w:rPr>
        <w:t>4</w:t>
      </w:r>
      <w:r w:rsidRPr="0059184F">
        <w:rPr>
          <w:rFonts w:eastAsia="Times New Roman" w:cs="Times New Roman"/>
          <w:color w:val="000000"/>
          <w:szCs w:val="28"/>
        </w:rPr>
        <w:t xml:space="preserve">, обучающиеся, принимавшие участие в </w:t>
      </w:r>
      <w:r w:rsidR="00796F7E" w:rsidRPr="0059184F">
        <w:rPr>
          <w:rFonts w:eastAsia="Times New Roman" w:cs="Times New Roman"/>
          <w:color w:val="000000"/>
          <w:szCs w:val="28"/>
        </w:rPr>
        <w:t>диагностике</w:t>
      </w:r>
      <w:r w:rsidRPr="0059184F">
        <w:rPr>
          <w:rFonts w:eastAsia="Times New Roman" w:cs="Times New Roman"/>
          <w:color w:val="000000"/>
          <w:szCs w:val="28"/>
        </w:rPr>
        <w:t>, справились с заданиями на выявление уровня сформированности этого умения естественно-научной грамотности на 20,97%.</w:t>
      </w:r>
    </w:p>
    <w:p w:rsidR="00AD1ABA" w:rsidRPr="0059184F" w:rsidRDefault="005A2AD3" w:rsidP="0059184F">
      <w:pPr>
        <w:spacing w:after="0"/>
        <w:ind w:firstLine="708"/>
        <w:jc w:val="both"/>
        <w:rPr>
          <w:rFonts w:cs="Times New Roman"/>
          <w:szCs w:val="28"/>
        </w:rPr>
      </w:pPr>
      <w:r w:rsidRPr="0059184F">
        <w:rPr>
          <w:rFonts w:cs="Times New Roman"/>
          <w:szCs w:val="28"/>
        </w:rPr>
        <w:t xml:space="preserve">Вторая группа умений – это понимание особенностей естественно-научного исследования (компетентность умение составить запрос по проблеме, получить необходимую и достаточную информацию о проблеме, предложить способы решения проблемы, на основе полученной информации). </w:t>
      </w:r>
      <w:r w:rsidRPr="0059184F">
        <w:rPr>
          <w:rFonts w:eastAsia="Times New Roman" w:cs="Times New Roman"/>
          <w:color w:val="000000"/>
          <w:szCs w:val="28"/>
        </w:rPr>
        <w:t>Сюда входят такие умения как:</w:t>
      </w:r>
    </w:p>
    <w:p w:rsidR="00AD1ABA" w:rsidRPr="0059184F" w:rsidRDefault="005A2AD3" w:rsidP="0059184F">
      <w:pPr>
        <w:pStyle w:val="af6"/>
        <w:numPr>
          <w:ilvl w:val="0"/>
          <w:numId w:val="11"/>
        </w:numPr>
        <w:spacing w:after="0"/>
        <w:ind w:left="1134"/>
        <w:jc w:val="both"/>
        <w:rPr>
          <w:rFonts w:cs="Times New Roman"/>
          <w:szCs w:val="28"/>
        </w:rPr>
      </w:pPr>
      <w:r w:rsidRPr="0059184F">
        <w:rPr>
          <w:rFonts w:cs="Times New Roman"/>
          <w:szCs w:val="28"/>
        </w:rPr>
        <w:t>распознать и сформулировать цель исследования;</w:t>
      </w:r>
    </w:p>
    <w:p w:rsidR="00AD1ABA" w:rsidRPr="0059184F" w:rsidRDefault="005A2AD3" w:rsidP="0059184F">
      <w:pPr>
        <w:pStyle w:val="af6"/>
        <w:numPr>
          <w:ilvl w:val="0"/>
          <w:numId w:val="11"/>
        </w:numPr>
        <w:spacing w:after="0"/>
        <w:ind w:left="1134"/>
        <w:jc w:val="both"/>
        <w:rPr>
          <w:rFonts w:cs="Times New Roman"/>
          <w:szCs w:val="28"/>
        </w:rPr>
      </w:pPr>
      <w:r w:rsidRPr="0059184F">
        <w:rPr>
          <w:rFonts w:cs="Times New Roman"/>
          <w:szCs w:val="28"/>
        </w:rPr>
        <w:t>знать практики и концепции, на которых основано эмпирическое исследование;</w:t>
      </w:r>
    </w:p>
    <w:p w:rsidR="00AD1ABA" w:rsidRPr="0059184F" w:rsidRDefault="005A2AD3" w:rsidP="0059184F">
      <w:pPr>
        <w:pStyle w:val="af6"/>
        <w:numPr>
          <w:ilvl w:val="0"/>
          <w:numId w:val="11"/>
        </w:numPr>
        <w:spacing w:after="0"/>
        <w:ind w:left="1134"/>
        <w:jc w:val="both"/>
        <w:rPr>
          <w:rFonts w:cs="Times New Roman"/>
          <w:szCs w:val="28"/>
        </w:rPr>
      </w:pPr>
      <w:r w:rsidRPr="0059184F">
        <w:rPr>
          <w:rFonts w:cs="Times New Roman"/>
          <w:szCs w:val="28"/>
        </w:rPr>
        <w:lastRenderedPageBreak/>
        <w:t>отличать вопросы, которые можно исследовать с научной точки зрения;</w:t>
      </w:r>
      <w:r w:rsidR="00BF1467" w:rsidRPr="0059184F">
        <w:rPr>
          <w:rFonts w:cs="Times New Roman"/>
          <w:szCs w:val="28"/>
        </w:rPr>
        <w:t xml:space="preserve"> </w:t>
      </w:r>
      <w:r w:rsidRPr="0059184F">
        <w:rPr>
          <w:rFonts w:cs="Times New Roman"/>
          <w:szCs w:val="28"/>
        </w:rPr>
        <w:t xml:space="preserve">предлагать </w:t>
      </w:r>
      <w:r w:rsidR="007E177C" w:rsidRPr="0059184F">
        <w:rPr>
          <w:rFonts w:cs="Times New Roman"/>
          <w:szCs w:val="28"/>
        </w:rPr>
        <w:t xml:space="preserve">и оценивать </w:t>
      </w:r>
      <w:r w:rsidRPr="0059184F">
        <w:rPr>
          <w:rFonts w:cs="Times New Roman"/>
          <w:szCs w:val="28"/>
        </w:rPr>
        <w:t>способы научного изучения вопроса;</w:t>
      </w:r>
    </w:p>
    <w:p w:rsidR="00AD1ABA" w:rsidRPr="0059184F" w:rsidRDefault="005A2AD3" w:rsidP="0059184F">
      <w:pPr>
        <w:pStyle w:val="af6"/>
        <w:numPr>
          <w:ilvl w:val="0"/>
          <w:numId w:val="11"/>
        </w:numPr>
        <w:spacing w:after="0"/>
        <w:ind w:left="1134"/>
        <w:jc w:val="both"/>
        <w:rPr>
          <w:rFonts w:cs="Times New Roman"/>
          <w:szCs w:val="28"/>
        </w:rPr>
      </w:pPr>
      <w:r w:rsidRPr="0059184F">
        <w:rPr>
          <w:rFonts w:cs="Times New Roman"/>
          <w:szCs w:val="28"/>
        </w:rPr>
        <w:t>опис</w:t>
      </w:r>
      <w:r w:rsidR="007E177C" w:rsidRPr="0059184F">
        <w:rPr>
          <w:rFonts w:cs="Times New Roman"/>
          <w:szCs w:val="28"/>
        </w:rPr>
        <w:t>а</w:t>
      </w:r>
      <w:r w:rsidRPr="0059184F">
        <w:rPr>
          <w:rFonts w:cs="Times New Roman"/>
          <w:szCs w:val="28"/>
        </w:rPr>
        <w:t>ть и оценить способ</w:t>
      </w:r>
      <w:r w:rsidR="007E177C" w:rsidRPr="0059184F">
        <w:rPr>
          <w:rFonts w:cs="Times New Roman"/>
          <w:szCs w:val="28"/>
        </w:rPr>
        <w:t>ы</w:t>
      </w:r>
      <w:r w:rsidRPr="0059184F">
        <w:rPr>
          <w:rFonts w:cs="Times New Roman"/>
          <w:szCs w:val="28"/>
        </w:rPr>
        <w:t xml:space="preserve">, которые ученые используют для обеспечения надежности данных, </w:t>
      </w:r>
      <w:r w:rsidR="007E177C" w:rsidRPr="0059184F">
        <w:rPr>
          <w:rFonts w:cs="Times New Roman"/>
          <w:szCs w:val="28"/>
        </w:rPr>
        <w:t xml:space="preserve">и </w:t>
      </w:r>
      <w:r w:rsidRPr="0059184F">
        <w:rPr>
          <w:rFonts w:cs="Times New Roman"/>
          <w:szCs w:val="28"/>
        </w:rPr>
        <w:t>объективности</w:t>
      </w:r>
      <w:r w:rsidR="007E177C" w:rsidRPr="0059184F">
        <w:rPr>
          <w:rFonts w:cs="Times New Roman"/>
          <w:szCs w:val="28"/>
        </w:rPr>
        <w:t xml:space="preserve"> исследования</w:t>
      </w:r>
      <w:r w:rsidRPr="0059184F">
        <w:rPr>
          <w:rFonts w:cs="Times New Roman"/>
          <w:szCs w:val="28"/>
        </w:rPr>
        <w:t>.</w:t>
      </w:r>
    </w:p>
    <w:p w:rsidR="00796F7E" w:rsidRPr="0059184F" w:rsidRDefault="00796F7E" w:rsidP="0059184F">
      <w:pPr>
        <w:spacing w:after="0"/>
        <w:ind w:firstLine="708"/>
        <w:jc w:val="both"/>
        <w:rPr>
          <w:rFonts w:cs="Times New Roman"/>
          <w:szCs w:val="28"/>
        </w:rPr>
      </w:pPr>
      <w:r w:rsidRPr="0059184F">
        <w:rPr>
          <w:rFonts w:eastAsia="Times New Roman" w:cs="Times New Roman"/>
          <w:color w:val="000000"/>
          <w:szCs w:val="28"/>
        </w:rPr>
        <w:t>Данное умение сформировано у обучающиеся, принимавшие участие в диагностике – на 31,03%.</w:t>
      </w:r>
    </w:p>
    <w:p w:rsidR="00AD1ABA" w:rsidRPr="0059184F" w:rsidRDefault="005A2AD3" w:rsidP="0059184F">
      <w:pPr>
        <w:spacing w:after="0"/>
        <w:ind w:firstLine="709"/>
        <w:jc w:val="both"/>
        <w:rPr>
          <w:rFonts w:cs="Times New Roman"/>
          <w:szCs w:val="28"/>
        </w:rPr>
      </w:pPr>
      <w:r w:rsidRPr="0059184F">
        <w:rPr>
          <w:rFonts w:cs="Times New Roman"/>
          <w:szCs w:val="28"/>
        </w:rPr>
        <w:t>Третья группа умений – умения интерпретировать данные и использовать научные доказательства</w:t>
      </w:r>
      <w:r w:rsidRPr="0059184F">
        <w:rPr>
          <w:rStyle w:val="afa"/>
          <w:rFonts w:cs="Times New Roman"/>
          <w:szCs w:val="28"/>
        </w:rPr>
        <w:footnoteReference w:id="2"/>
      </w:r>
      <w:r w:rsidRPr="0059184F">
        <w:rPr>
          <w:rFonts w:cs="Times New Roman"/>
          <w:szCs w:val="28"/>
        </w:rPr>
        <w:t xml:space="preserve"> (компетентность интерпретировать фактические данные с научной точки зрения и оценивать, являются ли выводы обоснованными). </w:t>
      </w:r>
      <w:r w:rsidRPr="0059184F">
        <w:rPr>
          <w:rFonts w:eastAsia="Times New Roman" w:cs="Times New Roman"/>
          <w:color w:val="000000"/>
          <w:szCs w:val="28"/>
        </w:rPr>
        <w:t>Сюда входят такие умения как:</w:t>
      </w:r>
    </w:p>
    <w:p w:rsidR="00D618C3" w:rsidRPr="0059184F" w:rsidRDefault="005A2AD3" w:rsidP="0059184F">
      <w:pPr>
        <w:pStyle w:val="af6"/>
        <w:numPr>
          <w:ilvl w:val="0"/>
          <w:numId w:val="12"/>
        </w:numPr>
        <w:spacing w:after="0"/>
        <w:ind w:left="1134"/>
        <w:rPr>
          <w:rFonts w:cs="Times New Roman"/>
          <w:szCs w:val="28"/>
        </w:rPr>
      </w:pPr>
      <w:r w:rsidRPr="0059184F">
        <w:rPr>
          <w:rFonts w:cs="Times New Roman"/>
          <w:szCs w:val="28"/>
        </w:rPr>
        <w:t>оценивать с научной точки зрения аргументы и доказательства из различных источников</w:t>
      </w:r>
      <w:r w:rsidR="00D618C3" w:rsidRPr="0059184F">
        <w:rPr>
          <w:rFonts w:cs="Times New Roman"/>
          <w:szCs w:val="28"/>
        </w:rPr>
        <w:t xml:space="preserve"> (газеты, интернет, журналы)</w:t>
      </w:r>
      <w:r w:rsidR="001043BD" w:rsidRPr="0059184F">
        <w:rPr>
          <w:rFonts w:cs="Times New Roman"/>
          <w:szCs w:val="28"/>
        </w:rPr>
        <w:t>;</w:t>
      </w:r>
    </w:p>
    <w:p w:rsidR="001043BD" w:rsidRPr="0059184F" w:rsidRDefault="001043BD" w:rsidP="0059184F">
      <w:pPr>
        <w:pStyle w:val="af6"/>
        <w:numPr>
          <w:ilvl w:val="0"/>
          <w:numId w:val="12"/>
        </w:numPr>
        <w:spacing w:after="0"/>
        <w:ind w:left="1134"/>
        <w:rPr>
          <w:rFonts w:cs="Times New Roman"/>
          <w:szCs w:val="28"/>
        </w:rPr>
      </w:pPr>
      <w:r w:rsidRPr="0059184F">
        <w:rPr>
          <w:rFonts w:cs="Times New Roman"/>
          <w:szCs w:val="28"/>
        </w:rPr>
        <w:t>различать аргументы, основанные на научных доказательствах и теориях, и аргументы, основанных на других соображениях;</w:t>
      </w:r>
    </w:p>
    <w:p w:rsidR="00AD1ABA" w:rsidRPr="0059184F" w:rsidRDefault="005A2AD3" w:rsidP="0059184F">
      <w:pPr>
        <w:pStyle w:val="af6"/>
        <w:numPr>
          <w:ilvl w:val="0"/>
          <w:numId w:val="12"/>
        </w:numPr>
        <w:spacing w:after="0"/>
        <w:ind w:left="1134"/>
        <w:jc w:val="both"/>
        <w:rPr>
          <w:rFonts w:cs="Times New Roman"/>
          <w:szCs w:val="28"/>
        </w:rPr>
      </w:pPr>
      <w:r w:rsidRPr="0059184F">
        <w:rPr>
          <w:rFonts w:cs="Times New Roman"/>
          <w:szCs w:val="28"/>
        </w:rPr>
        <w:t>делать научно-обоснованные прогнозы о протекании процесса или явления</w:t>
      </w:r>
      <w:r w:rsidR="00EB1291" w:rsidRPr="0059184F">
        <w:rPr>
          <w:rFonts w:cs="Times New Roman"/>
          <w:szCs w:val="28"/>
        </w:rPr>
        <w:t>.</w:t>
      </w:r>
    </w:p>
    <w:p w:rsidR="00191744" w:rsidRPr="0059184F" w:rsidRDefault="00796F7E" w:rsidP="0059184F">
      <w:pPr>
        <w:spacing w:after="0"/>
        <w:ind w:firstLine="708"/>
        <w:jc w:val="both"/>
        <w:rPr>
          <w:rFonts w:cs="Times New Roman"/>
          <w:szCs w:val="28"/>
        </w:rPr>
      </w:pPr>
      <w:r w:rsidRPr="0059184F">
        <w:rPr>
          <w:rFonts w:eastAsia="Times New Roman" w:cs="Times New Roman"/>
          <w:color w:val="000000"/>
          <w:szCs w:val="28"/>
        </w:rPr>
        <w:t>Как видно из рис.4, обучающиеся, принимавшие участие в диагностике, справились с заданиями на выявление уровня сформированности этого умения естественно-научной грамотности на 26,66%.</w:t>
      </w:r>
    </w:p>
    <w:p w:rsidR="00AD1ABA" w:rsidRPr="0059184F" w:rsidRDefault="005A2AD3" w:rsidP="0059184F">
      <w:pPr>
        <w:pStyle w:val="3"/>
        <w:numPr>
          <w:ilvl w:val="1"/>
          <w:numId w:val="35"/>
        </w:numPr>
        <w:spacing w:before="0" w:after="0"/>
        <w:rPr>
          <w:rFonts w:ascii="Times New Roman" w:hAnsi="Times New Roman" w:cs="Times New Roman"/>
          <w:sz w:val="28"/>
          <w:szCs w:val="28"/>
        </w:rPr>
      </w:pPr>
      <w:bookmarkStart w:id="8" w:name="_Toc128649704"/>
      <w:r w:rsidRPr="0059184F">
        <w:rPr>
          <w:rFonts w:ascii="Times New Roman" w:hAnsi="Times New Roman" w:cs="Times New Roman"/>
          <w:sz w:val="28"/>
          <w:szCs w:val="28"/>
        </w:rPr>
        <w:t>Результаты по типам научных знаний</w:t>
      </w:r>
      <w:bookmarkEnd w:id="8"/>
    </w:p>
    <w:p w:rsidR="00AD1ABA" w:rsidRPr="0059184F" w:rsidRDefault="005A2AD3" w:rsidP="0059184F">
      <w:pPr>
        <w:spacing w:after="0"/>
        <w:ind w:firstLine="709"/>
        <w:jc w:val="both"/>
        <w:rPr>
          <w:rFonts w:cs="Times New Roman"/>
          <w:szCs w:val="28"/>
        </w:rPr>
      </w:pPr>
      <w:r w:rsidRPr="0059184F">
        <w:rPr>
          <w:rFonts w:cs="Times New Roman"/>
          <w:szCs w:val="28"/>
        </w:rPr>
        <w:t xml:space="preserve">Фундаментальной целью науки является создание объяснительных описаний материального мира. </w:t>
      </w:r>
      <w:r w:rsidR="00705322" w:rsidRPr="0059184F">
        <w:rPr>
          <w:rFonts w:cs="Times New Roman"/>
          <w:szCs w:val="28"/>
        </w:rPr>
        <w:t>Обучающиеся должны иметь представление о том, что с</w:t>
      </w:r>
      <w:r w:rsidRPr="0059184F">
        <w:rPr>
          <w:rFonts w:cs="Times New Roman"/>
          <w:szCs w:val="28"/>
        </w:rPr>
        <w:t xml:space="preserve">начала разрабатываются предварительные гипотезы, </w:t>
      </w:r>
      <w:r w:rsidR="00705322" w:rsidRPr="0059184F">
        <w:rPr>
          <w:rFonts w:cs="Times New Roman"/>
          <w:szCs w:val="28"/>
        </w:rPr>
        <w:t>которые п</w:t>
      </w:r>
      <w:r w:rsidRPr="0059184F">
        <w:rPr>
          <w:rFonts w:cs="Times New Roman"/>
          <w:szCs w:val="28"/>
        </w:rPr>
        <w:t>роверяются с помощью эмпирическ</w:t>
      </w:r>
      <w:r w:rsidR="00291659" w:rsidRPr="0059184F">
        <w:rPr>
          <w:rFonts w:cs="Times New Roman"/>
          <w:szCs w:val="28"/>
        </w:rPr>
        <w:t>их</w:t>
      </w:r>
      <w:r w:rsidRPr="0059184F">
        <w:rPr>
          <w:rFonts w:cs="Times New Roman"/>
          <w:szCs w:val="28"/>
        </w:rPr>
        <w:t xml:space="preserve"> исследовани</w:t>
      </w:r>
      <w:r w:rsidR="00291659" w:rsidRPr="0059184F">
        <w:rPr>
          <w:rFonts w:cs="Times New Roman"/>
          <w:szCs w:val="28"/>
        </w:rPr>
        <w:t>й</w:t>
      </w:r>
      <w:r w:rsidRPr="0059184F">
        <w:rPr>
          <w:rFonts w:cs="Times New Roman"/>
          <w:szCs w:val="28"/>
        </w:rPr>
        <w:t>.</w:t>
      </w:r>
      <w:r w:rsidR="00291659" w:rsidRPr="0059184F">
        <w:rPr>
          <w:rFonts w:cs="Times New Roman"/>
          <w:szCs w:val="28"/>
        </w:rPr>
        <w:t xml:space="preserve"> В свою очередь, э</w:t>
      </w:r>
      <w:r w:rsidRPr="0059184F">
        <w:rPr>
          <w:rFonts w:cs="Times New Roman"/>
          <w:szCs w:val="28"/>
        </w:rPr>
        <w:t>мпирическ</w:t>
      </w:r>
      <w:r w:rsidR="00291659" w:rsidRPr="0059184F">
        <w:rPr>
          <w:rFonts w:cs="Times New Roman"/>
          <w:szCs w:val="28"/>
        </w:rPr>
        <w:t>и</w:t>
      </w:r>
      <w:r w:rsidRPr="0059184F">
        <w:rPr>
          <w:rFonts w:cs="Times New Roman"/>
          <w:szCs w:val="28"/>
        </w:rPr>
        <w:t>е исследовани</w:t>
      </w:r>
      <w:r w:rsidR="00291659" w:rsidRPr="0059184F">
        <w:rPr>
          <w:rFonts w:cs="Times New Roman"/>
          <w:szCs w:val="28"/>
        </w:rPr>
        <w:t>я</w:t>
      </w:r>
      <w:r w:rsidRPr="0059184F">
        <w:rPr>
          <w:rFonts w:cs="Times New Roman"/>
          <w:szCs w:val="28"/>
        </w:rPr>
        <w:t xml:space="preserve"> основывается на </w:t>
      </w:r>
      <w:r w:rsidR="00291659" w:rsidRPr="0059184F">
        <w:rPr>
          <w:rFonts w:cs="Times New Roman"/>
          <w:szCs w:val="28"/>
        </w:rPr>
        <w:t xml:space="preserve">определенных </w:t>
      </w:r>
      <w:r w:rsidRPr="0059184F">
        <w:rPr>
          <w:rFonts w:cs="Times New Roman"/>
          <w:szCs w:val="28"/>
        </w:rPr>
        <w:t>концепциях и методах</w:t>
      </w:r>
      <w:r w:rsidR="00705322" w:rsidRPr="0059184F">
        <w:rPr>
          <w:rFonts w:cs="Times New Roman"/>
          <w:szCs w:val="28"/>
        </w:rPr>
        <w:t xml:space="preserve"> (например, различные типы измерений, </w:t>
      </w:r>
      <w:r w:rsidRPr="0059184F">
        <w:rPr>
          <w:rFonts w:cs="Times New Roman"/>
          <w:szCs w:val="28"/>
        </w:rPr>
        <w:t>понятие зависимых и независимых переменных, контроль переменных, методы минимизации ошибок, методы представления данных</w:t>
      </w:r>
      <w:r w:rsidR="00705322" w:rsidRPr="0059184F">
        <w:rPr>
          <w:rFonts w:cs="Times New Roman"/>
          <w:szCs w:val="28"/>
        </w:rPr>
        <w:t xml:space="preserve"> и т.д.)</w:t>
      </w:r>
      <w:r w:rsidRPr="0059184F">
        <w:rPr>
          <w:rFonts w:cs="Times New Roman"/>
          <w:szCs w:val="28"/>
        </w:rPr>
        <w:t xml:space="preserve">. </w:t>
      </w:r>
    </w:p>
    <w:p w:rsidR="004A3D3D" w:rsidRPr="0059184F" w:rsidRDefault="006560B1" w:rsidP="0059184F">
      <w:pPr>
        <w:spacing w:after="0"/>
        <w:ind w:firstLine="709"/>
        <w:jc w:val="both"/>
        <w:rPr>
          <w:rFonts w:cs="Times New Roman"/>
          <w:szCs w:val="28"/>
        </w:rPr>
      </w:pPr>
      <w:r w:rsidRPr="0059184F">
        <w:rPr>
          <w:rFonts w:cs="Times New Roman"/>
          <w:szCs w:val="28"/>
        </w:rPr>
        <w:t xml:space="preserve">Обучающиеся </w:t>
      </w:r>
      <w:r w:rsidR="005A2AD3" w:rsidRPr="0059184F">
        <w:rPr>
          <w:rFonts w:cs="Times New Roman"/>
          <w:szCs w:val="28"/>
        </w:rPr>
        <w:t xml:space="preserve">используют эти знания, чтобы объяснить на примерах разницу между научной теорией и гипотезой, или между научным фактом и наблюдением. </w:t>
      </w:r>
      <w:r w:rsidR="00705322" w:rsidRPr="0059184F">
        <w:rPr>
          <w:rFonts w:cs="Times New Roman"/>
          <w:szCs w:val="28"/>
        </w:rPr>
        <w:t>Они должны понимать</w:t>
      </w:r>
      <w:r w:rsidR="005A2AD3" w:rsidRPr="0059184F">
        <w:rPr>
          <w:rFonts w:cs="Times New Roman"/>
          <w:szCs w:val="28"/>
        </w:rPr>
        <w:t>, что построение моделей (абстрактных или математических) является ключевой особенностью науки</w:t>
      </w:r>
      <w:r w:rsidR="00291659" w:rsidRPr="0059184F">
        <w:rPr>
          <w:rFonts w:cs="Times New Roman"/>
          <w:szCs w:val="28"/>
        </w:rPr>
        <w:t xml:space="preserve">, </w:t>
      </w:r>
      <w:r w:rsidR="005A2AD3" w:rsidRPr="0059184F">
        <w:rPr>
          <w:rFonts w:cs="Times New Roman"/>
          <w:szCs w:val="28"/>
        </w:rPr>
        <w:t>что ученые опираются на данные, чтобы выдвигать гипотезы, и что аргументация является о</w:t>
      </w:r>
      <w:r w:rsidR="00291659" w:rsidRPr="0059184F">
        <w:rPr>
          <w:rFonts w:cs="Times New Roman"/>
          <w:szCs w:val="28"/>
        </w:rPr>
        <w:t>сновной</w:t>
      </w:r>
      <w:r w:rsidR="005A2AD3" w:rsidRPr="0059184F">
        <w:rPr>
          <w:rFonts w:cs="Times New Roman"/>
          <w:szCs w:val="28"/>
        </w:rPr>
        <w:t xml:space="preserve"> чертой науки. </w:t>
      </w:r>
    </w:p>
    <w:p w:rsidR="0054524D" w:rsidRDefault="0054524D" w:rsidP="00894602">
      <w:pPr>
        <w:pBdr>
          <w:top w:val="none" w:sz="4" w:space="0" w:color="000000"/>
          <w:left w:val="none" w:sz="4" w:space="0" w:color="000000"/>
          <w:bottom w:val="none" w:sz="4" w:space="0" w:color="000000"/>
          <w:right w:val="none" w:sz="4" w:space="0" w:color="000000"/>
        </w:pBdr>
        <w:spacing w:after="0" w:line="360" w:lineRule="exact"/>
        <w:ind w:firstLine="708"/>
        <w:jc w:val="both"/>
        <w:rPr>
          <w:rFonts w:eastAsia="Times New Roman" w:cs="Times New Roman"/>
          <w:color w:val="000000"/>
          <w:szCs w:val="28"/>
        </w:rPr>
      </w:pPr>
      <w:r>
        <w:rPr>
          <w:rFonts w:eastAsia="Times New Roman" w:cs="Times New Roman"/>
          <w:noProof/>
          <w:color w:val="000000"/>
          <w:szCs w:val="28"/>
          <w:lang w:eastAsia="ru-RU"/>
        </w:rPr>
        <w:lastRenderedPageBreak/>
        <w:drawing>
          <wp:anchor distT="0" distB="0" distL="114300" distR="114300" simplePos="0" relativeHeight="251665920" behindDoc="0" locked="0" layoutInCell="1" allowOverlap="1">
            <wp:simplePos x="0" y="0"/>
            <wp:positionH relativeFrom="column">
              <wp:posOffset>348616</wp:posOffset>
            </wp:positionH>
            <wp:positionV relativeFrom="paragraph">
              <wp:posOffset>111760</wp:posOffset>
            </wp:positionV>
            <wp:extent cx="5276850" cy="3076575"/>
            <wp:effectExtent l="19050" t="0" r="0" b="0"/>
            <wp:wrapNone/>
            <wp:docPr id="32"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srcRect/>
                    <a:stretch>
                      <a:fillRect/>
                    </a:stretch>
                  </pic:blipFill>
                  <pic:spPr bwMode="auto">
                    <a:xfrm>
                      <a:off x="0" y="0"/>
                      <a:ext cx="5276850" cy="3076575"/>
                    </a:xfrm>
                    <a:prstGeom prst="rect">
                      <a:avLst/>
                    </a:prstGeom>
                    <a:noFill/>
                  </pic:spPr>
                </pic:pic>
              </a:graphicData>
            </a:graphic>
          </wp:anchor>
        </w:drawing>
      </w:r>
    </w:p>
    <w:p w:rsidR="0054524D" w:rsidRDefault="0054524D" w:rsidP="00894602">
      <w:pPr>
        <w:pBdr>
          <w:top w:val="none" w:sz="4" w:space="0" w:color="000000"/>
          <w:left w:val="none" w:sz="4" w:space="0" w:color="000000"/>
          <w:bottom w:val="none" w:sz="4" w:space="0" w:color="000000"/>
          <w:right w:val="none" w:sz="4" w:space="0" w:color="000000"/>
        </w:pBdr>
        <w:spacing w:after="0" w:line="360" w:lineRule="exact"/>
        <w:ind w:firstLine="708"/>
        <w:jc w:val="both"/>
        <w:rPr>
          <w:rFonts w:eastAsia="Times New Roman" w:cs="Times New Roman"/>
          <w:color w:val="000000"/>
          <w:szCs w:val="28"/>
        </w:rPr>
      </w:pPr>
    </w:p>
    <w:p w:rsidR="0054524D" w:rsidRDefault="0054524D" w:rsidP="00894602">
      <w:pPr>
        <w:pBdr>
          <w:top w:val="none" w:sz="4" w:space="0" w:color="000000"/>
          <w:left w:val="none" w:sz="4" w:space="0" w:color="000000"/>
          <w:bottom w:val="none" w:sz="4" w:space="0" w:color="000000"/>
          <w:right w:val="none" w:sz="4" w:space="0" w:color="000000"/>
        </w:pBdr>
        <w:spacing w:after="0" w:line="360" w:lineRule="exact"/>
        <w:ind w:firstLine="708"/>
        <w:jc w:val="both"/>
        <w:rPr>
          <w:rFonts w:eastAsia="Times New Roman" w:cs="Times New Roman"/>
          <w:color w:val="000000"/>
          <w:szCs w:val="28"/>
        </w:rPr>
      </w:pPr>
    </w:p>
    <w:p w:rsidR="0054524D" w:rsidRDefault="0054524D" w:rsidP="00894602">
      <w:pPr>
        <w:pBdr>
          <w:top w:val="none" w:sz="4" w:space="0" w:color="000000"/>
          <w:left w:val="none" w:sz="4" w:space="0" w:color="000000"/>
          <w:bottom w:val="none" w:sz="4" w:space="0" w:color="000000"/>
          <w:right w:val="none" w:sz="4" w:space="0" w:color="000000"/>
        </w:pBdr>
        <w:spacing w:after="0" w:line="360" w:lineRule="exact"/>
        <w:ind w:firstLine="708"/>
        <w:jc w:val="both"/>
        <w:rPr>
          <w:rFonts w:eastAsia="Times New Roman" w:cs="Times New Roman"/>
          <w:color w:val="000000"/>
          <w:szCs w:val="28"/>
        </w:rPr>
      </w:pPr>
    </w:p>
    <w:p w:rsidR="0054524D" w:rsidRDefault="0054524D" w:rsidP="00894602">
      <w:pPr>
        <w:pBdr>
          <w:top w:val="none" w:sz="4" w:space="0" w:color="000000"/>
          <w:left w:val="none" w:sz="4" w:space="0" w:color="000000"/>
          <w:bottom w:val="none" w:sz="4" w:space="0" w:color="000000"/>
          <w:right w:val="none" w:sz="4" w:space="0" w:color="000000"/>
        </w:pBdr>
        <w:spacing w:after="0" w:line="360" w:lineRule="exact"/>
        <w:ind w:firstLine="708"/>
        <w:jc w:val="both"/>
        <w:rPr>
          <w:rFonts w:eastAsia="Times New Roman" w:cs="Times New Roman"/>
          <w:color w:val="000000"/>
          <w:szCs w:val="28"/>
        </w:rPr>
      </w:pPr>
    </w:p>
    <w:p w:rsidR="0054524D" w:rsidRDefault="0054524D" w:rsidP="00894602">
      <w:pPr>
        <w:pBdr>
          <w:top w:val="none" w:sz="4" w:space="0" w:color="000000"/>
          <w:left w:val="none" w:sz="4" w:space="0" w:color="000000"/>
          <w:bottom w:val="none" w:sz="4" w:space="0" w:color="000000"/>
          <w:right w:val="none" w:sz="4" w:space="0" w:color="000000"/>
        </w:pBdr>
        <w:spacing w:after="0" w:line="360" w:lineRule="exact"/>
        <w:ind w:firstLine="708"/>
        <w:jc w:val="both"/>
        <w:rPr>
          <w:rFonts w:eastAsia="Times New Roman" w:cs="Times New Roman"/>
          <w:color w:val="000000"/>
          <w:szCs w:val="28"/>
        </w:rPr>
      </w:pPr>
    </w:p>
    <w:p w:rsidR="0054524D" w:rsidRDefault="0054524D" w:rsidP="00894602">
      <w:pPr>
        <w:pBdr>
          <w:top w:val="none" w:sz="4" w:space="0" w:color="000000"/>
          <w:left w:val="none" w:sz="4" w:space="0" w:color="000000"/>
          <w:bottom w:val="none" w:sz="4" w:space="0" w:color="000000"/>
          <w:right w:val="none" w:sz="4" w:space="0" w:color="000000"/>
        </w:pBdr>
        <w:spacing w:after="0" w:line="360" w:lineRule="exact"/>
        <w:ind w:firstLine="708"/>
        <w:jc w:val="both"/>
        <w:rPr>
          <w:rFonts w:eastAsia="Times New Roman" w:cs="Times New Roman"/>
          <w:color w:val="000000"/>
          <w:szCs w:val="28"/>
        </w:rPr>
      </w:pPr>
    </w:p>
    <w:p w:rsidR="0054524D" w:rsidRDefault="0054524D" w:rsidP="00894602">
      <w:pPr>
        <w:pBdr>
          <w:top w:val="none" w:sz="4" w:space="0" w:color="000000"/>
          <w:left w:val="none" w:sz="4" w:space="0" w:color="000000"/>
          <w:bottom w:val="none" w:sz="4" w:space="0" w:color="000000"/>
          <w:right w:val="none" w:sz="4" w:space="0" w:color="000000"/>
        </w:pBdr>
        <w:spacing w:after="0" w:line="360" w:lineRule="exact"/>
        <w:ind w:firstLine="708"/>
        <w:jc w:val="both"/>
        <w:rPr>
          <w:rFonts w:eastAsia="Times New Roman" w:cs="Times New Roman"/>
          <w:color w:val="000000"/>
          <w:szCs w:val="28"/>
        </w:rPr>
      </w:pPr>
    </w:p>
    <w:p w:rsidR="0054524D" w:rsidRDefault="0054524D" w:rsidP="00894602">
      <w:pPr>
        <w:pBdr>
          <w:top w:val="none" w:sz="4" w:space="0" w:color="000000"/>
          <w:left w:val="none" w:sz="4" w:space="0" w:color="000000"/>
          <w:bottom w:val="none" w:sz="4" w:space="0" w:color="000000"/>
          <w:right w:val="none" w:sz="4" w:space="0" w:color="000000"/>
        </w:pBdr>
        <w:spacing w:after="0" w:line="360" w:lineRule="exact"/>
        <w:ind w:firstLine="708"/>
        <w:jc w:val="both"/>
        <w:rPr>
          <w:rFonts w:eastAsia="Times New Roman" w:cs="Times New Roman"/>
          <w:color w:val="000000"/>
          <w:szCs w:val="28"/>
        </w:rPr>
      </w:pPr>
    </w:p>
    <w:p w:rsidR="0054524D" w:rsidRDefault="0054524D" w:rsidP="00894602">
      <w:pPr>
        <w:pBdr>
          <w:top w:val="none" w:sz="4" w:space="0" w:color="000000"/>
          <w:left w:val="none" w:sz="4" w:space="0" w:color="000000"/>
          <w:bottom w:val="none" w:sz="4" w:space="0" w:color="000000"/>
          <w:right w:val="none" w:sz="4" w:space="0" w:color="000000"/>
        </w:pBdr>
        <w:spacing w:after="0" w:line="360" w:lineRule="exact"/>
        <w:ind w:firstLine="708"/>
        <w:jc w:val="both"/>
        <w:rPr>
          <w:rFonts w:eastAsia="Times New Roman" w:cs="Times New Roman"/>
          <w:color w:val="000000"/>
          <w:szCs w:val="28"/>
        </w:rPr>
      </w:pPr>
    </w:p>
    <w:p w:rsidR="0054524D" w:rsidRDefault="0054524D" w:rsidP="00894602">
      <w:pPr>
        <w:pBdr>
          <w:top w:val="none" w:sz="4" w:space="0" w:color="000000"/>
          <w:left w:val="none" w:sz="4" w:space="0" w:color="000000"/>
          <w:bottom w:val="none" w:sz="4" w:space="0" w:color="000000"/>
          <w:right w:val="none" w:sz="4" w:space="0" w:color="000000"/>
        </w:pBdr>
        <w:spacing w:after="0" w:line="360" w:lineRule="exact"/>
        <w:ind w:firstLine="708"/>
        <w:jc w:val="both"/>
        <w:rPr>
          <w:rFonts w:eastAsia="Times New Roman" w:cs="Times New Roman"/>
          <w:color w:val="000000"/>
          <w:szCs w:val="28"/>
        </w:rPr>
      </w:pPr>
    </w:p>
    <w:p w:rsidR="0054524D" w:rsidRDefault="0054524D" w:rsidP="00894602">
      <w:pPr>
        <w:pBdr>
          <w:top w:val="none" w:sz="4" w:space="0" w:color="000000"/>
          <w:left w:val="none" w:sz="4" w:space="0" w:color="000000"/>
          <w:bottom w:val="none" w:sz="4" w:space="0" w:color="000000"/>
          <w:right w:val="none" w:sz="4" w:space="0" w:color="000000"/>
        </w:pBdr>
        <w:spacing w:after="0" w:line="360" w:lineRule="exact"/>
        <w:ind w:firstLine="708"/>
        <w:jc w:val="both"/>
        <w:rPr>
          <w:rFonts w:eastAsia="Times New Roman" w:cs="Times New Roman"/>
          <w:color w:val="000000"/>
          <w:szCs w:val="28"/>
        </w:rPr>
      </w:pPr>
    </w:p>
    <w:p w:rsidR="0054524D" w:rsidRDefault="0054524D" w:rsidP="00894602">
      <w:pPr>
        <w:pBdr>
          <w:top w:val="none" w:sz="4" w:space="0" w:color="000000"/>
          <w:left w:val="none" w:sz="4" w:space="0" w:color="000000"/>
          <w:bottom w:val="none" w:sz="4" w:space="0" w:color="000000"/>
          <w:right w:val="none" w:sz="4" w:space="0" w:color="000000"/>
        </w:pBdr>
        <w:spacing w:after="0" w:line="360" w:lineRule="exact"/>
        <w:ind w:firstLine="708"/>
        <w:jc w:val="both"/>
        <w:rPr>
          <w:rFonts w:eastAsia="Times New Roman" w:cs="Times New Roman"/>
          <w:color w:val="000000"/>
          <w:szCs w:val="28"/>
        </w:rPr>
      </w:pPr>
    </w:p>
    <w:p w:rsidR="0054524D" w:rsidRDefault="0054524D" w:rsidP="00894602">
      <w:pPr>
        <w:pBdr>
          <w:top w:val="none" w:sz="4" w:space="0" w:color="000000"/>
          <w:left w:val="none" w:sz="4" w:space="0" w:color="000000"/>
          <w:bottom w:val="none" w:sz="4" w:space="0" w:color="000000"/>
          <w:right w:val="none" w:sz="4" w:space="0" w:color="000000"/>
        </w:pBdr>
        <w:spacing w:after="0" w:line="360" w:lineRule="exact"/>
        <w:ind w:firstLine="708"/>
        <w:jc w:val="both"/>
        <w:rPr>
          <w:rFonts w:eastAsia="Times New Roman" w:cs="Times New Roman"/>
          <w:color w:val="000000"/>
          <w:szCs w:val="28"/>
        </w:rPr>
      </w:pPr>
    </w:p>
    <w:p w:rsidR="0054524D" w:rsidRDefault="00C93A57" w:rsidP="0054524D">
      <w:pPr>
        <w:spacing w:line="360" w:lineRule="exact"/>
        <w:jc w:val="right"/>
      </w:pPr>
      <w:r>
        <w:rPr>
          <w:rFonts w:cs="Times New Roman"/>
          <w:b/>
          <w:bCs/>
          <w:sz w:val="22"/>
        </w:rPr>
        <w:t>Р</w:t>
      </w:r>
      <w:r w:rsidR="0054524D">
        <w:rPr>
          <w:rFonts w:cs="Times New Roman"/>
          <w:b/>
          <w:bCs/>
          <w:sz w:val="22"/>
        </w:rPr>
        <w:t>ис.5. Типы естественно-научного знания</w:t>
      </w:r>
    </w:p>
    <w:p w:rsidR="00AD1ABA" w:rsidRDefault="005A2AD3" w:rsidP="00894602">
      <w:pPr>
        <w:pBdr>
          <w:top w:val="none" w:sz="4" w:space="0" w:color="000000"/>
          <w:left w:val="none" w:sz="4" w:space="0" w:color="000000"/>
          <w:bottom w:val="none" w:sz="4" w:space="0" w:color="000000"/>
          <w:right w:val="none" w:sz="4" w:space="0" w:color="000000"/>
        </w:pBdr>
        <w:spacing w:after="0" w:line="360" w:lineRule="exact"/>
        <w:ind w:firstLine="708"/>
        <w:jc w:val="both"/>
        <w:rPr>
          <w:szCs w:val="28"/>
        </w:rPr>
      </w:pPr>
      <w:r>
        <w:rPr>
          <w:rFonts w:eastAsia="Times New Roman" w:cs="Times New Roman"/>
          <w:color w:val="000000"/>
          <w:szCs w:val="28"/>
        </w:rPr>
        <w:t>Понимание простейшего процедурного знания обучающиеся демонстрируют на</w:t>
      </w:r>
      <w:r w:rsidR="004C029B">
        <w:rPr>
          <w:rFonts w:eastAsia="Times New Roman" w:cs="Times New Roman"/>
          <w:color w:val="000000"/>
          <w:szCs w:val="28"/>
        </w:rPr>
        <w:t xml:space="preserve"> –</w:t>
      </w:r>
      <w:r>
        <w:rPr>
          <w:rFonts w:eastAsia="Times New Roman" w:cs="Times New Roman"/>
          <w:color w:val="000000"/>
          <w:szCs w:val="28"/>
        </w:rPr>
        <w:t xml:space="preserve"> </w:t>
      </w:r>
      <w:r w:rsidR="0054524D">
        <w:rPr>
          <w:rFonts w:eastAsia="Times New Roman" w:cs="Times New Roman"/>
          <w:color w:val="000000"/>
          <w:szCs w:val="28"/>
        </w:rPr>
        <w:t>30</w:t>
      </w:r>
      <w:r w:rsidR="00796F7E">
        <w:rPr>
          <w:rFonts w:eastAsia="Times New Roman" w:cs="Times New Roman"/>
          <w:color w:val="000000"/>
          <w:szCs w:val="28"/>
        </w:rPr>
        <w:t>,</w:t>
      </w:r>
      <w:r w:rsidR="0054524D">
        <w:rPr>
          <w:rFonts w:eastAsia="Times New Roman" w:cs="Times New Roman"/>
          <w:color w:val="000000"/>
          <w:szCs w:val="28"/>
        </w:rPr>
        <w:t>72</w:t>
      </w:r>
      <w:r>
        <w:rPr>
          <w:rFonts w:eastAsia="Times New Roman" w:cs="Times New Roman"/>
          <w:color w:val="000000"/>
          <w:szCs w:val="28"/>
        </w:rPr>
        <w:t xml:space="preserve">%, </w:t>
      </w:r>
      <w:r w:rsidR="0054524D">
        <w:rPr>
          <w:rFonts w:eastAsia="Times New Roman" w:cs="Times New Roman"/>
          <w:color w:val="000000"/>
          <w:szCs w:val="28"/>
        </w:rPr>
        <w:t xml:space="preserve">содержательного </w:t>
      </w:r>
      <w:r>
        <w:rPr>
          <w:rFonts w:eastAsia="Times New Roman" w:cs="Times New Roman"/>
          <w:color w:val="000000"/>
          <w:szCs w:val="28"/>
        </w:rPr>
        <w:t xml:space="preserve">знания – на </w:t>
      </w:r>
      <w:r w:rsidR="0054524D">
        <w:rPr>
          <w:rFonts w:eastAsia="Times New Roman" w:cs="Times New Roman"/>
          <w:color w:val="000000"/>
          <w:szCs w:val="28"/>
        </w:rPr>
        <w:t>18,68</w:t>
      </w:r>
      <w:r>
        <w:rPr>
          <w:rFonts w:eastAsia="Times New Roman" w:cs="Times New Roman"/>
          <w:color w:val="000000"/>
          <w:szCs w:val="28"/>
        </w:rPr>
        <w:t xml:space="preserve">%. </w:t>
      </w:r>
    </w:p>
    <w:p w:rsidR="00AD1ABA" w:rsidRPr="0059184F" w:rsidRDefault="005A2AD3" w:rsidP="00191744">
      <w:pPr>
        <w:pStyle w:val="3"/>
        <w:numPr>
          <w:ilvl w:val="1"/>
          <w:numId w:val="35"/>
        </w:numPr>
        <w:rPr>
          <w:rFonts w:ascii="Times New Roman" w:hAnsi="Times New Roman" w:cs="Times New Roman"/>
          <w:sz w:val="28"/>
          <w:szCs w:val="28"/>
        </w:rPr>
      </w:pPr>
      <w:bookmarkStart w:id="9" w:name="_Toc128649705"/>
      <w:r w:rsidRPr="0059184F">
        <w:rPr>
          <w:rFonts w:ascii="Times New Roman" w:hAnsi="Times New Roman" w:cs="Times New Roman"/>
          <w:sz w:val="28"/>
          <w:szCs w:val="28"/>
        </w:rPr>
        <w:t>Результаты по областям содержания</w:t>
      </w:r>
      <w:bookmarkEnd w:id="9"/>
    </w:p>
    <w:p w:rsidR="00AD1ABA" w:rsidRDefault="005A2AD3" w:rsidP="0059184F">
      <w:pPr>
        <w:spacing w:after="0"/>
        <w:ind w:firstLine="709"/>
        <w:jc w:val="both"/>
        <w:rPr>
          <w:rFonts w:eastAsia="Times New Roman" w:cs="Times New Roman"/>
          <w:color w:val="000000"/>
          <w:szCs w:val="28"/>
        </w:rPr>
      </w:pPr>
      <w:r w:rsidRPr="00740777">
        <w:rPr>
          <w:rFonts w:eastAsia="Times New Roman" w:cs="Times New Roman"/>
          <w:color w:val="000000"/>
          <w:szCs w:val="28"/>
        </w:rPr>
        <w:t xml:space="preserve">Понимание естественно-научного содержания и способность применять эти знания для решения значимых проблем окружающего мира </w:t>
      </w:r>
      <w:r w:rsidR="00841937" w:rsidRPr="00740777">
        <w:rPr>
          <w:rFonts w:eastAsia="Times New Roman" w:cs="Times New Roman"/>
          <w:color w:val="000000"/>
          <w:szCs w:val="28"/>
        </w:rPr>
        <w:t>–</w:t>
      </w:r>
      <w:r w:rsidRPr="00740777">
        <w:rPr>
          <w:rFonts w:eastAsia="Times New Roman" w:cs="Times New Roman"/>
          <w:color w:val="000000"/>
          <w:szCs w:val="28"/>
        </w:rPr>
        <w:t xml:space="preserve"> важно</w:t>
      </w:r>
      <w:r w:rsidR="00841937" w:rsidRPr="00740777">
        <w:rPr>
          <w:rFonts w:eastAsia="Times New Roman" w:cs="Times New Roman"/>
          <w:color w:val="000000"/>
          <w:szCs w:val="28"/>
        </w:rPr>
        <w:t xml:space="preserve"> для современного</w:t>
      </w:r>
      <w:r w:rsidR="00796F7E" w:rsidRPr="00740777">
        <w:rPr>
          <w:rFonts w:eastAsia="Times New Roman" w:cs="Times New Roman"/>
          <w:color w:val="000000"/>
          <w:szCs w:val="28"/>
        </w:rPr>
        <w:t xml:space="preserve"> мира</w:t>
      </w:r>
      <w:r w:rsidRPr="00740777">
        <w:rPr>
          <w:rFonts w:eastAsia="Times New Roman" w:cs="Times New Roman"/>
          <w:color w:val="000000"/>
          <w:szCs w:val="28"/>
        </w:rPr>
        <w:t>, как никогда. То есть, чтобы решать проблемы и интерпретировать ситуации в личном, профессиональном, социальном и научном контекстах, необходимо опираться на определенные естественно-научные знания.</w:t>
      </w:r>
    </w:p>
    <w:p w:rsidR="0054524D" w:rsidRDefault="0054524D" w:rsidP="0054524D">
      <w:pPr>
        <w:spacing w:line="360" w:lineRule="exact"/>
        <w:jc w:val="both"/>
        <w:rPr>
          <w:rFonts w:eastAsia="Times New Roman" w:cs="Times New Roman"/>
          <w:color w:val="000000"/>
          <w:szCs w:val="28"/>
        </w:rPr>
      </w:pPr>
    </w:p>
    <w:p w:rsidR="0059184F" w:rsidRDefault="0059184F" w:rsidP="0054524D">
      <w:pPr>
        <w:spacing w:line="360" w:lineRule="exact"/>
        <w:jc w:val="both"/>
        <w:rPr>
          <w:rFonts w:eastAsia="Times New Roman" w:cs="Times New Roman"/>
          <w:color w:val="000000"/>
          <w:szCs w:val="28"/>
        </w:rPr>
      </w:pPr>
      <w:r>
        <w:rPr>
          <w:rFonts w:eastAsia="Times New Roman" w:cs="Times New Roman"/>
          <w:noProof/>
          <w:color w:val="000000"/>
          <w:szCs w:val="28"/>
          <w:lang w:eastAsia="ru-RU"/>
        </w:rPr>
        <w:drawing>
          <wp:anchor distT="0" distB="0" distL="114300" distR="114300" simplePos="0" relativeHeight="251672576" behindDoc="0" locked="0" layoutInCell="1" allowOverlap="1">
            <wp:simplePos x="0" y="0"/>
            <wp:positionH relativeFrom="column">
              <wp:posOffset>319845</wp:posOffset>
            </wp:positionH>
            <wp:positionV relativeFrom="paragraph">
              <wp:posOffset>-526311</wp:posOffset>
            </wp:positionV>
            <wp:extent cx="5086350" cy="3067050"/>
            <wp:effectExtent l="19050" t="0" r="0" b="0"/>
            <wp:wrapNone/>
            <wp:docPr id="3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cstate="print"/>
                    <a:srcRect/>
                    <a:stretch>
                      <a:fillRect/>
                    </a:stretch>
                  </pic:blipFill>
                  <pic:spPr bwMode="auto">
                    <a:xfrm>
                      <a:off x="0" y="0"/>
                      <a:ext cx="5086350" cy="3067050"/>
                    </a:xfrm>
                    <a:prstGeom prst="rect">
                      <a:avLst/>
                    </a:prstGeom>
                    <a:noFill/>
                  </pic:spPr>
                </pic:pic>
              </a:graphicData>
            </a:graphic>
          </wp:anchor>
        </w:drawing>
      </w:r>
    </w:p>
    <w:p w:rsidR="0059184F" w:rsidRDefault="0059184F" w:rsidP="0054524D">
      <w:pPr>
        <w:spacing w:line="360" w:lineRule="exact"/>
        <w:jc w:val="both"/>
        <w:rPr>
          <w:rFonts w:eastAsia="Times New Roman" w:cs="Times New Roman"/>
          <w:color w:val="000000"/>
          <w:szCs w:val="28"/>
        </w:rPr>
      </w:pPr>
    </w:p>
    <w:p w:rsidR="0054524D" w:rsidRDefault="0054524D" w:rsidP="00894602">
      <w:pPr>
        <w:spacing w:line="360" w:lineRule="exact"/>
        <w:ind w:firstLine="708"/>
        <w:jc w:val="both"/>
        <w:rPr>
          <w:rFonts w:eastAsia="Times New Roman" w:cs="Times New Roman"/>
          <w:color w:val="000000"/>
          <w:szCs w:val="28"/>
        </w:rPr>
      </w:pPr>
    </w:p>
    <w:p w:rsidR="0054524D" w:rsidRDefault="0054524D" w:rsidP="00894602">
      <w:pPr>
        <w:spacing w:line="360" w:lineRule="exact"/>
        <w:ind w:firstLine="708"/>
        <w:jc w:val="both"/>
        <w:rPr>
          <w:rFonts w:eastAsia="Times New Roman" w:cs="Times New Roman"/>
          <w:color w:val="000000"/>
          <w:szCs w:val="28"/>
        </w:rPr>
      </w:pPr>
    </w:p>
    <w:p w:rsidR="0054524D" w:rsidRDefault="0054524D" w:rsidP="00894602">
      <w:pPr>
        <w:spacing w:line="360" w:lineRule="exact"/>
        <w:ind w:firstLine="708"/>
        <w:jc w:val="both"/>
        <w:rPr>
          <w:rFonts w:eastAsia="Times New Roman" w:cs="Times New Roman"/>
          <w:color w:val="000000"/>
          <w:szCs w:val="28"/>
        </w:rPr>
      </w:pPr>
    </w:p>
    <w:p w:rsidR="0054524D" w:rsidRDefault="0054524D" w:rsidP="00894602">
      <w:pPr>
        <w:spacing w:line="360" w:lineRule="exact"/>
        <w:ind w:firstLine="708"/>
        <w:jc w:val="both"/>
        <w:rPr>
          <w:rFonts w:eastAsia="Times New Roman" w:cs="Times New Roman"/>
          <w:color w:val="000000"/>
          <w:szCs w:val="28"/>
        </w:rPr>
      </w:pPr>
    </w:p>
    <w:p w:rsidR="0054524D" w:rsidRDefault="0054524D" w:rsidP="00894602">
      <w:pPr>
        <w:spacing w:line="360" w:lineRule="exact"/>
        <w:ind w:firstLine="708"/>
        <w:jc w:val="both"/>
        <w:rPr>
          <w:rFonts w:eastAsia="Times New Roman" w:cs="Times New Roman"/>
          <w:color w:val="000000"/>
          <w:szCs w:val="28"/>
        </w:rPr>
      </w:pPr>
    </w:p>
    <w:p w:rsidR="0054524D" w:rsidRDefault="0054524D" w:rsidP="00894602">
      <w:pPr>
        <w:spacing w:line="360" w:lineRule="exact"/>
        <w:ind w:firstLine="708"/>
        <w:jc w:val="both"/>
        <w:rPr>
          <w:rFonts w:eastAsia="Times New Roman" w:cs="Times New Roman"/>
          <w:color w:val="000000"/>
          <w:szCs w:val="28"/>
        </w:rPr>
      </w:pPr>
    </w:p>
    <w:p w:rsidR="00AD1ABA" w:rsidRPr="0059184F" w:rsidRDefault="005A2AD3" w:rsidP="00894602">
      <w:pPr>
        <w:pBdr>
          <w:top w:val="none" w:sz="4" w:space="0" w:color="000000"/>
          <w:left w:val="none" w:sz="4" w:space="0" w:color="000000"/>
          <w:bottom w:val="none" w:sz="4" w:space="0" w:color="000000"/>
          <w:right w:val="none" w:sz="4" w:space="0" w:color="000000"/>
        </w:pBdr>
        <w:spacing w:after="200" w:line="360" w:lineRule="exact"/>
        <w:jc w:val="right"/>
        <w:rPr>
          <w:sz w:val="22"/>
        </w:rPr>
      </w:pPr>
      <w:r w:rsidRPr="0059184F">
        <w:rPr>
          <w:rFonts w:eastAsia="Times New Roman" w:cs="Times New Roman"/>
          <w:color w:val="000000"/>
          <w:sz w:val="22"/>
        </w:rPr>
        <w:t>Рис. 3. Результаты по областям содержания естественно-научной грамотности</w:t>
      </w:r>
    </w:p>
    <w:p w:rsidR="00AD1ABA" w:rsidRPr="0059184F" w:rsidRDefault="005A2AD3" w:rsidP="0059184F">
      <w:pPr>
        <w:pBdr>
          <w:top w:val="none" w:sz="4" w:space="0" w:color="000000"/>
          <w:left w:val="none" w:sz="4" w:space="0" w:color="000000"/>
          <w:bottom w:val="none" w:sz="4" w:space="0" w:color="000000"/>
          <w:right w:val="none" w:sz="4" w:space="0" w:color="000000"/>
        </w:pBdr>
        <w:spacing w:after="0"/>
        <w:ind w:firstLine="709"/>
        <w:jc w:val="both"/>
        <w:rPr>
          <w:rFonts w:cs="Times New Roman"/>
          <w:szCs w:val="28"/>
        </w:rPr>
      </w:pPr>
      <w:r w:rsidRPr="0059184F">
        <w:rPr>
          <w:rFonts w:eastAsia="Times New Roman" w:cs="Times New Roman"/>
          <w:color w:val="000000"/>
          <w:szCs w:val="28"/>
        </w:rPr>
        <w:t xml:space="preserve">Понимание области содержания «Методы научного познания» обучающиеся демонстрируют на уровне 26,55%. </w:t>
      </w:r>
    </w:p>
    <w:p w:rsidR="00AD1ABA" w:rsidRPr="0059184F" w:rsidRDefault="005A2AD3" w:rsidP="0059184F">
      <w:pPr>
        <w:pBdr>
          <w:top w:val="none" w:sz="4" w:space="0" w:color="000000"/>
          <w:left w:val="none" w:sz="4" w:space="0" w:color="000000"/>
          <w:bottom w:val="none" w:sz="4" w:space="0" w:color="000000"/>
          <w:right w:val="none" w:sz="4" w:space="0" w:color="000000"/>
        </w:pBdr>
        <w:spacing w:after="0"/>
        <w:ind w:firstLine="709"/>
        <w:jc w:val="both"/>
        <w:rPr>
          <w:rFonts w:cs="Times New Roman"/>
          <w:szCs w:val="28"/>
        </w:rPr>
      </w:pPr>
      <w:r w:rsidRPr="0059184F">
        <w:rPr>
          <w:rFonts w:eastAsia="Times New Roman" w:cs="Times New Roman"/>
          <w:color w:val="000000"/>
          <w:szCs w:val="28"/>
        </w:rPr>
        <w:t>Понимание области содержания «Живые системы», включающие знания по биологии и экологии, обучающиеся демонстрируют на уровне 29,79%. Хотя в этой области содержание задания, требующие объяснений и аргументации вызвали затруднение у многих обучающихся, так как их представления далеки от научных: «он укрепит иммунитет кости», «коллаген подтягивает кожу лица за счет восстановления связок» и т.д.</w:t>
      </w:r>
    </w:p>
    <w:p w:rsidR="00AD1ABA" w:rsidRPr="0059184F" w:rsidRDefault="005A2AD3" w:rsidP="0059184F">
      <w:pPr>
        <w:pBdr>
          <w:top w:val="none" w:sz="4" w:space="0" w:color="000000"/>
          <w:left w:val="none" w:sz="4" w:space="0" w:color="000000"/>
          <w:bottom w:val="none" w:sz="4" w:space="0" w:color="000000"/>
          <w:right w:val="none" w:sz="4" w:space="0" w:color="000000"/>
        </w:pBdr>
        <w:spacing w:after="0"/>
        <w:ind w:firstLine="709"/>
        <w:jc w:val="both"/>
        <w:rPr>
          <w:rFonts w:cs="Times New Roman"/>
          <w:szCs w:val="28"/>
        </w:rPr>
      </w:pPr>
      <w:r w:rsidRPr="0059184F">
        <w:rPr>
          <w:rFonts w:eastAsia="Times New Roman" w:cs="Times New Roman"/>
          <w:color w:val="000000"/>
          <w:szCs w:val="28"/>
        </w:rPr>
        <w:t xml:space="preserve">Область содержания «Физические системы». Обучающиеся справились с этими заданиями на 16,43%. Стоит учесть, что в тест было включено </w:t>
      </w:r>
      <w:r w:rsidR="00796F7E" w:rsidRPr="0059184F">
        <w:rPr>
          <w:rFonts w:eastAsia="Times New Roman" w:cs="Times New Roman"/>
          <w:color w:val="000000"/>
          <w:szCs w:val="28"/>
        </w:rPr>
        <w:t xml:space="preserve">меньшее </w:t>
      </w:r>
      <w:r w:rsidRPr="0059184F">
        <w:rPr>
          <w:rFonts w:eastAsia="Times New Roman" w:cs="Times New Roman"/>
          <w:color w:val="000000"/>
          <w:szCs w:val="28"/>
        </w:rPr>
        <w:t>количество заданий на данную область содержания</w:t>
      </w:r>
      <w:r w:rsidR="00740777" w:rsidRPr="0059184F">
        <w:rPr>
          <w:rFonts w:eastAsia="Times New Roman" w:cs="Times New Roman"/>
          <w:color w:val="000000"/>
          <w:szCs w:val="28"/>
        </w:rPr>
        <w:t>.</w:t>
      </w:r>
    </w:p>
    <w:p w:rsidR="00AD1ABA" w:rsidRPr="0059184F" w:rsidRDefault="005A2AD3" w:rsidP="0059184F">
      <w:pPr>
        <w:pBdr>
          <w:top w:val="none" w:sz="4" w:space="0" w:color="000000"/>
          <w:left w:val="none" w:sz="4" w:space="0" w:color="000000"/>
          <w:bottom w:val="none" w:sz="4" w:space="0" w:color="000000"/>
          <w:right w:val="none" w:sz="4" w:space="0" w:color="000000"/>
        </w:pBdr>
        <w:spacing w:after="0"/>
        <w:ind w:firstLine="709"/>
        <w:jc w:val="both"/>
        <w:rPr>
          <w:rFonts w:cs="Times New Roman"/>
          <w:szCs w:val="28"/>
        </w:rPr>
      </w:pPr>
      <w:r w:rsidRPr="0059184F">
        <w:rPr>
          <w:rFonts w:eastAsia="Times New Roman" w:cs="Times New Roman"/>
          <w:color w:val="000000"/>
          <w:szCs w:val="28"/>
        </w:rPr>
        <w:t>Важно отметить, что все задания теста имели практический характер,</w:t>
      </w:r>
      <w:r w:rsidR="00894602" w:rsidRPr="0059184F">
        <w:rPr>
          <w:rFonts w:eastAsia="Times New Roman" w:cs="Times New Roman"/>
          <w:color w:val="000000"/>
          <w:szCs w:val="28"/>
        </w:rPr>
        <w:t xml:space="preserve"> </w:t>
      </w:r>
      <w:r w:rsidRPr="0059184F">
        <w:rPr>
          <w:rFonts w:eastAsia="Times New Roman" w:cs="Times New Roman"/>
          <w:color w:val="000000"/>
          <w:szCs w:val="28"/>
        </w:rPr>
        <w:t>и здравый смысл и кругозор должны были помочь обучающимся в решении этих заданий.</w:t>
      </w:r>
      <w:r w:rsidRPr="0059184F">
        <w:rPr>
          <w:rFonts w:cs="Times New Roman"/>
          <w:szCs w:val="28"/>
        </w:rPr>
        <w:t xml:space="preserve"> Однако именно задания области содержания «Физические системы» объяснялись обучающимися наиболее «беспомощно». Например, такие объяснения «воздух весит 0 грамм», «воздух – это ничего, а из ничего еды не получишь», «воздух не имеет массы», «в воздухе ничего не растет», «еда состоит из молекул, поэтому еду из воздуха создать</w:t>
      </w:r>
      <w:r w:rsidR="00894602" w:rsidRPr="0059184F">
        <w:rPr>
          <w:rFonts w:cs="Times New Roman"/>
          <w:szCs w:val="28"/>
        </w:rPr>
        <w:t xml:space="preserve"> нельзя», «вода – ужесточается» </w:t>
      </w:r>
      <w:r w:rsidRPr="0059184F">
        <w:rPr>
          <w:rFonts w:cs="Times New Roman"/>
          <w:szCs w:val="28"/>
        </w:rPr>
        <w:t>и т.д.</w:t>
      </w:r>
    </w:p>
    <w:p w:rsidR="0054524D" w:rsidRPr="0059184F" w:rsidRDefault="0054524D" w:rsidP="0059184F">
      <w:pPr>
        <w:pStyle w:val="3"/>
        <w:numPr>
          <w:ilvl w:val="1"/>
          <w:numId w:val="35"/>
        </w:numPr>
        <w:spacing w:before="0" w:after="0"/>
        <w:rPr>
          <w:rFonts w:ascii="Times New Roman" w:hAnsi="Times New Roman" w:cs="Times New Roman"/>
          <w:sz w:val="28"/>
          <w:szCs w:val="28"/>
        </w:rPr>
      </w:pPr>
      <w:bookmarkStart w:id="10" w:name="_Toc128649706"/>
      <w:r w:rsidRPr="0059184F">
        <w:rPr>
          <w:rFonts w:ascii="Times New Roman" w:hAnsi="Times New Roman" w:cs="Times New Roman"/>
          <w:sz w:val="28"/>
          <w:szCs w:val="28"/>
        </w:rPr>
        <w:t xml:space="preserve">Структурный анализ заданий </w:t>
      </w:r>
      <w:r w:rsidR="00E538A1" w:rsidRPr="0059184F">
        <w:rPr>
          <w:rFonts w:ascii="Times New Roman" w:hAnsi="Times New Roman" w:cs="Times New Roman"/>
          <w:sz w:val="28"/>
          <w:szCs w:val="28"/>
        </w:rPr>
        <w:t>на естественно-научную грамотность</w:t>
      </w:r>
      <w:bookmarkEnd w:id="10"/>
    </w:p>
    <w:p w:rsidR="00E538A1" w:rsidRPr="0059184F" w:rsidRDefault="00E538A1" w:rsidP="0059184F">
      <w:pPr>
        <w:spacing w:after="0"/>
        <w:ind w:firstLine="708"/>
        <w:jc w:val="both"/>
        <w:rPr>
          <w:rFonts w:cs="Times New Roman"/>
          <w:szCs w:val="28"/>
        </w:rPr>
      </w:pPr>
      <w:r w:rsidRPr="0059184F">
        <w:rPr>
          <w:rFonts w:cs="Times New Roman"/>
          <w:szCs w:val="28"/>
        </w:rPr>
        <w:t xml:space="preserve">По результатам стартовой диагностики естественно-научной грамотности обучающихся 8-х классов был проведен структурный анализ, который позволил определить задание или группы заданий, освоение которых имеют мультипликативный эффект, то есть не только улучшают результаты по этому заданию, но влияют на результаты других заданий.   </w:t>
      </w:r>
    </w:p>
    <w:p w:rsidR="00E538A1" w:rsidRPr="0059184F" w:rsidRDefault="00E538A1" w:rsidP="0059184F">
      <w:pPr>
        <w:pBdr>
          <w:top w:val="none" w:sz="4" w:space="0" w:color="000000"/>
          <w:left w:val="none" w:sz="4" w:space="0" w:color="000000"/>
          <w:bottom w:val="none" w:sz="4" w:space="0" w:color="000000"/>
          <w:right w:val="none" w:sz="4" w:space="0" w:color="000000"/>
        </w:pBdr>
        <w:spacing w:after="0"/>
        <w:ind w:firstLine="708"/>
        <w:jc w:val="both"/>
        <w:rPr>
          <w:rFonts w:cs="Times New Roman"/>
          <w:szCs w:val="28"/>
        </w:rPr>
      </w:pPr>
      <w:r w:rsidRPr="0059184F">
        <w:rPr>
          <w:rFonts w:cs="Times New Roman"/>
          <w:szCs w:val="28"/>
        </w:rPr>
        <w:t xml:space="preserve">В результате структурного анализа, (рис.6) можно заключить, что одним из структурообразующих умением функциональной грамотности является чтение, понимание, соотнесение и оценка информации представленной в различном виде – текстовом и графическом. </w:t>
      </w:r>
      <w:r w:rsidR="00014372" w:rsidRPr="0059184F">
        <w:rPr>
          <w:rFonts w:cs="Times New Roman"/>
          <w:szCs w:val="28"/>
        </w:rPr>
        <w:t>При этом данное умение сформировано у обучающихся достаточно неплохо.</w:t>
      </w:r>
    </w:p>
    <w:p w:rsidR="00014372" w:rsidRPr="0059184F" w:rsidRDefault="00E538A1" w:rsidP="0059184F">
      <w:pPr>
        <w:pBdr>
          <w:top w:val="none" w:sz="4" w:space="0" w:color="000000"/>
          <w:left w:val="none" w:sz="4" w:space="0" w:color="000000"/>
          <w:bottom w:val="none" w:sz="4" w:space="0" w:color="000000"/>
          <w:right w:val="none" w:sz="4" w:space="0" w:color="000000"/>
        </w:pBdr>
        <w:spacing w:after="0"/>
        <w:ind w:firstLine="708"/>
        <w:jc w:val="both"/>
        <w:rPr>
          <w:rFonts w:cs="Times New Roman"/>
          <w:szCs w:val="28"/>
        </w:rPr>
      </w:pPr>
      <w:r w:rsidRPr="0059184F">
        <w:rPr>
          <w:rFonts w:cs="Times New Roman"/>
          <w:szCs w:val="28"/>
        </w:rPr>
        <w:t xml:space="preserve">Другим важным элементом является различение и оценка информации как научной и ненаучной. При этом донное умение сформировано у обучающихся в целом по выборке </w:t>
      </w:r>
      <w:r w:rsidR="00014372" w:rsidRPr="0059184F">
        <w:rPr>
          <w:rFonts w:cs="Times New Roman"/>
          <w:szCs w:val="28"/>
        </w:rPr>
        <w:t>недостаточно</w:t>
      </w:r>
      <w:r w:rsidRPr="0059184F">
        <w:rPr>
          <w:rFonts w:cs="Times New Roman"/>
          <w:szCs w:val="28"/>
        </w:rPr>
        <w:t>.</w:t>
      </w:r>
      <w:r w:rsidR="00014372" w:rsidRPr="0059184F">
        <w:rPr>
          <w:rFonts w:cs="Times New Roman"/>
          <w:szCs w:val="28"/>
        </w:rPr>
        <w:t xml:space="preserve"> Задания, направленные на умение анализировать данные, определять признаки научной информации и делать выводы могут вызвать трудности у обучающихся. </w:t>
      </w:r>
    </w:p>
    <w:p w:rsidR="00E538A1" w:rsidRPr="0059184F" w:rsidRDefault="00C93A57" w:rsidP="0059184F">
      <w:pPr>
        <w:pBdr>
          <w:top w:val="none" w:sz="4" w:space="0" w:color="000000"/>
          <w:left w:val="none" w:sz="4" w:space="0" w:color="000000"/>
          <w:bottom w:val="none" w:sz="4" w:space="0" w:color="000000"/>
          <w:right w:val="none" w:sz="4" w:space="0" w:color="000000"/>
        </w:pBdr>
        <w:spacing w:after="0"/>
        <w:ind w:firstLine="708"/>
        <w:jc w:val="both"/>
        <w:rPr>
          <w:rFonts w:cs="Times New Roman"/>
          <w:szCs w:val="28"/>
        </w:rPr>
      </w:pPr>
      <w:r w:rsidRPr="0059184F">
        <w:rPr>
          <w:rFonts w:cs="Times New Roman"/>
          <w:szCs w:val="28"/>
        </w:rPr>
        <w:lastRenderedPageBreak/>
        <w:t>Еще одним элементом, которые может являться точкой приложения сил для отработки</w:t>
      </w:r>
      <w:r w:rsidR="00E538A1" w:rsidRPr="0059184F">
        <w:rPr>
          <w:rFonts w:cs="Times New Roman"/>
          <w:szCs w:val="28"/>
        </w:rPr>
        <w:t xml:space="preserve"> в ходе учебного процесса</w:t>
      </w:r>
      <w:r w:rsidRPr="0059184F">
        <w:rPr>
          <w:rFonts w:cs="Times New Roman"/>
          <w:szCs w:val="28"/>
        </w:rPr>
        <w:t>,</w:t>
      </w:r>
      <w:r w:rsidR="00E538A1" w:rsidRPr="0059184F">
        <w:rPr>
          <w:rFonts w:cs="Times New Roman"/>
          <w:szCs w:val="28"/>
        </w:rPr>
        <w:t xml:space="preserve"> </w:t>
      </w:r>
      <w:r w:rsidRPr="0059184F">
        <w:rPr>
          <w:rFonts w:cs="Times New Roman"/>
          <w:szCs w:val="28"/>
        </w:rPr>
        <w:t xml:space="preserve">является научное объяснение физических явлений, это также </w:t>
      </w:r>
      <w:r w:rsidR="00E538A1" w:rsidRPr="0059184F">
        <w:rPr>
          <w:rFonts w:cs="Times New Roman"/>
          <w:szCs w:val="28"/>
        </w:rPr>
        <w:t xml:space="preserve">даст мультипликативный эффект на весь результат </w:t>
      </w:r>
      <w:r w:rsidRPr="0059184F">
        <w:rPr>
          <w:rFonts w:cs="Times New Roman"/>
          <w:szCs w:val="28"/>
        </w:rPr>
        <w:t>формирования естественно-научной грамотности</w:t>
      </w:r>
      <w:r w:rsidR="00E538A1" w:rsidRPr="0059184F">
        <w:rPr>
          <w:rFonts w:cs="Times New Roman"/>
          <w:szCs w:val="28"/>
        </w:rPr>
        <w:t>.</w:t>
      </w:r>
    </w:p>
    <w:p w:rsidR="00E538A1" w:rsidRDefault="00DD2BC7" w:rsidP="00E538A1">
      <w:pPr>
        <w:pBdr>
          <w:top w:val="none" w:sz="4" w:space="0" w:color="000000"/>
          <w:left w:val="none" w:sz="4" w:space="0" w:color="000000"/>
          <w:bottom w:val="none" w:sz="4" w:space="0" w:color="000000"/>
          <w:right w:val="none" w:sz="4" w:space="0" w:color="000000"/>
        </w:pBdr>
        <w:spacing w:after="0" w:line="360" w:lineRule="exact"/>
        <w:jc w:val="both"/>
        <w:rPr>
          <w:szCs w:val="28"/>
        </w:rPr>
      </w:pPr>
      <w:r>
        <w:rPr>
          <w:noProof/>
          <w:lang w:eastAsia="ru-RU"/>
        </w:rPr>
        <w:drawing>
          <wp:anchor distT="0" distB="0" distL="114300" distR="114300" simplePos="0" relativeHeight="251668992" behindDoc="0" locked="0" layoutInCell="1" allowOverlap="1">
            <wp:simplePos x="0" y="0"/>
            <wp:positionH relativeFrom="column">
              <wp:posOffset>-51435</wp:posOffset>
            </wp:positionH>
            <wp:positionV relativeFrom="paragraph">
              <wp:posOffset>150495</wp:posOffset>
            </wp:positionV>
            <wp:extent cx="5934075" cy="2971800"/>
            <wp:effectExtent l="0" t="0" r="9525" b="0"/>
            <wp:wrapNone/>
            <wp:docPr id="9" name="Рисунок 9" descr="Рисунок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Рисунок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934075" cy="2971800"/>
                    </a:xfrm>
                    <a:prstGeom prst="rect">
                      <a:avLst/>
                    </a:prstGeom>
                    <a:noFill/>
                  </pic:spPr>
                </pic:pic>
              </a:graphicData>
            </a:graphic>
            <wp14:sizeRelH relativeFrom="page">
              <wp14:pctWidth>0</wp14:pctWidth>
            </wp14:sizeRelH>
            <wp14:sizeRelV relativeFrom="page">
              <wp14:pctHeight>0</wp14:pctHeight>
            </wp14:sizeRelV>
          </wp:anchor>
        </w:drawing>
      </w:r>
    </w:p>
    <w:p w:rsidR="00E538A1" w:rsidRDefault="00E538A1" w:rsidP="00E538A1">
      <w:pPr>
        <w:pBdr>
          <w:top w:val="none" w:sz="4" w:space="0" w:color="000000"/>
          <w:left w:val="none" w:sz="4" w:space="0" w:color="000000"/>
          <w:bottom w:val="none" w:sz="4" w:space="0" w:color="000000"/>
          <w:right w:val="none" w:sz="4" w:space="0" w:color="000000"/>
        </w:pBdr>
        <w:spacing w:after="0" w:line="360" w:lineRule="exact"/>
        <w:jc w:val="both"/>
        <w:rPr>
          <w:szCs w:val="28"/>
        </w:rPr>
      </w:pPr>
    </w:p>
    <w:p w:rsidR="00E538A1" w:rsidRDefault="00E538A1" w:rsidP="00E538A1">
      <w:pPr>
        <w:pBdr>
          <w:top w:val="none" w:sz="4" w:space="0" w:color="000000"/>
          <w:left w:val="none" w:sz="4" w:space="0" w:color="000000"/>
          <w:bottom w:val="none" w:sz="4" w:space="0" w:color="000000"/>
          <w:right w:val="none" w:sz="4" w:space="0" w:color="000000"/>
        </w:pBdr>
        <w:spacing w:after="0" w:line="360" w:lineRule="exact"/>
        <w:jc w:val="both"/>
        <w:rPr>
          <w:szCs w:val="28"/>
        </w:rPr>
      </w:pPr>
    </w:p>
    <w:p w:rsidR="00E538A1" w:rsidRDefault="00E538A1" w:rsidP="00E538A1">
      <w:pPr>
        <w:pBdr>
          <w:top w:val="none" w:sz="4" w:space="0" w:color="000000"/>
          <w:left w:val="none" w:sz="4" w:space="0" w:color="000000"/>
          <w:bottom w:val="none" w:sz="4" w:space="0" w:color="000000"/>
          <w:right w:val="none" w:sz="4" w:space="0" w:color="000000"/>
        </w:pBdr>
        <w:spacing w:after="0" w:line="360" w:lineRule="exact"/>
        <w:jc w:val="both"/>
        <w:rPr>
          <w:szCs w:val="28"/>
        </w:rPr>
      </w:pPr>
    </w:p>
    <w:p w:rsidR="00E538A1" w:rsidRDefault="00E538A1" w:rsidP="00E538A1">
      <w:pPr>
        <w:pBdr>
          <w:top w:val="none" w:sz="4" w:space="0" w:color="000000"/>
          <w:left w:val="none" w:sz="4" w:space="0" w:color="000000"/>
          <w:bottom w:val="none" w:sz="4" w:space="0" w:color="000000"/>
          <w:right w:val="none" w:sz="4" w:space="0" w:color="000000"/>
        </w:pBdr>
        <w:spacing w:after="0" w:line="360" w:lineRule="exact"/>
        <w:jc w:val="both"/>
        <w:rPr>
          <w:szCs w:val="28"/>
        </w:rPr>
      </w:pPr>
    </w:p>
    <w:p w:rsidR="00E538A1" w:rsidRDefault="00E538A1" w:rsidP="00E538A1">
      <w:pPr>
        <w:pBdr>
          <w:top w:val="none" w:sz="4" w:space="0" w:color="000000"/>
          <w:left w:val="none" w:sz="4" w:space="0" w:color="000000"/>
          <w:bottom w:val="none" w:sz="4" w:space="0" w:color="000000"/>
          <w:right w:val="none" w:sz="4" w:space="0" w:color="000000"/>
        </w:pBdr>
        <w:spacing w:after="0" w:line="360" w:lineRule="exact"/>
        <w:jc w:val="both"/>
        <w:rPr>
          <w:szCs w:val="28"/>
        </w:rPr>
      </w:pPr>
    </w:p>
    <w:p w:rsidR="00E538A1" w:rsidRDefault="00E538A1" w:rsidP="00E538A1">
      <w:pPr>
        <w:pBdr>
          <w:top w:val="none" w:sz="4" w:space="0" w:color="000000"/>
          <w:left w:val="none" w:sz="4" w:space="0" w:color="000000"/>
          <w:bottom w:val="none" w:sz="4" w:space="0" w:color="000000"/>
          <w:right w:val="none" w:sz="4" w:space="0" w:color="000000"/>
        </w:pBdr>
        <w:spacing w:after="0" w:line="360" w:lineRule="exact"/>
        <w:jc w:val="both"/>
        <w:rPr>
          <w:szCs w:val="28"/>
        </w:rPr>
      </w:pPr>
    </w:p>
    <w:p w:rsidR="00E538A1" w:rsidRDefault="00E538A1" w:rsidP="00E538A1">
      <w:pPr>
        <w:pBdr>
          <w:top w:val="none" w:sz="4" w:space="0" w:color="000000"/>
          <w:left w:val="none" w:sz="4" w:space="0" w:color="000000"/>
          <w:bottom w:val="none" w:sz="4" w:space="0" w:color="000000"/>
          <w:right w:val="none" w:sz="4" w:space="0" w:color="000000"/>
        </w:pBdr>
        <w:spacing w:after="0" w:line="360" w:lineRule="exact"/>
        <w:jc w:val="both"/>
        <w:rPr>
          <w:szCs w:val="28"/>
        </w:rPr>
      </w:pPr>
    </w:p>
    <w:p w:rsidR="00E538A1" w:rsidRDefault="00E538A1" w:rsidP="00E538A1">
      <w:pPr>
        <w:pBdr>
          <w:top w:val="none" w:sz="4" w:space="0" w:color="000000"/>
          <w:left w:val="none" w:sz="4" w:space="0" w:color="000000"/>
          <w:bottom w:val="none" w:sz="4" w:space="0" w:color="000000"/>
          <w:right w:val="none" w:sz="4" w:space="0" w:color="000000"/>
        </w:pBdr>
        <w:spacing w:after="0" w:line="360" w:lineRule="exact"/>
        <w:jc w:val="both"/>
        <w:rPr>
          <w:szCs w:val="28"/>
        </w:rPr>
      </w:pPr>
    </w:p>
    <w:p w:rsidR="00E538A1" w:rsidRDefault="00E538A1" w:rsidP="00E538A1">
      <w:pPr>
        <w:pBdr>
          <w:top w:val="none" w:sz="4" w:space="0" w:color="000000"/>
          <w:left w:val="none" w:sz="4" w:space="0" w:color="000000"/>
          <w:bottom w:val="none" w:sz="4" w:space="0" w:color="000000"/>
          <w:right w:val="none" w:sz="4" w:space="0" w:color="000000"/>
        </w:pBdr>
        <w:spacing w:after="0" w:line="360" w:lineRule="exact"/>
        <w:jc w:val="both"/>
        <w:rPr>
          <w:szCs w:val="28"/>
        </w:rPr>
      </w:pPr>
    </w:p>
    <w:p w:rsidR="00E538A1" w:rsidRDefault="00E538A1" w:rsidP="00E538A1">
      <w:pPr>
        <w:pBdr>
          <w:top w:val="none" w:sz="4" w:space="0" w:color="000000"/>
          <w:left w:val="none" w:sz="4" w:space="0" w:color="000000"/>
          <w:bottom w:val="none" w:sz="4" w:space="0" w:color="000000"/>
          <w:right w:val="none" w:sz="4" w:space="0" w:color="000000"/>
        </w:pBdr>
        <w:spacing w:after="0" w:line="360" w:lineRule="exact"/>
        <w:jc w:val="both"/>
        <w:rPr>
          <w:szCs w:val="28"/>
        </w:rPr>
      </w:pPr>
    </w:p>
    <w:p w:rsidR="00E538A1" w:rsidRDefault="00E538A1" w:rsidP="00E538A1">
      <w:pPr>
        <w:pBdr>
          <w:top w:val="none" w:sz="4" w:space="0" w:color="000000"/>
          <w:left w:val="none" w:sz="4" w:space="0" w:color="000000"/>
          <w:bottom w:val="none" w:sz="4" w:space="0" w:color="000000"/>
          <w:right w:val="none" w:sz="4" w:space="0" w:color="000000"/>
        </w:pBdr>
        <w:spacing w:after="0" w:line="360" w:lineRule="exact"/>
        <w:jc w:val="both"/>
        <w:rPr>
          <w:szCs w:val="28"/>
        </w:rPr>
      </w:pPr>
    </w:p>
    <w:p w:rsidR="00C93A57" w:rsidRDefault="00C93A57" w:rsidP="00E538A1">
      <w:pPr>
        <w:pBdr>
          <w:top w:val="none" w:sz="4" w:space="0" w:color="000000"/>
          <w:left w:val="none" w:sz="4" w:space="0" w:color="000000"/>
          <w:bottom w:val="none" w:sz="4" w:space="0" w:color="000000"/>
          <w:right w:val="none" w:sz="4" w:space="0" w:color="000000"/>
        </w:pBdr>
        <w:spacing w:after="0" w:line="360" w:lineRule="exact"/>
        <w:jc w:val="both"/>
        <w:rPr>
          <w:szCs w:val="28"/>
        </w:rPr>
      </w:pPr>
    </w:p>
    <w:p w:rsidR="00C93A57" w:rsidRDefault="00C93A57" w:rsidP="00E538A1">
      <w:pPr>
        <w:pBdr>
          <w:top w:val="none" w:sz="4" w:space="0" w:color="000000"/>
          <w:left w:val="none" w:sz="4" w:space="0" w:color="000000"/>
          <w:bottom w:val="none" w:sz="4" w:space="0" w:color="000000"/>
          <w:right w:val="none" w:sz="4" w:space="0" w:color="000000"/>
        </w:pBdr>
        <w:spacing w:after="0" w:line="360" w:lineRule="exact"/>
        <w:jc w:val="both"/>
        <w:rPr>
          <w:szCs w:val="28"/>
        </w:rPr>
      </w:pPr>
    </w:p>
    <w:p w:rsidR="00C93A57" w:rsidRPr="0059184F" w:rsidRDefault="00C93A57" w:rsidP="00C93A57">
      <w:pPr>
        <w:pBdr>
          <w:top w:val="none" w:sz="4" w:space="0" w:color="000000"/>
          <w:left w:val="none" w:sz="4" w:space="0" w:color="000000"/>
          <w:bottom w:val="none" w:sz="4" w:space="0" w:color="000000"/>
          <w:right w:val="none" w:sz="4" w:space="0" w:color="000000"/>
        </w:pBdr>
        <w:spacing w:after="0" w:line="240" w:lineRule="exact"/>
        <w:jc w:val="both"/>
        <w:rPr>
          <w:szCs w:val="28"/>
        </w:rPr>
      </w:pPr>
      <w:r w:rsidRPr="0059184F">
        <w:rPr>
          <w:rFonts w:cs="Times New Roman"/>
          <w:bCs/>
          <w:sz w:val="22"/>
        </w:rPr>
        <w:t>Рис.6. Соотношение выполнения заданий теста на естественно-научную грамотность и их связей с др</w:t>
      </w:r>
      <w:r w:rsidR="005A5351" w:rsidRPr="0059184F">
        <w:rPr>
          <w:rFonts w:cs="Times New Roman"/>
          <w:bCs/>
          <w:sz w:val="22"/>
        </w:rPr>
        <w:t xml:space="preserve">угими </w:t>
      </w:r>
      <w:r w:rsidRPr="0059184F">
        <w:rPr>
          <w:rFonts w:cs="Times New Roman"/>
          <w:bCs/>
          <w:sz w:val="22"/>
        </w:rPr>
        <w:t>заданиями</w:t>
      </w:r>
    </w:p>
    <w:p w:rsidR="00AD1ABA" w:rsidRPr="0059184F" w:rsidRDefault="005A2AD3" w:rsidP="00191744">
      <w:pPr>
        <w:pStyle w:val="3"/>
        <w:numPr>
          <w:ilvl w:val="1"/>
          <w:numId w:val="35"/>
        </w:numPr>
        <w:rPr>
          <w:rFonts w:ascii="Times New Roman" w:hAnsi="Times New Roman" w:cs="Times New Roman"/>
          <w:bCs/>
          <w:sz w:val="28"/>
          <w:szCs w:val="28"/>
        </w:rPr>
      </w:pPr>
      <w:bookmarkStart w:id="11" w:name="_Toc128649707"/>
      <w:r w:rsidRPr="0059184F">
        <w:rPr>
          <w:rFonts w:ascii="Times New Roman" w:hAnsi="Times New Roman" w:cs="Times New Roman"/>
          <w:sz w:val="28"/>
          <w:szCs w:val="28"/>
        </w:rPr>
        <w:t>Анализ контекстных факторов, влияющих на результат</w:t>
      </w:r>
      <w:bookmarkEnd w:id="11"/>
    </w:p>
    <w:p w:rsidR="001023E1" w:rsidRPr="0059184F" w:rsidRDefault="001023E1" w:rsidP="0059184F">
      <w:pPr>
        <w:spacing w:after="0"/>
        <w:ind w:firstLine="709"/>
        <w:jc w:val="both"/>
        <w:rPr>
          <w:rFonts w:eastAsia="Calibri" w:cs="Times New Roman"/>
          <w:szCs w:val="28"/>
        </w:rPr>
      </w:pPr>
      <w:r w:rsidRPr="0059184F">
        <w:rPr>
          <w:rFonts w:eastAsia="Calibri" w:cs="Times New Roman"/>
          <w:szCs w:val="28"/>
        </w:rPr>
        <w:t xml:space="preserve">Для получения дополнительной информации о факторах, влияющих на формирование естественно-научной грамотности у обучающихся 8-х классов школ Ярославской области, нами были использованы результаты нескольких мониторингов, которые проходили в текущем учебном году. </w:t>
      </w:r>
    </w:p>
    <w:p w:rsidR="001023E1" w:rsidRPr="0059184F" w:rsidRDefault="001023E1" w:rsidP="0059184F">
      <w:pPr>
        <w:spacing w:after="0"/>
        <w:ind w:firstLine="708"/>
        <w:jc w:val="both"/>
        <w:rPr>
          <w:rFonts w:cs="Times New Roman"/>
          <w:szCs w:val="28"/>
        </w:rPr>
      </w:pPr>
      <w:r w:rsidRPr="0059184F">
        <w:rPr>
          <w:rFonts w:cs="Times New Roman"/>
          <w:szCs w:val="28"/>
        </w:rPr>
        <w:t>В тесте по естественно-научной грамотности для 8-х классов многие задания предполагали объяснение своей позиции, выбора аргумента и отношения к обозначенной в тексте проблеме. В задании обязательно указывалось, когда требуется дать развёрнутый ответ и обосновать его.</w:t>
      </w:r>
      <w:r w:rsidR="00894602" w:rsidRPr="0059184F">
        <w:rPr>
          <w:rFonts w:cs="Times New Roman"/>
          <w:szCs w:val="28"/>
        </w:rPr>
        <w:t xml:space="preserve"> </w:t>
      </w:r>
      <w:r w:rsidRPr="0059184F">
        <w:rPr>
          <w:rFonts w:cs="Times New Roman"/>
          <w:szCs w:val="28"/>
        </w:rPr>
        <w:t>Это было сделано для того, чтобы обучающиеся продемонстрировали ход своих рассуждений и, если требуется, привели адекватные рассматриваемой теме аргументы, в том числе и из личного опыта.</w:t>
      </w:r>
      <w:r w:rsidR="00894602" w:rsidRPr="0059184F">
        <w:rPr>
          <w:rFonts w:cs="Times New Roman"/>
          <w:szCs w:val="28"/>
        </w:rPr>
        <w:t xml:space="preserve"> </w:t>
      </w:r>
      <w:r w:rsidRPr="0059184F">
        <w:rPr>
          <w:rFonts w:cs="Times New Roman"/>
          <w:szCs w:val="28"/>
        </w:rPr>
        <w:t>Ввиду этого, умения, которые оцениваются на экзамен</w:t>
      </w:r>
      <w:r w:rsidR="009D532F" w:rsidRPr="0059184F">
        <w:rPr>
          <w:rFonts w:cs="Times New Roman"/>
          <w:szCs w:val="28"/>
        </w:rPr>
        <w:t>ах</w:t>
      </w:r>
      <w:r w:rsidRPr="0059184F">
        <w:rPr>
          <w:rFonts w:cs="Times New Roman"/>
          <w:szCs w:val="28"/>
        </w:rPr>
        <w:t xml:space="preserve"> по русскому языку, оказались актуальны и для этой тестовой работы.</w:t>
      </w:r>
    </w:p>
    <w:p w:rsidR="009827DB" w:rsidRPr="0059184F" w:rsidRDefault="009D532F" w:rsidP="0059184F">
      <w:pPr>
        <w:spacing w:after="0"/>
        <w:jc w:val="both"/>
        <w:rPr>
          <w:rFonts w:cs="Times New Roman"/>
          <w:szCs w:val="28"/>
        </w:rPr>
      </w:pPr>
      <w:r w:rsidRPr="0059184F">
        <w:rPr>
          <w:rFonts w:cs="Times New Roman"/>
          <w:szCs w:val="28"/>
        </w:rPr>
        <w:tab/>
      </w:r>
      <w:r w:rsidR="009827DB" w:rsidRPr="0059184F">
        <w:rPr>
          <w:rFonts w:cs="Times New Roman"/>
          <w:szCs w:val="28"/>
        </w:rPr>
        <w:t xml:space="preserve">Единицей анализа результатов диагностики функциональной грамотности является класс (а значит и школа, так как в каждой школе был случайным образом выбран только один класс из параллели). При поиске связей с контекстными факторами, были выявлены связи результатов </w:t>
      </w:r>
      <w:r w:rsidR="008B215D" w:rsidRPr="0059184F">
        <w:rPr>
          <w:rFonts w:cs="Times New Roman"/>
          <w:szCs w:val="28"/>
        </w:rPr>
        <w:t>диагностики е</w:t>
      </w:r>
      <w:r w:rsidR="009827DB" w:rsidRPr="0059184F">
        <w:rPr>
          <w:rFonts w:cs="Times New Roman"/>
          <w:szCs w:val="28"/>
        </w:rPr>
        <w:t xml:space="preserve">стественно-научной грамотности </w:t>
      </w:r>
      <w:r w:rsidR="008B215D" w:rsidRPr="0059184F">
        <w:rPr>
          <w:rFonts w:cs="Times New Roman"/>
          <w:szCs w:val="28"/>
        </w:rPr>
        <w:t xml:space="preserve">конкретных школ, </w:t>
      </w:r>
      <w:r w:rsidR="008B215D" w:rsidRPr="0059184F">
        <w:rPr>
          <w:rFonts w:cs="Times New Roman"/>
          <w:szCs w:val="28"/>
        </w:rPr>
        <w:lastRenderedPageBreak/>
        <w:t xml:space="preserve">участвовавших в диагностике, </w:t>
      </w:r>
      <w:r w:rsidR="009827DB" w:rsidRPr="0059184F">
        <w:rPr>
          <w:rFonts w:cs="Times New Roman"/>
          <w:szCs w:val="28"/>
        </w:rPr>
        <w:t xml:space="preserve">и </w:t>
      </w:r>
      <w:r w:rsidR="008B215D" w:rsidRPr="0059184F">
        <w:rPr>
          <w:rFonts w:cs="Times New Roman"/>
          <w:szCs w:val="28"/>
        </w:rPr>
        <w:t xml:space="preserve">результатами </w:t>
      </w:r>
      <w:r w:rsidR="009827DB" w:rsidRPr="0059184F">
        <w:rPr>
          <w:rFonts w:cs="Times New Roman"/>
          <w:szCs w:val="28"/>
        </w:rPr>
        <w:t>выполнени</w:t>
      </w:r>
      <w:r w:rsidR="008B215D" w:rsidRPr="0059184F">
        <w:rPr>
          <w:rFonts w:cs="Times New Roman"/>
          <w:szCs w:val="28"/>
        </w:rPr>
        <w:t>я</w:t>
      </w:r>
      <w:r w:rsidR="009827DB" w:rsidRPr="0059184F">
        <w:rPr>
          <w:rFonts w:cs="Times New Roman"/>
          <w:szCs w:val="28"/>
        </w:rPr>
        <w:t xml:space="preserve"> некоторых заданий ЕГЭ</w:t>
      </w:r>
      <w:r w:rsidR="008B215D" w:rsidRPr="0059184F">
        <w:rPr>
          <w:rFonts w:cs="Times New Roman"/>
          <w:szCs w:val="28"/>
        </w:rPr>
        <w:t xml:space="preserve"> в этих же </w:t>
      </w:r>
      <w:r w:rsidR="009827DB" w:rsidRPr="0059184F">
        <w:rPr>
          <w:rFonts w:cs="Times New Roman"/>
          <w:szCs w:val="28"/>
        </w:rPr>
        <w:t>школ</w:t>
      </w:r>
      <w:r w:rsidR="008B215D" w:rsidRPr="0059184F">
        <w:rPr>
          <w:rFonts w:cs="Times New Roman"/>
          <w:szCs w:val="28"/>
        </w:rPr>
        <w:t>ах</w:t>
      </w:r>
      <w:r w:rsidR="009827DB" w:rsidRPr="0059184F">
        <w:rPr>
          <w:rFonts w:cs="Times New Roman"/>
          <w:szCs w:val="28"/>
        </w:rPr>
        <w:t xml:space="preserve">. Таким образом, можно сделать предположение о том, что конкретная школа успешно формирует определенные навыки, демонстрируемые обучающимися в ходе ЕГЭ, а также востребованные в ходе диагностики функциональной грамотности. Рассмотрим подробнее выявленные связи. </w:t>
      </w:r>
    </w:p>
    <w:p w:rsidR="001023E1" w:rsidRPr="0059184F" w:rsidRDefault="001023E1" w:rsidP="0059184F">
      <w:pPr>
        <w:spacing w:after="0"/>
        <w:ind w:firstLine="708"/>
        <w:jc w:val="both"/>
        <w:rPr>
          <w:rFonts w:cs="Times New Roman"/>
          <w:szCs w:val="28"/>
        </w:rPr>
      </w:pPr>
      <w:r w:rsidRPr="0059184F">
        <w:rPr>
          <w:rFonts w:cs="Times New Roman"/>
          <w:szCs w:val="28"/>
        </w:rPr>
        <w:t>Задания 2,</w:t>
      </w:r>
      <w:r w:rsidR="009827DB" w:rsidRPr="0059184F">
        <w:rPr>
          <w:rFonts w:cs="Times New Roman"/>
          <w:szCs w:val="28"/>
        </w:rPr>
        <w:t xml:space="preserve"> </w:t>
      </w:r>
      <w:r w:rsidRPr="0059184F">
        <w:rPr>
          <w:rFonts w:cs="Times New Roman"/>
          <w:szCs w:val="28"/>
        </w:rPr>
        <w:t>7,</w:t>
      </w:r>
      <w:r w:rsidR="009827DB" w:rsidRPr="0059184F">
        <w:rPr>
          <w:rFonts w:cs="Times New Roman"/>
          <w:szCs w:val="28"/>
        </w:rPr>
        <w:t xml:space="preserve"> </w:t>
      </w:r>
      <w:r w:rsidRPr="0059184F">
        <w:rPr>
          <w:rFonts w:cs="Times New Roman"/>
          <w:szCs w:val="28"/>
        </w:rPr>
        <w:t xml:space="preserve">8 </w:t>
      </w:r>
      <w:r w:rsidR="009D532F" w:rsidRPr="0059184F">
        <w:rPr>
          <w:rFonts w:cs="Times New Roman"/>
          <w:szCs w:val="28"/>
        </w:rPr>
        <w:t xml:space="preserve">ЕГЭ </w:t>
      </w:r>
      <w:r w:rsidRPr="0059184F">
        <w:rPr>
          <w:rFonts w:cs="Times New Roman"/>
          <w:szCs w:val="28"/>
        </w:rPr>
        <w:t xml:space="preserve">успешно выполняют школьники, имеющие достаточно высокую культуру речи. Задание 3 </w:t>
      </w:r>
      <w:r w:rsidR="009D532F" w:rsidRPr="0059184F">
        <w:rPr>
          <w:rFonts w:cs="Times New Roman"/>
          <w:szCs w:val="28"/>
        </w:rPr>
        <w:t xml:space="preserve">ЕГЭ </w:t>
      </w:r>
      <w:r w:rsidRPr="0059184F">
        <w:rPr>
          <w:rFonts w:cs="Times New Roman"/>
          <w:szCs w:val="28"/>
        </w:rPr>
        <w:t xml:space="preserve">предполагает наличие у </w:t>
      </w:r>
      <w:r w:rsidR="009827DB" w:rsidRPr="0059184F">
        <w:rPr>
          <w:rFonts w:cs="Times New Roman"/>
          <w:szCs w:val="28"/>
        </w:rPr>
        <w:t>обучающегося</w:t>
      </w:r>
      <w:r w:rsidRPr="0059184F">
        <w:rPr>
          <w:rFonts w:cs="Times New Roman"/>
          <w:szCs w:val="28"/>
        </w:rPr>
        <w:t xml:space="preserve"> соответствующего словарного запаса. Для того, чтобы должным образом изложить своё мнение, оно должно отвечать требованиям, заложенным в критериях оценки сочинения 2,</w:t>
      </w:r>
      <w:r w:rsidR="00FC755E" w:rsidRPr="0059184F">
        <w:rPr>
          <w:rFonts w:cs="Times New Roman"/>
          <w:szCs w:val="28"/>
        </w:rPr>
        <w:t xml:space="preserve"> </w:t>
      </w:r>
      <w:r w:rsidRPr="0059184F">
        <w:rPr>
          <w:rFonts w:cs="Times New Roman"/>
          <w:szCs w:val="28"/>
        </w:rPr>
        <w:t>3,</w:t>
      </w:r>
      <w:r w:rsidR="00FC755E" w:rsidRPr="0059184F">
        <w:rPr>
          <w:rFonts w:cs="Times New Roman"/>
          <w:szCs w:val="28"/>
        </w:rPr>
        <w:t xml:space="preserve"> </w:t>
      </w:r>
      <w:r w:rsidRPr="0059184F">
        <w:rPr>
          <w:rFonts w:cs="Times New Roman"/>
          <w:szCs w:val="28"/>
        </w:rPr>
        <w:t>4,</w:t>
      </w:r>
      <w:r w:rsidR="00FC755E" w:rsidRPr="0059184F">
        <w:rPr>
          <w:rFonts w:cs="Times New Roman"/>
          <w:szCs w:val="28"/>
        </w:rPr>
        <w:t xml:space="preserve"> </w:t>
      </w:r>
      <w:r w:rsidRPr="0059184F">
        <w:rPr>
          <w:rFonts w:cs="Times New Roman"/>
          <w:szCs w:val="28"/>
        </w:rPr>
        <w:t>5,</w:t>
      </w:r>
      <w:r w:rsidR="00FC755E" w:rsidRPr="0059184F">
        <w:rPr>
          <w:rFonts w:cs="Times New Roman"/>
          <w:szCs w:val="28"/>
        </w:rPr>
        <w:t xml:space="preserve"> </w:t>
      </w:r>
      <w:r w:rsidRPr="0059184F">
        <w:rPr>
          <w:rFonts w:cs="Times New Roman"/>
          <w:szCs w:val="28"/>
        </w:rPr>
        <w:t xml:space="preserve">10. </w:t>
      </w:r>
    </w:p>
    <w:p w:rsidR="00B218D9" w:rsidRPr="0059184F" w:rsidRDefault="00B218D9" w:rsidP="0059184F">
      <w:pPr>
        <w:spacing w:after="0"/>
        <w:ind w:firstLine="708"/>
        <w:jc w:val="both"/>
        <w:rPr>
          <w:rFonts w:cs="Times New Roman"/>
          <w:szCs w:val="28"/>
        </w:rPr>
      </w:pPr>
      <w:r w:rsidRPr="0059184F">
        <w:rPr>
          <w:rFonts w:cs="Times New Roman"/>
          <w:szCs w:val="28"/>
        </w:rPr>
        <w:t>Необходимо отметить, что на выявленные связи существенно влияет фактор количества обучающихся в школе. В таблице №3 представлены частные корреляции, которые получены путём устранения из анализа дополнительного фактора – количества обучающихся в школе.</w:t>
      </w:r>
    </w:p>
    <w:p w:rsidR="00894602" w:rsidRPr="0059184F" w:rsidRDefault="00397EBD" w:rsidP="0059184F">
      <w:pPr>
        <w:spacing w:after="0"/>
        <w:ind w:firstLine="708"/>
        <w:jc w:val="both"/>
        <w:rPr>
          <w:rFonts w:cs="Times New Roman"/>
          <w:szCs w:val="28"/>
        </w:rPr>
      </w:pPr>
      <w:r w:rsidRPr="0059184F">
        <w:rPr>
          <w:rFonts w:cs="Times New Roman"/>
          <w:szCs w:val="28"/>
        </w:rPr>
        <w:t>В таблиц</w:t>
      </w:r>
      <w:r w:rsidR="00B218D9" w:rsidRPr="0059184F">
        <w:rPr>
          <w:rFonts w:cs="Times New Roman"/>
          <w:szCs w:val="28"/>
        </w:rPr>
        <w:t>е</w:t>
      </w:r>
      <w:r w:rsidRPr="0059184F">
        <w:rPr>
          <w:rFonts w:cs="Times New Roman"/>
          <w:szCs w:val="28"/>
        </w:rPr>
        <w:t xml:space="preserve"> </w:t>
      </w:r>
      <w:r w:rsidR="001023E1" w:rsidRPr="0059184F">
        <w:rPr>
          <w:rFonts w:cs="Times New Roman"/>
          <w:szCs w:val="28"/>
        </w:rPr>
        <w:t>№</w:t>
      </w:r>
      <w:r w:rsidR="00B218D9" w:rsidRPr="0059184F">
        <w:rPr>
          <w:rFonts w:cs="Times New Roman"/>
          <w:szCs w:val="28"/>
        </w:rPr>
        <w:t>2</w:t>
      </w:r>
      <w:r w:rsidR="001023E1" w:rsidRPr="0059184F">
        <w:rPr>
          <w:rFonts w:cs="Times New Roman"/>
          <w:szCs w:val="28"/>
        </w:rPr>
        <w:t xml:space="preserve"> указаны номера отдельных заданий и критериев оценки тематического сочинения по русскому языку, которые показали значимые положительные </w:t>
      </w:r>
      <w:r w:rsidR="009827DB" w:rsidRPr="0059184F">
        <w:rPr>
          <w:rFonts w:cs="Times New Roman"/>
          <w:szCs w:val="28"/>
        </w:rPr>
        <w:t>связи</w:t>
      </w:r>
      <w:r w:rsidR="001023E1" w:rsidRPr="0059184F">
        <w:rPr>
          <w:rFonts w:cs="Times New Roman"/>
          <w:szCs w:val="28"/>
        </w:rPr>
        <w:t xml:space="preserve"> с баллами по тесту естественно-научной грамотности. </w:t>
      </w:r>
    </w:p>
    <w:p w:rsidR="001023E1" w:rsidRPr="0059184F" w:rsidRDefault="001023E1" w:rsidP="00E538A1">
      <w:pPr>
        <w:spacing w:before="120" w:after="120" w:line="240" w:lineRule="exact"/>
        <w:jc w:val="both"/>
        <w:rPr>
          <w:rFonts w:cs="Times New Roman"/>
          <w:sz w:val="20"/>
          <w:szCs w:val="20"/>
        </w:rPr>
      </w:pPr>
      <w:r w:rsidRPr="0059184F">
        <w:rPr>
          <w:rFonts w:cs="Times New Roman"/>
          <w:sz w:val="20"/>
          <w:szCs w:val="20"/>
        </w:rPr>
        <w:t>Таблица №</w:t>
      </w:r>
      <w:r w:rsidR="00B218D9" w:rsidRPr="0059184F">
        <w:rPr>
          <w:rFonts w:cs="Times New Roman"/>
          <w:sz w:val="20"/>
          <w:szCs w:val="20"/>
        </w:rPr>
        <w:t>2</w:t>
      </w:r>
      <w:r w:rsidR="009827DB" w:rsidRPr="0059184F">
        <w:rPr>
          <w:rFonts w:cs="Times New Roman"/>
          <w:sz w:val="20"/>
          <w:szCs w:val="20"/>
        </w:rPr>
        <w:t xml:space="preserve">. </w:t>
      </w:r>
      <w:r w:rsidRPr="0059184F">
        <w:rPr>
          <w:rFonts w:cs="Times New Roman"/>
          <w:sz w:val="20"/>
          <w:szCs w:val="20"/>
        </w:rPr>
        <w:t>Частные корреляции баллов по тесту естественно</w:t>
      </w:r>
      <w:r w:rsidR="00397EBD" w:rsidRPr="0059184F">
        <w:rPr>
          <w:rFonts w:cs="Times New Roman"/>
          <w:sz w:val="20"/>
          <w:szCs w:val="20"/>
        </w:rPr>
        <w:t>-</w:t>
      </w:r>
      <w:r w:rsidRPr="0059184F">
        <w:rPr>
          <w:rFonts w:cs="Times New Roman"/>
          <w:sz w:val="20"/>
          <w:szCs w:val="20"/>
        </w:rPr>
        <w:t>научной грамотности</w:t>
      </w:r>
      <w:r w:rsidR="00894602" w:rsidRPr="0059184F">
        <w:rPr>
          <w:rFonts w:cs="Times New Roman"/>
          <w:sz w:val="20"/>
          <w:szCs w:val="20"/>
        </w:rPr>
        <w:t xml:space="preserve"> </w:t>
      </w:r>
      <w:r w:rsidRPr="0059184F">
        <w:rPr>
          <w:rFonts w:cs="Times New Roman"/>
          <w:sz w:val="20"/>
          <w:szCs w:val="20"/>
        </w:rPr>
        <w:t xml:space="preserve"> и результатов по отдельным</w:t>
      </w:r>
      <w:r w:rsidR="009827DB" w:rsidRPr="0059184F">
        <w:rPr>
          <w:rFonts w:cs="Times New Roman"/>
          <w:sz w:val="20"/>
          <w:szCs w:val="20"/>
        </w:rPr>
        <w:t xml:space="preserve"> заданиям ЕГЭ по русскому языку</w:t>
      </w:r>
    </w:p>
    <w:tbl>
      <w:tblPr>
        <w:tblStyle w:val="af"/>
        <w:tblW w:w="5000" w:type="pct"/>
        <w:tblLook w:val="04A0" w:firstRow="1" w:lastRow="0" w:firstColumn="1" w:lastColumn="0" w:noHBand="0" w:noVBand="1"/>
      </w:tblPr>
      <w:tblGrid>
        <w:gridCol w:w="617"/>
        <w:gridCol w:w="6863"/>
        <w:gridCol w:w="2090"/>
      </w:tblGrid>
      <w:tr w:rsidR="001023E1" w:rsidRPr="00E753C7" w:rsidTr="00E753C7">
        <w:trPr>
          <w:trHeight w:val="757"/>
        </w:trPr>
        <w:tc>
          <w:tcPr>
            <w:tcW w:w="322" w:type="pct"/>
          </w:tcPr>
          <w:p w:rsidR="001023E1" w:rsidRPr="00E753C7" w:rsidRDefault="001023E1" w:rsidP="00E753C7">
            <w:pPr>
              <w:spacing w:line="240" w:lineRule="exact"/>
              <w:jc w:val="both"/>
              <w:rPr>
                <w:rFonts w:cs="Times New Roman"/>
                <w:sz w:val="24"/>
                <w:szCs w:val="24"/>
              </w:rPr>
            </w:pPr>
            <w:r w:rsidRPr="00E753C7">
              <w:rPr>
                <w:rFonts w:cs="Times New Roman"/>
                <w:sz w:val="24"/>
                <w:szCs w:val="24"/>
              </w:rPr>
              <w:t>№</w:t>
            </w:r>
          </w:p>
        </w:tc>
        <w:tc>
          <w:tcPr>
            <w:tcW w:w="3585" w:type="pct"/>
          </w:tcPr>
          <w:p w:rsidR="001023E1" w:rsidRPr="00E753C7" w:rsidRDefault="001023E1" w:rsidP="00E753C7">
            <w:pPr>
              <w:spacing w:line="240" w:lineRule="exact"/>
              <w:jc w:val="both"/>
              <w:rPr>
                <w:rFonts w:cs="Times New Roman"/>
                <w:sz w:val="24"/>
                <w:szCs w:val="24"/>
              </w:rPr>
            </w:pPr>
          </w:p>
          <w:p w:rsidR="001023E1" w:rsidRPr="00E753C7" w:rsidRDefault="001023E1" w:rsidP="00E753C7">
            <w:pPr>
              <w:spacing w:line="240" w:lineRule="exact"/>
              <w:jc w:val="both"/>
              <w:rPr>
                <w:rFonts w:cs="Times New Roman"/>
                <w:sz w:val="24"/>
                <w:szCs w:val="24"/>
              </w:rPr>
            </w:pPr>
            <w:r w:rsidRPr="00E753C7">
              <w:rPr>
                <w:rFonts w:cs="Times New Roman"/>
                <w:sz w:val="24"/>
                <w:szCs w:val="24"/>
              </w:rPr>
              <w:t>Формулировка задания или критерия, баллы по которым являются значимыми</w:t>
            </w:r>
          </w:p>
          <w:p w:rsidR="001023E1" w:rsidRPr="00E753C7" w:rsidRDefault="001023E1" w:rsidP="00E753C7">
            <w:pPr>
              <w:spacing w:line="240" w:lineRule="exact"/>
              <w:jc w:val="both"/>
              <w:rPr>
                <w:rFonts w:cs="Times New Roman"/>
                <w:sz w:val="24"/>
                <w:szCs w:val="24"/>
              </w:rPr>
            </w:pPr>
          </w:p>
        </w:tc>
        <w:tc>
          <w:tcPr>
            <w:tcW w:w="1092" w:type="pct"/>
          </w:tcPr>
          <w:p w:rsidR="001023E1" w:rsidRPr="00E753C7" w:rsidRDefault="001023E1" w:rsidP="00E753C7">
            <w:pPr>
              <w:spacing w:line="240" w:lineRule="exact"/>
              <w:jc w:val="both"/>
              <w:rPr>
                <w:rFonts w:cs="Times New Roman"/>
                <w:sz w:val="24"/>
                <w:szCs w:val="24"/>
              </w:rPr>
            </w:pPr>
            <w:r w:rsidRPr="00E753C7">
              <w:rPr>
                <w:rFonts w:cs="Times New Roman"/>
                <w:sz w:val="24"/>
                <w:szCs w:val="24"/>
              </w:rPr>
              <w:t>Значения</w:t>
            </w:r>
            <w:r w:rsidR="00894602" w:rsidRPr="00E753C7">
              <w:rPr>
                <w:rFonts w:cs="Times New Roman"/>
                <w:sz w:val="24"/>
                <w:szCs w:val="24"/>
              </w:rPr>
              <w:t xml:space="preserve"> </w:t>
            </w:r>
            <w:r w:rsidRPr="00E753C7">
              <w:rPr>
                <w:rFonts w:cs="Times New Roman"/>
                <w:sz w:val="24"/>
                <w:szCs w:val="24"/>
              </w:rPr>
              <w:t>частных коэффициентов корреляции</w:t>
            </w:r>
          </w:p>
        </w:tc>
      </w:tr>
      <w:tr w:rsidR="001023E1" w:rsidRPr="00B218D9" w:rsidTr="00E753C7">
        <w:tc>
          <w:tcPr>
            <w:tcW w:w="322" w:type="pct"/>
          </w:tcPr>
          <w:p w:rsidR="001023E1" w:rsidRPr="0059184F" w:rsidRDefault="001023E1" w:rsidP="00E753C7">
            <w:pPr>
              <w:spacing w:line="240" w:lineRule="exact"/>
              <w:jc w:val="both"/>
              <w:rPr>
                <w:rFonts w:cs="Times New Roman"/>
                <w:sz w:val="24"/>
                <w:szCs w:val="24"/>
              </w:rPr>
            </w:pPr>
          </w:p>
        </w:tc>
        <w:tc>
          <w:tcPr>
            <w:tcW w:w="3585" w:type="pct"/>
          </w:tcPr>
          <w:p w:rsidR="001023E1" w:rsidRPr="0059184F" w:rsidRDefault="001023E1" w:rsidP="00E753C7">
            <w:pPr>
              <w:spacing w:line="240" w:lineRule="exact"/>
              <w:jc w:val="both"/>
              <w:rPr>
                <w:rFonts w:cs="Times New Roman"/>
                <w:sz w:val="24"/>
                <w:szCs w:val="24"/>
              </w:rPr>
            </w:pPr>
            <w:r w:rsidRPr="0059184F">
              <w:rPr>
                <w:rFonts w:cs="Times New Roman"/>
                <w:sz w:val="24"/>
                <w:szCs w:val="24"/>
              </w:rPr>
              <w:t>Общее количество баллов, полученных за тест по русскому языку</w:t>
            </w:r>
          </w:p>
        </w:tc>
        <w:tc>
          <w:tcPr>
            <w:tcW w:w="1092" w:type="pct"/>
          </w:tcPr>
          <w:p w:rsidR="001023E1" w:rsidRPr="0059184F" w:rsidRDefault="001023E1" w:rsidP="00E753C7">
            <w:pPr>
              <w:spacing w:line="240" w:lineRule="exact"/>
              <w:jc w:val="center"/>
              <w:rPr>
                <w:rFonts w:cs="Times New Roman"/>
                <w:sz w:val="24"/>
                <w:szCs w:val="24"/>
              </w:rPr>
            </w:pPr>
            <w:r w:rsidRPr="0059184F">
              <w:rPr>
                <w:rFonts w:cs="Times New Roman"/>
                <w:sz w:val="24"/>
                <w:szCs w:val="24"/>
              </w:rPr>
              <w:t>0,49</w:t>
            </w:r>
          </w:p>
        </w:tc>
      </w:tr>
      <w:tr w:rsidR="001023E1" w:rsidRPr="00E753C7" w:rsidTr="00E753C7">
        <w:tc>
          <w:tcPr>
            <w:tcW w:w="322" w:type="pct"/>
          </w:tcPr>
          <w:p w:rsidR="001023E1" w:rsidRPr="0059184F" w:rsidRDefault="001023E1" w:rsidP="00E753C7">
            <w:pPr>
              <w:spacing w:line="240" w:lineRule="exact"/>
              <w:jc w:val="both"/>
              <w:rPr>
                <w:rFonts w:cs="Times New Roman"/>
                <w:sz w:val="24"/>
                <w:szCs w:val="24"/>
              </w:rPr>
            </w:pPr>
            <w:r w:rsidRPr="0059184F">
              <w:rPr>
                <w:rFonts w:cs="Times New Roman"/>
                <w:sz w:val="24"/>
                <w:szCs w:val="24"/>
              </w:rPr>
              <w:t>2</w:t>
            </w:r>
          </w:p>
        </w:tc>
        <w:tc>
          <w:tcPr>
            <w:tcW w:w="3585" w:type="pct"/>
          </w:tcPr>
          <w:p w:rsidR="001023E1" w:rsidRPr="0059184F" w:rsidRDefault="001023E1" w:rsidP="00E753C7">
            <w:pPr>
              <w:spacing w:line="240" w:lineRule="exact"/>
              <w:jc w:val="both"/>
              <w:rPr>
                <w:rFonts w:cs="Times New Roman"/>
                <w:sz w:val="24"/>
                <w:szCs w:val="24"/>
              </w:rPr>
            </w:pPr>
            <w:r w:rsidRPr="0059184F">
              <w:rPr>
                <w:rFonts w:cs="Times New Roman"/>
                <w:sz w:val="24"/>
                <w:szCs w:val="24"/>
              </w:rPr>
              <w:t>Средства связи предложений в тексте. Отбор языковых средств в тексте в зависимости от темы, цели, адресата и ситуации общения</w:t>
            </w:r>
          </w:p>
        </w:tc>
        <w:tc>
          <w:tcPr>
            <w:tcW w:w="1092" w:type="pct"/>
          </w:tcPr>
          <w:p w:rsidR="001023E1" w:rsidRPr="0059184F" w:rsidRDefault="001023E1" w:rsidP="00E753C7">
            <w:pPr>
              <w:spacing w:line="240" w:lineRule="exact"/>
              <w:jc w:val="center"/>
              <w:rPr>
                <w:rFonts w:cs="Times New Roman"/>
                <w:sz w:val="24"/>
                <w:szCs w:val="24"/>
              </w:rPr>
            </w:pPr>
            <w:r w:rsidRPr="0059184F">
              <w:rPr>
                <w:rFonts w:cs="Times New Roman"/>
                <w:sz w:val="24"/>
                <w:szCs w:val="24"/>
              </w:rPr>
              <w:t>0,58</w:t>
            </w:r>
          </w:p>
        </w:tc>
      </w:tr>
      <w:tr w:rsidR="001023E1" w:rsidRPr="00E753C7" w:rsidTr="00E753C7">
        <w:tc>
          <w:tcPr>
            <w:tcW w:w="322" w:type="pct"/>
          </w:tcPr>
          <w:p w:rsidR="001023E1" w:rsidRPr="0059184F" w:rsidRDefault="001023E1" w:rsidP="00E753C7">
            <w:pPr>
              <w:spacing w:line="240" w:lineRule="exact"/>
              <w:jc w:val="both"/>
              <w:rPr>
                <w:rFonts w:cs="Times New Roman"/>
                <w:sz w:val="24"/>
                <w:szCs w:val="24"/>
              </w:rPr>
            </w:pPr>
            <w:r w:rsidRPr="0059184F">
              <w:rPr>
                <w:rFonts w:cs="Times New Roman"/>
                <w:sz w:val="24"/>
                <w:szCs w:val="24"/>
              </w:rPr>
              <w:t>3</w:t>
            </w:r>
          </w:p>
        </w:tc>
        <w:tc>
          <w:tcPr>
            <w:tcW w:w="3585" w:type="pct"/>
          </w:tcPr>
          <w:p w:rsidR="001023E1" w:rsidRPr="0059184F" w:rsidRDefault="001023E1" w:rsidP="00E753C7">
            <w:pPr>
              <w:spacing w:line="240" w:lineRule="exact"/>
              <w:jc w:val="both"/>
              <w:rPr>
                <w:rFonts w:cs="Times New Roman"/>
                <w:sz w:val="24"/>
                <w:szCs w:val="24"/>
              </w:rPr>
            </w:pPr>
            <w:r w:rsidRPr="0059184F">
              <w:rPr>
                <w:rFonts w:cs="Times New Roman"/>
                <w:sz w:val="24"/>
                <w:szCs w:val="24"/>
              </w:rPr>
              <w:t>Лексическое значение слова</w:t>
            </w:r>
          </w:p>
        </w:tc>
        <w:tc>
          <w:tcPr>
            <w:tcW w:w="1092" w:type="pct"/>
          </w:tcPr>
          <w:p w:rsidR="001023E1" w:rsidRPr="0059184F" w:rsidRDefault="001023E1" w:rsidP="00E753C7">
            <w:pPr>
              <w:spacing w:line="240" w:lineRule="exact"/>
              <w:jc w:val="center"/>
              <w:rPr>
                <w:rFonts w:cs="Times New Roman"/>
                <w:sz w:val="24"/>
                <w:szCs w:val="24"/>
              </w:rPr>
            </w:pPr>
            <w:r w:rsidRPr="0059184F">
              <w:rPr>
                <w:rFonts w:cs="Times New Roman"/>
                <w:sz w:val="24"/>
                <w:szCs w:val="24"/>
              </w:rPr>
              <w:t>0,55</w:t>
            </w:r>
          </w:p>
        </w:tc>
      </w:tr>
      <w:tr w:rsidR="001023E1" w:rsidRPr="00E753C7" w:rsidTr="00E753C7">
        <w:tc>
          <w:tcPr>
            <w:tcW w:w="322" w:type="pct"/>
          </w:tcPr>
          <w:p w:rsidR="001023E1" w:rsidRPr="0059184F" w:rsidRDefault="001023E1" w:rsidP="00E753C7">
            <w:pPr>
              <w:spacing w:line="240" w:lineRule="exact"/>
              <w:jc w:val="both"/>
              <w:rPr>
                <w:rFonts w:cs="Times New Roman"/>
                <w:sz w:val="24"/>
                <w:szCs w:val="24"/>
              </w:rPr>
            </w:pPr>
            <w:r w:rsidRPr="0059184F">
              <w:rPr>
                <w:rFonts w:cs="Times New Roman"/>
                <w:sz w:val="24"/>
                <w:szCs w:val="24"/>
              </w:rPr>
              <w:t>7</w:t>
            </w:r>
          </w:p>
        </w:tc>
        <w:tc>
          <w:tcPr>
            <w:tcW w:w="3585" w:type="pct"/>
          </w:tcPr>
          <w:p w:rsidR="001023E1" w:rsidRPr="0059184F" w:rsidRDefault="001023E1" w:rsidP="00E753C7">
            <w:pPr>
              <w:spacing w:line="240" w:lineRule="exact"/>
              <w:jc w:val="both"/>
              <w:rPr>
                <w:rFonts w:cs="Times New Roman"/>
                <w:sz w:val="24"/>
                <w:szCs w:val="24"/>
              </w:rPr>
            </w:pPr>
            <w:r w:rsidRPr="0059184F">
              <w:rPr>
                <w:rFonts w:cs="Times New Roman"/>
                <w:sz w:val="24"/>
                <w:szCs w:val="24"/>
              </w:rPr>
              <w:t>Морфологические нормы(образование форм слова)</w:t>
            </w:r>
          </w:p>
        </w:tc>
        <w:tc>
          <w:tcPr>
            <w:tcW w:w="1092" w:type="pct"/>
          </w:tcPr>
          <w:p w:rsidR="001023E1" w:rsidRPr="0059184F" w:rsidRDefault="001023E1" w:rsidP="00E753C7">
            <w:pPr>
              <w:spacing w:line="240" w:lineRule="exact"/>
              <w:jc w:val="center"/>
              <w:rPr>
                <w:rFonts w:cs="Times New Roman"/>
                <w:sz w:val="24"/>
                <w:szCs w:val="24"/>
              </w:rPr>
            </w:pPr>
            <w:r w:rsidRPr="0059184F">
              <w:rPr>
                <w:rFonts w:cs="Times New Roman"/>
                <w:sz w:val="24"/>
                <w:szCs w:val="24"/>
              </w:rPr>
              <w:t>0,69</w:t>
            </w:r>
          </w:p>
        </w:tc>
      </w:tr>
      <w:tr w:rsidR="001023E1" w:rsidRPr="00B218D9" w:rsidTr="00E753C7">
        <w:tc>
          <w:tcPr>
            <w:tcW w:w="322" w:type="pct"/>
          </w:tcPr>
          <w:p w:rsidR="001023E1" w:rsidRPr="0059184F" w:rsidRDefault="001023E1" w:rsidP="00E753C7">
            <w:pPr>
              <w:spacing w:line="240" w:lineRule="exact"/>
              <w:jc w:val="both"/>
              <w:rPr>
                <w:rFonts w:cs="Times New Roman"/>
                <w:sz w:val="24"/>
                <w:szCs w:val="24"/>
              </w:rPr>
            </w:pPr>
            <w:r w:rsidRPr="0059184F">
              <w:rPr>
                <w:rFonts w:cs="Times New Roman"/>
                <w:sz w:val="24"/>
                <w:szCs w:val="24"/>
              </w:rPr>
              <w:t>8</w:t>
            </w:r>
          </w:p>
        </w:tc>
        <w:tc>
          <w:tcPr>
            <w:tcW w:w="3585" w:type="pct"/>
          </w:tcPr>
          <w:p w:rsidR="001023E1" w:rsidRPr="0059184F" w:rsidRDefault="001023E1" w:rsidP="00E753C7">
            <w:pPr>
              <w:spacing w:line="240" w:lineRule="exact"/>
              <w:jc w:val="both"/>
              <w:rPr>
                <w:rFonts w:cs="Times New Roman"/>
                <w:sz w:val="24"/>
                <w:szCs w:val="24"/>
              </w:rPr>
            </w:pPr>
            <w:r w:rsidRPr="0059184F">
              <w:rPr>
                <w:rFonts w:cs="Times New Roman"/>
                <w:sz w:val="24"/>
                <w:szCs w:val="24"/>
              </w:rPr>
              <w:t>Синтаксические нормы. Нормы согласования. Нормы управления</w:t>
            </w:r>
          </w:p>
        </w:tc>
        <w:tc>
          <w:tcPr>
            <w:tcW w:w="1092" w:type="pct"/>
          </w:tcPr>
          <w:p w:rsidR="001023E1" w:rsidRPr="0059184F" w:rsidRDefault="001023E1" w:rsidP="00E753C7">
            <w:pPr>
              <w:spacing w:line="240" w:lineRule="exact"/>
              <w:jc w:val="center"/>
              <w:rPr>
                <w:rFonts w:cs="Times New Roman"/>
                <w:sz w:val="24"/>
                <w:szCs w:val="24"/>
              </w:rPr>
            </w:pPr>
            <w:r w:rsidRPr="0059184F">
              <w:rPr>
                <w:rFonts w:cs="Times New Roman"/>
                <w:sz w:val="24"/>
                <w:szCs w:val="24"/>
              </w:rPr>
              <w:t>0,48</w:t>
            </w:r>
          </w:p>
        </w:tc>
      </w:tr>
      <w:tr w:rsidR="001023E1" w:rsidRPr="00B218D9" w:rsidTr="00E753C7">
        <w:tc>
          <w:tcPr>
            <w:tcW w:w="322" w:type="pct"/>
          </w:tcPr>
          <w:p w:rsidR="001023E1" w:rsidRPr="0059184F" w:rsidRDefault="001023E1" w:rsidP="00E753C7">
            <w:pPr>
              <w:spacing w:line="240" w:lineRule="exact"/>
              <w:jc w:val="both"/>
              <w:rPr>
                <w:rFonts w:cs="Times New Roman"/>
                <w:sz w:val="24"/>
                <w:szCs w:val="24"/>
              </w:rPr>
            </w:pPr>
            <w:r w:rsidRPr="0059184F">
              <w:rPr>
                <w:rFonts w:cs="Times New Roman"/>
                <w:sz w:val="24"/>
                <w:szCs w:val="24"/>
              </w:rPr>
              <w:t>К2</w:t>
            </w:r>
          </w:p>
        </w:tc>
        <w:tc>
          <w:tcPr>
            <w:tcW w:w="3585" w:type="pct"/>
          </w:tcPr>
          <w:p w:rsidR="001023E1" w:rsidRPr="0059184F" w:rsidRDefault="001023E1" w:rsidP="00E753C7">
            <w:pPr>
              <w:spacing w:line="240" w:lineRule="exact"/>
              <w:jc w:val="both"/>
              <w:rPr>
                <w:rFonts w:cs="Times New Roman"/>
                <w:sz w:val="24"/>
                <w:szCs w:val="24"/>
              </w:rPr>
            </w:pPr>
            <w:r w:rsidRPr="0059184F">
              <w:rPr>
                <w:rFonts w:cs="Times New Roman"/>
                <w:sz w:val="24"/>
                <w:szCs w:val="24"/>
              </w:rPr>
              <w:t>Комментарий к сформулированной проблеме исходного текста</w:t>
            </w:r>
          </w:p>
        </w:tc>
        <w:tc>
          <w:tcPr>
            <w:tcW w:w="1092" w:type="pct"/>
          </w:tcPr>
          <w:p w:rsidR="001023E1" w:rsidRPr="0059184F" w:rsidRDefault="001023E1" w:rsidP="00E753C7">
            <w:pPr>
              <w:spacing w:line="240" w:lineRule="exact"/>
              <w:jc w:val="center"/>
              <w:rPr>
                <w:rFonts w:cs="Times New Roman"/>
                <w:sz w:val="24"/>
                <w:szCs w:val="24"/>
              </w:rPr>
            </w:pPr>
            <w:r w:rsidRPr="0059184F">
              <w:rPr>
                <w:rFonts w:cs="Times New Roman"/>
                <w:sz w:val="24"/>
                <w:szCs w:val="24"/>
              </w:rPr>
              <w:t>0,47</w:t>
            </w:r>
          </w:p>
        </w:tc>
      </w:tr>
      <w:tr w:rsidR="001023E1" w:rsidRPr="00E753C7" w:rsidTr="00E753C7">
        <w:tc>
          <w:tcPr>
            <w:tcW w:w="322" w:type="pct"/>
          </w:tcPr>
          <w:p w:rsidR="001023E1" w:rsidRPr="0059184F" w:rsidRDefault="001023E1" w:rsidP="00E753C7">
            <w:pPr>
              <w:spacing w:line="240" w:lineRule="exact"/>
              <w:jc w:val="both"/>
              <w:rPr>
                <w:rFonts w:cs="Times New Roman"/>
                <w:sz w:val="24"/>
                <w:szCs w:val="24"/>
              </w:rPr>
            </w:pPr>
            <w:r w:rsidRPr="0059184F">
              <w:rPr>
                <w:rFonts w:cs="Times New Roman"/>
                <w:sz w:val="24"/>
                <w:szCs w:val="24"/>
              </w:rPr>
              <w:t>К3</w:t>
            </w:r>
          </w:p>
        </w:tc>
        <w:tc>
          <w:tcPr>
            <w:tcW w:w="3585" w:type="pct"/>
          </w:tcPr>
          <w:p w:rsidR="001023E1" w:rsidRPr="0059184F" w:rsidRDefault="001023E1" w:rsidP="00E753C7">
            <w:pPr>
              <w:spacing w:line="240" w:lineRule="exact"/>
              <w:jc w:val="both"/>
              <w:rPr>
                <w:rFonts w:cs="Times New Roman"/>
                <w:sz w:val="24"/>
                <w:szCs w:val="24"/>
              </w:rPr>
            </w:pPr>
            <w:r w:rsidRPr="0059184F">
              <w:rPr>
                <w:rFonts w:cs="Times New Roman"/>
                <w:sz w:val="24"/>
                <w:szCs w:val="24"/>
              </w:rPr>
              <w:t>Отражение позиции автора исходного текста</w:t>
            </w:r>
          </w:p>
        </w:tc>
        <w:tc>
          <w:tcPr>
            <w:tcW w:w="1092" w:type="pct"/>
          </w:tcPr>
          <w:p w:rsidR="001023E1" w:rsidRPr="0059184F" w:rsidRDefault="001023E1" w:rsidP="00E753C7">
            <w:pPr>
              <w:spacing w:line="240" w:lineRule="exact"/>
              <w:jc w:val="center"/>
              <w:rPr>
                <w:rFonts w:cs="Times New Roman"/>
                <w:sz w:val="24"/>
                <w:szCs w:val="24"/>
              </w:rPr>
            </w:pPr>
            <w:r w:rsidRPr="0059184F">
              <w:rPr>
                <w:rFonts w:cs="Times New Roman"/>
                <w:sz w:val="24"/>
                <w:szCs w:val="24"/>
              </w:rPr>
              <w:t>0,59</w:t>
            </w:r>
          </w:p>
        </w:tc>
      </w:tr>
      <w:tr w:rsidR="001023E1" w:rsidRPr="00E753C7" w:rsidTr="00E753C7">
        <w:tc>
          <w:tcPr>
            <w:tcW w:w="322" w:type="pct"/>
          </w:tcPr>
          <w:p w:rsidR="001023E1" w:rsidRPr="0059184F" w:rsidRDefault="001023E1" w:rsidP="00E753C7">
            <w:pPr>
              <w:spacing w:line="240" w:lineRule="exact"/>
              <w:jc w:val="both"/>
              <w:rPr>
                <w:rFonts w:cs="Times New Roman"/>
                <w:sz w:val="24"/>
                <w:szCs w:val="24"/>
              </w:rPr>
            </w:pPr>
            <w:r w:rsidRPr="0059184F">
              <w:rPr>
                <w:rFonts w:cs="Times New Roman"/>
                <w:sz w:val="24"/>
                <w:szCs w:val="24"/>
              </w:rPr>
              <w:t>К4</w:t>
            </w:r>
          </w:p>
        </w:tc>
        <w:tc>
          <w:tcPr>
            <w:tcW w:w="3585" w:type="pct"/>
          </w:tcPr>
          <w:p w:rsidR="001023E1" w:rsidRPr="0059184F" w:rsidRDefault="001023E1" w:rsidP="00E753C7">
            <w:pPr>
              <w:spacing w:line="240" w:lineRule="exact"/>
              <w:jc w:val="both"/>
              <w:rPr>
                <w:rFonts w:cs="Times New Roman"/>
                <w:sz w:val="24"/>
                <w:szCs w:val="24"/>
              </w:rPr>
            </w:pPr>
            <w:r w:rsidRPr="0059184F">
              <w:rPr>
                <w:rFonts w:cs="Times New Roman"/>
                <w:sz w:val="24"/>
                <w:szCs w:val="24"/>
              </w:rPr>
              <w:t>Отношение к позиции автора по проблеме исходного текста</w:t>
            </w:r>
          </w:p>
        </w:tc>
        <w:tc>
          <w:tcPr>
            <w:tcW w:w="1092" w:type="pct"/>
          </w:tcPr>
          <w:p w:rsidR="001023E1" w:rsidRPr="0059184F" w:rsidRDefault="001023E1" w:rsidP="00E753C7">
            <w:pPr>
              <w:spacing w:line="240" w:lineRule="exact"/>
              <w:jc w:val="center"/>
              <w:rPr>
                <w:rFonts w:cs="Times New Roman"/>
                <w:sz w:val="24"/>
                <w:szCs w:val="24"/>
              </w:rPr>
            </w:pPr>
            <w:r w:rsidRPr="0059184F">
              <w:rPr>
                <w:rFonts w:cs="Times New Roman"/>
                <w:sz w:val="24"/>
                <w:szCs w:val="24"/>
              </w:rPr>
              <w:t>0,62</w:t>
            </w:r>
          </w:p>
        </w:tc>
      </w:tr>
      <w:tr w:rsidR="001023E1" w:rsidRPr="00E753C7" w:rsidTr="00E753C7">
        <w:tc>
          <w:tcPr>
            <w:tcW w:w="322" w:type="pct"/>
          </w:tcPr>
          <w:p w:rsidR="001023E1" w:rsidRPr="0059184F" w:rsidRDefault="001023E1" w:rsidP="00E753C7">
            <w:pPr>
              <w:spacing w:line="240" w:lineRule="exact"/>
              <w:jc w:val="both"/>
              <w:rPr>
                <w:rFonts w:cs="Times New Roman"/>
                <w:sz w:val="24"/>
                <w:szCs w:val="24"/>
              </w:rPr>
            </w:pPr>
            <w:r w:rsidRPr="0059184F">
              <w:rPr>
                <w:rFonts w:cs="Times New Roman"/>
                <w:sz w:val="24"/>
                <w:szCs w:val="24"/>
              </w:rPr>
              <w:t>К5</w:t>
            </w:r>
          </w:p>
        </w:tc>
        <w:tc>
          <w:tcPr>
            <w:tcW w:w="3585" w:type="pct"/>
          </w:tcPr>
          <w:p w:rsidR="001023E1" w:rsidRPr="0059184F" w:rsidRDefault="001023E1" w:rsidP="00E753C7">
            <w:pPr>
              <w:spacing w:line="240" w:lineRule="exact"/>
              <w:jc w:val="both"/>
              <w:rPr>
                <w:rFonts w:cs="Times New Roman"/>
                <w:sz w:val="24"/>
                <w:szCs w:val="24"/>
              </w:rPr>
            </w:pPr>
            <w:r w:rsidRPr="0059184F">
              <w:rPr>
                <w:rFonts w:cs="Times New Roman"/>
                <w:sz w:val="24"/>
                <w:szCs w:val="24"/>
              </w:rPr>
              <w:t>Смысловая цельность, речевая связность и последовательность</w:t>
            </w:r>
          </w:p>
          <w:p w:rsidR="001023E1" w:rsidRPr="0059184F" w:rsidRDefault="001023E1" w:rsidP="00E753C7">
            <w:pPr>
              <w:spacing w:line="240" w:lineRule="exact"/>
              <w:jc w:val="both"/>
              <w:rPr>
                <w:rFonts w:cs="Times New Roman"/>
                <w:sz w:val="24"/>
                <w:szCs w:val="24"/>
              </w:rPr>
            </w:pPr>
            <w:r w:rsidRPr="0059184F">
              <w:rPr>
                <w:rFonts w:cs="Times New Roman"/>
                <w:sz w:val="24"/>
                <w:szCs w:val="24"/>
              </w:rPr>
              <w:t>изложения</w:t>
            </w:r>
          </w:p>
        </w:tc>
        <w:tc>
          <w:tcPr>
            <w:tcW w:w="1092" w:type="pct"/>
          </w:tcPr>
          <w:p w:rsidR="001023E1" w:rsidRPr="0059184F" w:rsidRDefault="001023E1" w:rsidP="00E753C7">
            <w:pPr>
              <w:spacing w:line="240" w:lineRule="exact"/>
              <w:jc w:val="center"/>
              <w:rPr>
                <w:rFonts w:cs="Times New Roman"/>
                <w:sz w:val="24"/>
                <w:szCs w:val="24"/>
              </w:rPr>
            </w:pPr>
            <w:r w:rsidRPr="0059184F">
              <w:rPr>
                <w:rFonts w:cs="Times New Roman"/>
                <w:sz w:val="24"/>
                <w:szCs w:val="24"/>
              </w:rPr>
              <w:t>0,44</w:t>
            </w:r>
          </w:p>
        </w:tc>
      </w:tr>
      <w:tr w:rsidR="001023E1" w:rsidRPr="00B218D9" w:rsidTr="00E753C7">
        <w:tc>
          <w:tcPr>
            <w:tcW w:w="322" w:type="pct"/>
          </w:tcPr>
          <w:p w:rsidR="001023E1" w:rsidRPr="0059184F" w:rsidRDefault="001023E1" w:rsidP="00E753C7">
            <w:pPr>
              <w:spacing w:line="240" w:lineRule="exact"/>
              <w:jc w:val="both"/>
              <w:rPr>
                <w:rFonts w:cs="Times New Roman"/>
                <w:sz w:val="24"/>
                <w:szCs w:val="24"/>
              </w:rPr>
            </w:pPr>
            <w:r w:rsidRPr="0059184F">
              <w:rPr>
                <w:rFonts w:cs="Times New Roman"/>
                <w:sz w:val="24"/>
                <w:szCs w:val="24"/>
              </w:rPr>
              <w:t>К10</w:t>
            </w:r>
          </w:p>
        </w:tc>
        <w:tc>
          <w:tcPr>
            <w:tcW w:w="3585" w:type="pct"/>
          </w:tcPr>
          <w:p w:rsidR="001023E1" w:rsidRPr="0059184F" w:rsidRDefault="001023E1" w:rsidP="00E753C7">
            <w:pPr>
              <w:spacing w:line="240" w:lineRule="exact"/>
              <w:jc w:val="both"/>
              <w:rPr>
                <w:rFonts w:cs="Times New Roman"/>
                <w:sz w:val="24"/>
                <w:szCs w:val="24"/>
              </w:rPr>
            </w:pPr>
            <w:r w:rsidRPr="0059184F">
              <w:rPr>
                <w:rFonts w:cs="Times New Roman"/>
                <w:sz w:val="24"/>
                <w:szCs w:val="24"/>
              </w:rPr>
              <w:t>Соблюдение речевых норм</w:t>
            </w:r>
          </w:p>
        </w:tc>
        <w:tc>
          <w:tcPr>
            <w:tcW w:w="1092" w:type="pct"/>
          </w:tcPr>
          <w:p w:rsidR="001023E1" w:rsidRPr="0059184F" w:rsidRDefault="001023E1" w:rsidP="00E753C7">
            <w:pPr>
              <w:spacing w:line="240" w:lineRule="exact"/>
              <w:jc w:val="center"/>
              <w:rPr>
                <w:rFonts w:cs="Times New Roman"/>
                <w:sz w:val="24"/>
                <w:szCs w:val="24"/>
              </w:rPr>
            </w:pPr>
            <w:r w:rsidRPr="0059184F">
              <w:rPr>
                <w:rFonts w:cs="Times New Roman"/>
                <w:sz w:val="24"/>
                <w:szCs w:val="24"/>
              </w:rPr>
              <w:t>0,66</w:t>
            </w:r>
          </w:p>
        </w:tc>
      </w:tr>
    </w:tbl>
    <w:p w:rsidR="001023E1" w:rsidRPr="0059184F" w:rsidRDefault="001023E1" w:rsidP="0059184F">
      <w:pPr>
        <w:spacing w:after="0"/>
        <w:ind w:firstLine="708"/>
        <w:jc w:val="both"/>
        <w:rPr>
          <w:rFonts w:cs="Times New Roman"/>
          <w:szCs w:val="28"/>
        </w:rPr>
      </w:pPr>
      <w:r w:rsidRPr="0059184F">
        <w:rPr>
          <w:rFonts w:cs="Times New Roman"/>
          <w:szCs w:val="28"/>
        </w:rPr>
        <w:t xml:space="preserve">В школах с небольшим контингентом у обучающихся чаще встречаются проблемы с </w:t>
      </w:r>
      <w:r w:rsidRPr="0059184F">
        <w:rPr>
          <w:rFonts w:eastAsia="Times New Roman" w:cs="Times New Roman"/>
          <w:szCs w:val="28"/>
          <w:lang w:eastAsia="ru-RU"/>
        </w:rPr>
        <w:t>правильным построением словосочетаний и предложений, им сложнее писать комментарии.</w:t>
      </w:r>
      <w:r w:rsidRPr="0059184F">
        <w:rPr>
          <w:rFonts w:cs="Times New Roman"/>
          <w:szCs w:val="28"/>
        </w:rPr>
        <w:t xml:space="preserve"> Комментарий</w:t>
      </w:r>
      <w:r w:rsidR="00B218D9" w:rsidRPr="0059184F">
        <w:rPr>
          <w:rFonts w:cs="Times New Roman"/>
          <w:szCs w:val="28"/>
        </w:rPr>
        <w:t xml:space="preserve"> – </w:t>
      </w:r>
      <w:r w:rsidRPr="0059184F">
        <w:rPr>
          <w:rFonts w:cs="Times New Roman"/>
          <w:szCs w:val="28"/>
        </w:rPr>
        <w:t>это</w:t>
      </w:r>
      <w:r w:rsidR="00B218D9" w:rsidRPr="0059184F">
        <w:rPr>
          <w:rFonts w:cs="Times New Roman"/>
          <w:szCs w:val="28"/>
        </w:rPr>
        <w:t>,</w:t>
      </w:r>
      <w:r w:rsidRPr="0059184F">
        <w:rPr>
          <w:rFonts w:cs="Times New Roman"/>
          <w:szCs w:val="28"/>
        </w:rPr>
        <w:t xml:space="preserve"> прежде </w:t>
      </w:r>
      <w:r w:rsidRPr="0059184F">
        <w:rPr>
          <w:rFonts w:cs="Times New Roman"/>
          <w:szCs w:val="28"/>
        </w:rPr>
        <w:lastRenderedPageBreak/>
        <w:t>всего</w:t>
      </w:r>
      <w:r w:rsidR="00B218D9" w:rsidRPr="0059184F">
        <w:rPr>
          <w:rFonts w:cs="Times New Roman"/>
          <w:szCs w:val="28"/>
        </w:rPr>
        <w:t>,</w:t>
      </w:r>
      <w:r w:rsidRPr="0059184F">
        <w:rPr>
          <w:rFonts w:cs="Times New Roman"/>
          <w:szCs w:val="28"/>
        </w:rPr>
        <w:t xml:space="preserve"> </w:t>
      </w:r>
      <w:r w:rsidRPr="0059184F">
        <w:rPr>
          <w:rFonts w:eastAsia="TimesNewRoman" w:cs="Times New Roman"/>
          <w:szCs w:val="28"/>
        </w:rPr>
        <w:t xml:space="preserve">рассуждения выпускника по проблеме экзаменационного текста, соотнесенные с его знаниями, личным жизненным опытом. Правильный комментарий должен содержать примеры-иллюстрации, мысли и рассуждения по поводу этих примеров, их сравнение между собой или пояснение, почему выбран именно этот пример. Эти умения являются метапредметными. </w:t>
      </w:r>
    </w:p>
    <w:p w:rsidR="001023E1" w:rsidRPr="0059184F" w:rsidRDefault="001023E1" w:rsidP="0059184F">
      <w:pPr>
        <w:spacing w:after="0"/>
        <w:ind w:firstLine="708"/>
        <w:jc w:val="both"/>
        <w:rPr>
          <w:rFonts w:eastAsia="TimesNewRoman" w:cs="Times New Roman"/>
          <w:szCs w:val="28"/>
        </w:rPr>
      </w:pPr>
      <w:r w:rsidRPr="0059184F">
        <w:rPr>
          <w:rFonts w:eastAsia="TimesNewRoman" w:cs="Times New Roman"/>
          <w:szCs w:val="28"/>
        </w:rPr>
        <w:t xml:space="preserve">Можно предположить, что в крупных школах, значительная часть которых принадлежит к </w:t>
      </w:r>
      <w:r w:rsidR="00B218D9" w:rsidRPr="0059184F">
        <w:rPr>
          <w:rFonts w:eastAsia="TimesNewRoman" w:cs="Times New Roman"/>
          <w:szCs w:val="28"/>
        </w:rPr>
        <w:t>1-м</w:t>
      </w:r>
      <w:r w:rsidRPr="0059184F">
        <w:rPr>
          <w:rFonts w:eastAsia="TimesNewRoman" w:cs="Times New Roman"/>
          <w:szCs w:val="28"/>
        </w:rPr>
        <w:t>у кластеру (гимназии, лицеи, школы с углубленным изучением отдельных предметов), работа с метапредметными умениями обучающихся идёт успешнее, чем в малых городских школах.</w:t>
      </w:r>
    </w:p>
    <w:p w:rsidR="001023E1" w:rsidRPr="0059184F" w:rsidRDefault="00B218D9" w:rsidP="0059184F">
      <w:pPr>
        <w:spacing w:after="0"/>
        <w:ind w:firstLine="708"/>
        <w:jc w:val="both"/>
        <w:rPr>
          <w:rFonts w:cs="Times New Roman"/>
          <w:szCs w:val="28"/>
        </w:rPr>
      </w:pPr>
      <w:r w:rsidRPr="0059184F">
        <w:rPr>
          <w:rFonts w:eastAsia="TimesNewRoman" w:cs="Times New Roman"/>
          <w:szCs w:val="28"/>
        </w:rPr>
        <w:t xml:space="preserve">Связь результатов диагностики естественно-научной грамотности с </w:t>
      </w:r>
      <w:r w:rsidR="001023E1" w:rsidRPr="0059184F">
        <w:rPr>
          <w:rFonts w:cs="Times New Roman"/>
          <w:szCs w:val="28"/>
        </w:rPr>
        <w:t>параметр</w:t>
      </w:r>
      <w:r w:rsidRPr="0059184F">
        <w:rPr>
          <w:rFonts w:cs="Times New Roman"/>
          <w:szCs w:val="28"/>
        </w:rPr>
        <w:t>ом</w:t>
      </w:r>
      <w:r w:rsidR="001023E1" w:rsidRPr="0059184F">
        <w:rPr>
          <w:rFonts w:cs="Times New Roman"/>
          <w:szCs w:val="28"/>
        </w:rPr>
        <w:t xml:space="preserve"> №10 «Соблюдение речевых норм» </w:t>
      </w:r>
      <w:r w:rsidRPr="0059184F">
        <w:rPr>
          <w:rFonts w:cs="Times New Roman"/>
          <w:szCs w:val="28"/>
        </w:rPr>
        <w:t>также важна. А на</w:t>
      </w:r>
      <w:r w:rsidR="001023E1" w:rsidRPr="0059184F">
        <w:rPr>
          <w:rFonts w:cs="Times New Roman"/>
          <w:szCs w:val="28"/>
        </w:rPr>
        <w:t xml:space="preserve"> речевые нормы гораздо сильнее, чем школа влияют СМИ, интернет, современная литература и политика государства в отношении защиты чистоты языка.</w:t>
      </w:r>
    </w:p>
    <w:p w:rsidR="001023E1" w:rsidRPr="0059184F" w:rsidRDefault="001023E1" w:rsidP="0059184F">
      <w:pPr>
        <w:spacing w:after="0"/>
        <w:ind w:firstLine="708"/>
        <w:jc w:val="both"/>
        <w:rPr>
          <w:rFonts w:eastAsia="TimesNewRoman" w:cs="Times New Roman"/>
          <w:szCs w:val="28"/>
        </w:rPr>
      </w:pPr>
      <w:r w:rsidRPr="0059184F">
        <w:rPr>
          <w:rFonts w:cs="Times New Roman"/>
          <w:szCs w:val="28"/>
        </w:rPr>
        <w:t xml:space="preserve">Функциональная грамотность предполагает способность человека использовать приобретаемые знания для решения широкого диапазона задач в различных сферах деятельности, в том числе для общения и передачи своего опыта. </w:t>
      </w:r>
      <w:r w:rsidRPr="0059184F">
        <w:rPr>
          <w:rFonts w:eastAsia="TimesNewRoman" w:cs="Times New Roman"/>
          <w:szCs w:val="28"/>
        </w:rPr>
        <w:t>Функциональная грамотность може</w:t>
      </w:r>
      <w:r w:rsidR="00397EBD" w:rsidRPr="0059184F">
        <w:rPr>
          <w:rFonts w:eastAsia="TimesNewRoman" w:cs="Times New Roman"/>
          <w:szCs w:val="28"/>
        </w:rPr>
        <w:t xml:space="preserve">т носить как предметный, так и </w:t>
      </w:r>
      <w:r w:rsidRPr="0059184F">
        <w:rPr>
          <w:rFonts w:eastAsia="TimesNewRoman" w:cs="Times New Roman"/>
          <w:szCs w:val="28"/>
        </w:rPr>
        <w:t xml:space="preserve">метапредметный характер. </w:t>
      </w:r>
    </w:p>
    <w:p w:rsidR="001023E1" w:rsidRPr="0059184F" w:rsidRDefault="001023E1" w:rsidP="0059184F">
      <w:pPr>
        <w:spacing w:after="0"/>
        <w:ind w:firstLine="708"/>
        <w:jc w:val="both"/>
        <w:rPr>
          <w:rFonts w:eastAsia="TimesNewRoman" w:cs="Times New Roman"/>
          <w:szCs w:val="28"/>
        </w:rPr>
      </w:pPr>
      <w:r w:rsidRPr="0059184F">
        <w:rPr>
          <w:rFonts w:eastAsia="TimesNewRoman" w:cs="Times New Roman"/>
          <w:szCs w:val="28"/>
        </w:rPr>
        <w:t>Именно об этом говорит наличие выраженных связей между соответствующими заданиями и критериями ЕГЭ по русскому языку и теста по естественно-научной грамотности. Для того, чтобы высказать своё мнение или сформулировать гипотезу, касающуюся любой отрасли знания, необходимо владеть</w:t>
      </w:r>
      <w:r w:rsidRPr="0059184F">
        <w:rPr>
          <w:rFonts w:cs="Times New Roman"/>
          <w:bCs/>
          <w:szCs w:val="28"/>
        </w:rPr>
        <w:t xml:space="preserve"> синтаксическими и морфологическими</w:t>
      </w:r>
      <w:r w:rsidRPr="0059184F">
        <w:rPr>
          <w:rFonts w:eastAsia="TimesNewRoman" w:cs="Times New Roman"/>
          <w:szCs w:val="28"/>
        </w:rPr>
        <w:t xml:space="preserve"> нормами языка, грамотно излагать суть проблемы и аргументированно доказывать свою точку зрения.</w:t>
      </w:r>
    </w:p>
    <w:p w:rsidR="001023E1" w:rsidRPr="0059184F" w:rsidRDefault="001023E1" w:rsidP="0059184F">
      <w:pPr>
        <w:autoSpaceDE w:val="0"/>
        <w:autoSpaceDN w:val="0"/>
        <w:adjustRightInd w:val="0"/>
        <w:spacing w:after="0"/>
        <w:ind w:firstLine="708"/>
        <w:jc w:val="both"/>
        <w:rPr>
          <w:rFonts w:eastAsia="TimesNewRoman" w:cs="Times New Roman"/>
          <w:szCs w:val="28"/>
        </w:rPr>
      </w:pPr>
      <w:r w:rsidRPr="0059184F">
        <w:rPr>
          <w:rFonts w:eastAsia="TimesNewRoman" w:cs="Times New Roman"/>
          <w:szCs w:val="28"/>
        </w:rPr>
        <w:t xml:space="preserve">Многие задания теста требовали от восьмиклассников полного и аргументированного ответа, а между тем, значительное количество отвечающих (большинство из них получили невысокие баллы за тест) ограничивалась формальными высказываниями: </w:t>
      </w:r>
      <w:r w:rsidR="00B218D9" w:rsidRPr="0059184F">
        <w:rPr>
          <w:rFonts w:eastAsia="TimesNewRoman" w:cs="Times New Roman"/>
          <w:szCs w:val="28"/>
        </w:rPr>
        <w:t xml:space="preserve">«я считаю» и </w:t>
      </w:r>
      <w:r w:rsidRPr="0059184F">
        <w:rPr>
          <w:rFonts w:eastAsia="TimesNewRoman" w:cs="Times New Roman"/>
          <w:szCs w:val="28"/>
        </w:rPr>
        <w:t xml:space="preserve">«я согласен/ не согласен с мнением автора статьи». </w:t>
      </w:r>
    </w:p>
    <w:p w:rsidR="001023E1" w:rsidRPr="0059184F" w:rsidRDefault="001023E1" w:rsidP="0059184F">
      <w:pPr>
        <w:autoSpaceDE w:val="0"/>
        <w:autoSpaceDN w:val="0"/>
        <w:adjustRightInd w:val="0"/>
        <w:spacing w:after="0"/>
        <w:ind w:firstLine="708"/>
        <w:jc w:val="both"/>
        <w:rPr>
          <w:rFonts w:eastAsia="TimesNewRoman" w:cs="Times New Roman"/>
          <w:szCs w:val="28"/>
        </w:rPr>
      </w:pPr>
      <w:r w:rsidRPr="0059184F">
        <w:rPr>
          <w:rFonts w:eastAsia="TimesNewRoman" w:cs="Times New Roman"/>
          <w:szCs w:val="28"/>
        </w:rPr>
        <w:t xml:space="preserve">Встречались также очень подробные ответы, но в них формулировка и обоснование мнения </w:t>
      </w:r>
      <w:r w:rsidR="00B218D9" w:rsidRPr="0059184F">
        <w:rPr>
          <w:rFonts w:eastAsia="TimesNewRoman" w:cs="Times New Roman"/>
          <w:szCs w:val="28"/>
        </w:rPr>
        <w:t>обучающегося</w:t>
      </w:r>
      <w:r w:rsidRPr="0059184F">
        <w:rPr>
          <w:rFonts w:eastAsia="TimesNewRoman" w:cs="Times New Roman"/>
          <w:szCs w:val="28"/>
        </w:rPr>
        <w:t xml:space="preserve"> абсолютно не соответствовали заявленной проблематике. </w:t>
      </w:r>
    </w:p>
    <w:p w:rsidR="00223077" w:rsidRPr="0059184F" w:rsidRDefault="001023E1" w:rsidP="0059184F">
      <w:pPr>
        <w:autoSpaceDE w:val="0"/>
        <w:autoSpaceDN w:val="0"/>
        <w:adjustRightInd w:val="0"/>
        <w:spacing w:after="0"/>
        <w:ind w:firstLine="708"/>
        <w:jc w:val="both"/>
        <w:rPr>
          <w:rFonts w:eastAsia="TimesNewRoman" w:cs="Times New Roman"/>
          <w:szCs w:val="28"/>
        </w:rPr>
      </w:pPr>
      <w:r w:rsidRPr="0059184F">
        <w:rPr>
          <w:rFonts w:eastAsia="TimesNewRoman" w:cs="Times New Roman"/>
          <w:szCs w:val="28"/>
        </w:rPr>
        <w:t xml:space="preserve">Педагогам необходимо больше внимания уделять развёрнутым ответам школьников. Этот вывод сделало ещё более убедительным наличие </w:t>
      </w:r>
      <w:r w:rsidRPr="0059184F">
        <w:rPr>
          <w:rFonts w:eastAsia="TimesNewRoman" w:cs="Times New Roman"/>
          <w:szCs w:val="28"/>
          <w:u w:val="single"/>
        </w:rPr>
        <w:t xml:space="preserve">значимой отрицательной </w:t>
      </w:r>
      <w:r w:rsidR="00B218D9" w:rsidRPr="0059184F">
        <w:rPr>
          <w:rFonts w:eastAsia="TimesNewRoman" w:cs="Times New Roman"/>
          <w:szCs w:val="28"/>
          <w:u w:val="single"/>
        </w:rPr>
        <w:t>связи</w:t>
      </w:r>
      <w:r w:rsidRPr="0059184F">
        <w:rPr>
          <w:rFonts w:eastAsia="TimesNewRoman" w:cs="Times New Roman"/>
          <w:szCs w:val="28"/>
        </w:rPr>
        <w:t xml:space="preserve"> между высказыванием опрос</w:t>
      </w:r>
      <w:r w:rsidR="00223077" w:rsidRPr="0059184F">
        <w:rPr>
          <w:rFonts w:eastAsia="TimesNewRoman" w:cs="Times New Roman"/>
          <w:szCs w:val="28"/>
        </w:rPr>
        <w:t>ника «Организационная культура»</w:t>
      </w:r>
      <w:r w:rsidRPr="0059184F">
        <w:rPr>
          <w:rFonts w:eastAsia="TimesNewRoman" w:cs="Times New Roman"/>
          <w:szCs w:val="28"/>
        </w:rPr>
        <w:t xml:space="preserve">: «Учитель поощряет ученика </w:t>
      </w:r>
      <w:r w:rsidRPr="0059184F">
        <w:rPr>
          <w:rFonts w:eastAsia="TimesNewRoman" w:cs="Times New Roman"/>
          <w:szCs w:val="28"/>
          <w:u w:val="single"/>
        </w:rPr>
        <w:t>за любую попытку</w:t>
      </w:r>
      <w:r w:rsidRPr="0059184F">
        <w:rPr>
          <w:rFonts w:eastAsia="TimesNewRoman" w:cs="Times New Roman"/>
          <w:szCs w:val="28"/>
        </w:rPr>
        <w:t xml:space="preserve"> выполнения задания» и баллами теста по естественно</w:t>
      </w:r>
      <w:r w:rsidR="00B218D9" w:rsidRPr="0059184F">
        <w:rPr>
          <w:rFonts w:eastAsia="TimesNewRoman" w:cs="Times New Roman"/>
          <w:szCs w:val="28"/>
        </w:rPr>
        <w:t>-</w:t>
      </w:r>
      <w:r w:rsidRPr="0059184F">
        <w:rPr>
          <w:rFonts w:eastAsia="TimesNewRoman" w:cs="Times New Roman"/>
          <w:szCs w:val="28"/>
        </w:rPr>
        <w:t xml:space="preserve">научной грамотности. </w:t>
      </w:r>
      <w:r w:rsidR="00B218D9" w:rsidRPr="0059184F">
        <w:rPr>
          <w:rFonts w:eastAsia="TimesNewRoman" w:cs="Times New Roman"/>
          <w:szCs w:val="28"/>
        </w:rPr>
        <w:t>То есть,</w:t>
      </w:r>
      <w:r w:rsidRPr="0059184F">
        <w:rPr>
          <w:rFonts w:eastAsia="TimesNewRoman" w:cs="Times New Roman"/>
          <w:szCs w:val="28"/>
        </w:rPr>
        <w:t xml:space="preserve"> чем </w:t>
      </w:r>
      <w:r w:rsidRPr="0059184F">
        <w:rPr>
          <w:rFonts w:eastAsia="TimesNewRoman" w:cs="Times New Roman"/>
          <w:szCs w:val="28"/>
        </w:rPr>
        <w:lastRenderedPageBreak/>
        <w:t xml:space="preserve">менее требователен педагог к </w:t>
      </w:r>
      <w:r w:rsidR="00B218D9" w:rsidRPr="0059184F">
        <w:rPr>
          <w:rFonts w:eastAsia="TimesNewRoman" w:cs="Times New Roman"/>
          <w:szCs w:val="28"/>
        </w:rPr>
        <w:t xml:space="preserve">содержанию ответов </w:t>
      </w:r>
      <w:r w:rsidRPr="0059184F">
        <w:rPr>
          <w:rFonts w:eastAsia="TimesNewRoman" w:cs="Times New Roman"/>
          <w:szCs w:val="28"/>
        </w:rPr>
        <w:t xml:space="preserve">обучающихся, </w:t>
      </w:r>
      <w:r w:rsidR="00B218D9" w:rsidRPr="0059184F">
        <w:rPr>
          <w:rFonts w:eastAsia="TimesNewRoman" w:cs="Times New Roman"/>
          <w:szCs w:val="28"/>
        </w:rPr>
        <w:t>чем менее ясны (обучающемуся, самому педагогу и даже родителям) критерии оценивания</w:t>
      </w:r>
      <w:r w:rsidR="001E56E2" w:rsidRPr="0059184F">
        <w:rPr>
          <w:rFonts w:eastAsia="TimesNewRoman" w:cs="Times New Roman"/>
          <w:szCs w:val="28"/>
        </w:rPr>
        <w:t>, которыми пользуется педагог для разграничения уровня подготовки обучающихся,</w:t>
      </w:r>
      <w:r w:rsidR="00B218D9" w:rsidRPr="0059184F">
        <w:rPr>
          <w:rFonts w:eastAsia="TimesNewRoman" w:cs="Times New Roman"/>
          <w:szCs w:val="28"/>
        </w:rPr>
        <w:t xml:space="preserve"> </w:t>
      </w:r>
      <w:r w:rsidRPr="0059184F">
        <w:rPr>
          <w:rFonts w:eastAsia="TimesNewRoman" w:cs="Times New Roman"/>
          <w:szCs w:val="28"/>
        </w:rPr>
        <w:t>тем слабее ответы учеников, особенно если им надо обосновывать свою позицию и пояснять ход рассуждений.</w:t>
      </w:r>
    </w:p>
    <w:p w:rsidR="001023E1" w:rsidRPr="0059184F" w:rsidRDefault="001023E1" w:rsidP="0059184F">
      <w:pPr>
        <w:autoSpaceDE w:val="0"/>
        <w:autoSpaceDN w:val="0"/>
        <w:adjustRightInd w:val="0"/>
        <w:spacing w:after="0"/>
        <w:ind w:firstLine="708"/>
        <w:jc w:val="both"/>
        <w:rPr>
          <w:rFonts w:eastAsia="TimesNewRoman" w:cs="Times New Roman"/>
          <w:szCs w:val="28"/>
        </w:rPr>
      </w:pPr>
      <w:r w:rsidRPr="0059184F">
        <w:rPr>
          <w:rFonts w:eastAsia="Calibri" w:cs="Times New Roman"/>
          <w:szCs w:val="28"/>
        </w:rPr>
        <w:t xml:space="preserve">Наиболее значимые связи </w:t>
      </w:r>
      <w:r w:rsidR="00AC132C" w:rsidRPr="0059184F">
        <w:rPr>
          <w:rFonts w:eastAsia="Calibri" w:cs="Times New Roman"/>
          <w:szCs w:val="28"/>
        </w:rPr>
        <w:t xml:space="preserve">результатов диагностики естественно-научной грамотности </w:t>
      </w:r>
      <w:r w:rsidRPr="0059184F">
        <w:rPr>
          <w:rFonts w:eastAsia="Calibri" w:cs="Times New Roman"/>
          <w:szCs w:val="28"/>
        </w:rPr>
        <w:t xml:space="preserve">были выявлены с результатами ежегодного мониторинга удовлетворённости качеством образования. Основными понятиями методики являются: «удовлетворённость», «запрос» и «неудовлетворённый запрос». </w:t>
      </w:r>
    </w:p>
    <w:p w:rsidR="00AC132C" w:rsidRPr="0059184F" w:rsidRDefault="001023E1" w:rsidP="0059184F">
      <w:pPr>
        <w:spacing w:after="0"/>
        <w:ind w:firstLine="708"/>
        <w:jc w:val="both"/>
        <w:rPr>
          <w:rFonts w:eastAsia="Calibri" w:cs="Times New Roman"/>
          <w:szCs w:val="28"/>
        </w:rPr>
      </w:pPr>
      <w:r w:rsidRPr="0059184F">
        <w:rPr>
          <w:rFonts w:eastAsia="Calibri" w:cs="Times New Roman"/>
          <w:szCs w:val="28"/>
        </w:rPr>
        <w:t>Под удовлетворенностью образованием мы понимаем эмоционально-оценочное отношение обучающихся к образовательным результатам и условиям предоставления образовательной услуги. Запрос – это стремления, интересы, потребности обучающегося, которые он соотносит с получаемым образованием.</w:t>
      </w:r>
      <w:r w:rsidRPr="0059184F">
        <w:rPr>
          <w:rFonts w:eastAsia="Times New Roman" w:cs="Times New Roman"/>
          <w:szCs w:val="28"/>
          <w:lang w:eastAsia="ru-RU"/>
        </w:rPr>
        <w:t xml:space="preserve"> </w:t>
      </w:r>
      <w:r w:rsidRPr="0059184F">
        <w:rPr>
          <w:rFonts w:eastAsia="Calibri" w:cs="Times New Roman"/>
          <w:szCs w:val="28"/>
        </w:rPr>
        <w:t xml:space="preserve">Неудовлетворенный запрос измеряется разницей выраженности запроса (ожиданий) и удовлетворенности. </w:t>
      </w:r>
    </w:p>
    <w:p w:rsidR="001023E1" w:rsidRPr="0059184F" w:rsidRDefault="001023E1" w:rsidP="0059184F">
      <w:pPr>
        <w:spacing w:after="0"/>
        <w:ind w:firstLine="708"/>
        <w:jc w:val="both"/>
        <w:rPr>
          <w:rFonts w:eastAsia="Calibri" w:cs="Times New Roman"/>
          <w:szCs w:val="28"/>
        </w:rPr>
      </w:pPr>
      <w:r w:rsidRPr="0059184F">
        <w:rPr>
          <w:rFonts w:cs="Times New Roman"/>
          <w:szCs w:val="28"/>
        </w:rPr>
        <w:t xml:space="preserve">Как видно из таблицы, </w:t>
      </w:r>
      <w:r w:rsidR="00AC132C" w:rsidRPr="0059184F">
        <w:rPr>
          <w:rFonts w:cs="Times New Roman"/>
          <w:szCs w:val="28"/>
        </w:rPr>
        <w:t>связи</w:t>
      </w:r>
      <w:r w:rsidRPr="0059184F">
        <w:rPr>
          <w:rFonts w:cs="Times New Roman"/>
          <w:szCs w:val="28"/>
        </w:rPr>
        <w:t xml:space="preserve"> имеют</w:t>
      </w:r>
      <w:r w:rsidR="00AC132C" w:rsidRPr="0059184F">
        <w:rPr>
          <w:rFonts w:cs="Times New Roman"/>
          <w:szCs w:val="28"/>
        </w:rPr>
        <w:t>ся</w:t>
      </w:r>
      <w:r w:rsidRPr="0059184F">
        <w:rPr>
          <w:rFonts w:cs="Times New Roman"/>
          <w:szCs w:val="28"/>
        </w:rPr>
        <w:t xml:space="preserve"> как положительные, так и отрицательные. В последнем случае</w:t>
      </w:r>
      <w:r w:rsidR="00894602" w:rsidRPr="0059184F">
        <w:rPr>
          <w:rFonts w:cs="Times New Roman"/>
          <w:szCs w:val="28"/>
        </w:rPr>
        <w:t xml:space="preserve"> </w:t>
      </w:r>
      <w:r w:rsidRPr="0059184F">
        <w:rPr>
          <w:rFonts w:cs="Times New Roman"/>
          <w:szCs w:val="28"/>
        </w:rPr>
        <w:t>величина запросов (ожиданий), находится в обратной зависимости от суммарных баллов по тесту естественно-научной грамотности.</w:t>
      </w:r>
      <w:r w:rsidR="00894602" w:rsidRPr="0059184F">
        <w:rPr>
          <w:rFonts w:cs="Times New Roman"/>
          <w:szCs w:val="28"/>
        </w:rPr>
        <w:t xml:space="preserve"> </w:t>
      </w:r>
      <w:r w:rsidRPr="0059184F">
        <w:rPr>
          <w:rFonts w:cs="Times New Roman"/>
          <w:szCs w:val="28"/>
        </w:rPr>
        <w:t xml:space="preserve">То есть чем больше запрос по данному параметру, тем ниже баллы за тест. И наоборот: чем </w:t>
      </w:r>
      <w:r w:rsidR="00AC132C" w:rsidRPr="0059184F">
        <w:rPr>
          <w:rFonts w:cs="Times New Roman"/>
          <w:szCs w:val="28"/>
        </w:rPr>
        <w:t xml:space="preserve">выше удовлетворенность </w:t>
      </w:r>
      <w:r w:rsidRPr="0059184F">
        <w:rPr>
          <w:rFonts w:cs="Times New Roman"/>
          <w:szCs w:val="28"/>
        </w:rPr>
        <w:t xml:space="preserve">по параметру для данной школы, тем более высокие отметки за тест </w:t>
      </w:r>
      <w:r w:rsidR="00AC132C" w:rsidRPr="0059184F">
        <w:rPr>
          <w:rFonts w:cs="Times New Roman"/>
          <w:szCs w:val="28"/>
        </w:rPr>
        <w:t xml:space="preserve">по естественно-начной грмотности </w:t>
      </w:r>
      <w:r w:rsidRPr="0059184F">
        <w:rPr>
          <w:rFonts w:cs="Times New Roman"/>
          <w:szCs w:val="28"/>
        </w:rPr>
        <w:t>получили восьмиклассники.</w:t>
      </w:r>
    </w:p>
    <w:p w:rsidR="001023E1" w:rsidRPr="0059184F" w:rsidRDefault="001023E1" w:rsidP="0059184F">
      <w:pPr>
        <w:spacing w:after="0"/>
        <w:jc w:val="both"/>
        <w:rPr>
          <w:rFonts w:cs="Times New Roman"/>
          <w:sz w:val="24"/>
          <w:szCs w:val="24"/>
        </w:rPr>
      </w:pPr>
      <w:r w:rsidRPr="0059184F">
        <w:rPr>
          <w:rFonts w:cs="Times New Roman"/>
          <w:sz w:val="24"/>
          <w:szCs w:val="24"/>
        </w:rPr>
        <w:t>Таблица №</w:t>
      </w:r>
      <w:r w:rsidR="005A5351" w:rsidRPr="0059184F">
        <w:rPr>
          <w:rFonts w:cs="Times New Roman"/>
          <w:sz w:val="24"/>
          <w:szCs w:val="24"/>
        </w:rPr>
        <w:t>3</w:t>
      </w:r>
      <w:r w:rsidR="00E753C7" w:rsidRPr="0059184F">
        <w:rPr>
          <w:rFonts w:cs="Times New Roman"/>
          <w:sz w:val="24"/>
          <w:szCs w:val="24"/>
        </w:rPr>
        <w:t xml:space="preserve"> </w:t>
      </w:r>
      <w:r w:rsidRPr="0059184F">
        <w:rPr>
          <w:rFonts w:cs="Times New Roman"/>
          <w:sz w:val="24"/>
          <w:szCs w:val="24"/>
        </w:rPr>
        <w:t>«Корреляции баллов по тесту естественно</w:t>
      </w:r>
      <w:r w:rsidR="00E753C7" w:rsidRPr="0059184F">
        <w:rPr>
          <w:rFonts w:cs="Times New Roman"/>
          <w:sz w:val="24"/>
          <w:szCs w:val="24"/>
        </w:rPr>
        <w:t>-</w:t>
      </w:r>
      <w:r w:rsidRPr="0059184F">
        <w:rPr>
          <w:rFonts w:cs="Times New Roman"/>
          <w:sz w:val="24"/>
          <w:szCs w:val="24"/>
        </w:rPr>
        <w:t>научной грамотности</w:t>
      </w:r>
      <w:r w:rsidR="00894602" w:rsidRPr="0059184F">
        <w:rPr>
          <w:rFonts w:cs="Times New Roman"/>
          <w:sz w:val="24"/>
          <w:szCs w:val="24"/>
        </w:rPr>
        <w:t xml:space="preserve"> </w:t>
      </w:r>
      <w:r w:rsidRPr="0059184F">
        <w:rPr>
          <w:rFonts w:cs="Times New Roman"/>
          <w:sz w:val="24"/>
          <w:szCs w:val="24"/>
        </w:rPr>
        <w:t xml:space="preserve"> и значений запроса по отдельным параметрам опросника</w:t>
      </w:r>
      <w:r w:rsidR="00894602" w:rsidRPr="0059184F">
        <w:rPr>
          <w:rFonts w:cs="Times New Roman"/>
          <w:sz w:val="24"/>
          <w:szCs w:val="24"/>
        </w:rPr>
        <w:t xml:space="preserve"> </w:t>
      </w:r>
      <w:r w:rsidRPr="0059184F">
        <w:rPr>
          <w:rFonts w:cs="Times New Roman"/>
          <w:sz w:val="24"/>
          <w:szCs w:val="24"/>
        </w:rPr>
        <w:t xml:space="preserve"> удовлетворённости качеством образования»</w:t>
      </w:r>
    </w:p>
    <w:tbl>
      <w:tblPr>
        <w:tblStyle w:val="af"/>
        <w:tblW w:w="5000" w:type="pct"/>
        <w:tblLook w:val="04A0" w:firstRow="1" w:lastRow="0" w:firstColumn="1" w:lastColumn="0" w:noHBand="0" w:noVBand="1"/>
      </w:tblPr>
      <w:tblGrid>
        <w:gridCol w:w="558"/>
        <w:gridCol w:w="7186"/>
        <w:gridCol w:w="1826"/>
      </w:tblGrid>
      <w:tr w:rsidR="001023E1" w:rsidRPr="00E753C7" w:rsidTr="00894602">
        <w:tc>
          <w:tcPr>
            <w:tcW w:w="370" w:type="pct"/>
          </w:tcPr>
          <w:p w:rsidR="001023E1" w:rsidRPr="00E753C7" w:rsidRDefault="001023E1" w:rsidP="00E753C7">
            <w:pPr>
              <w:spacing w:line="240" w:lineRule="exact"/>
              <w:jc w:val="both"/>
              <w:rPr>
                <w:rFonts w:cs="Times New Roman"/>
                <w:sz w:val="24"/>
                <w:szCs w:val="24"/>
              </w:rPr>
            </w:pPr>
            <w:r w:rsidRPr="00E753C7">
              <w:rPr>
                <w:rFonts w:cs="Times New Roman"/>
                <w:sz w:val="24"/>
                <w:szCs w:val="24"/>
              </w:rPr>
              <w:t>№</w:t>
            </w:r>
          </w:p>
        </w:tc>
        <w:tc>
          <w:tcPr>
            <w:tcW w:w="3833" w:type="pct"/>
          </w:tcPr>
          <w:p w:rsidR="001023E1" w:rsidRPr="00E753C7" w:rsidRDefault="001023E1" w:rsidP="00E753C7">
            <w:pPr>
              <w:spacing w:line="240" w:lineRule="exact"/>
              <w:jc w:val="both"/>
              <w:rPr>
                <w:rFonts w:cs="Times New Roman"/>
                <w:sz w:val="24"/>
                <w:szCs w:val="24"/>
              </w:rPr>
            </w:pPr>
          </w:p>
          <w:p w:rsidR="001023E1" w:rsidRPr="00E753C7" w:rsidRDefault="001023E1" w:rsidP="00E753C7">
            <w:pPr>
              <w:spacing w:line="240" w:lineRule="exact"/>
              <w:jc w:val="both"/>
              <w:rPr>
                <w:rFonts w:cs="Times New Roman"/>
                <w:sz w:val="24"/>
                <w:szCs w:val="24"/>
              </w:rPr>
            </w:pPr>
            <w:r w:rsidRPr="00E753C7">
              <w:rPr>
                <w:rFonts w:cs="Times New Roman"/>
                <w:sz w:val="24"/>
                <w:szCs w:val="24"/>
              </w:rPr>
              <w:t>Наименование параметра, значения запроса по которому являются значимыми</w:t>
            </w:r>
          </w:p>
          <w:p w:rsidR="001023E1" w:rsidRPr="00E753C7" w:rsidRDefault="001023E1" w:rsidP="00E753C7">
            <w:pPr>
              <w:spacing w:line="240" w:lineRule="exact"/>
              <w:jc w:val="both"/>
              <w:rPr>
                <w:rFonts w:cs="Times New Roman"/>
                <w:sz w:val="24"/>
                <w:szCs w:val="24"/>
              </w:rPr>
            </w:pPr>
          </w:p>
        </w:tc>
        <w:tc>
          <w:tcPr>
            <w:tcW w:w="797" w:type="pct"/>
          </w:tcPr>
          <w:p w:rsidR="001023E1" w:rsidRPr="00E753C7" w:rsidRDefault="001023E1" w:rsidP="00E753C7">
            <w:pPr>
              <w:spacing w:line="240" w:lineRule="exact"/>
              <w:jc w:val="both"/>
              <w:rPr>
                <w:rFonts w:cs="Times New Roman"/>
                <w:sz w:val="24"/>
                <w:szCs w:val="24"/>
              </w:rPr>
            </w:pPr>
            <w:r w:rsidRPr="00E753C7">
              <w:rPr>
                <w:rFonts w:cs="Times New Roman"/>
                <w:sz w:val="24"/>
                <w:szCs w:val="24"/>
              </w:rPr>
              <w:t>Значения коэффициентов ранговой</w:t>
            </w:r>
          </w:p>
          <w:p w:rsidR="001023E1" w:rsidRPr="00E753C7" w:rsidRDefault="001023E1" w:rsidP="00E753C7">
            <w:pPr>
              <w:spacing w:line="240" w:lineRule="exact"/>
              <w:jc w:val="both"/>
              <w:rPr>
                <w:rFonts w:cs="Times New Roman"/>
                <w:sz w:val="24"/>
                <w:szCs w:val="24"/>
              </w:rPr>
            </w:pPr>
            <w:r w:rsidRPr="00E753C7">
              <w:rPr>
                <w:rFonts w:cs="Times New Roman"/>
                <w:sz w:val="24"/>
                <w:szCs w:val="24"/>
              </w:rPr>
              <w:t>корреляции</w:t>
            </w:r>
          </w:p>
          <w:p w:rsidR="001023E1" w:rsidRPr="00E753C7" w:rsidRDefault="001023E1" w:rsidP="00E753C7">
            <w:pPr>
              <w:spacing w:line="240" w:lineRule="exact"/>
              <w:jc w:val="both"/>
              <w:rPr>
                <w:rFonts w:cs="Times New Roman"/>
                <w:sz w:val="24"/>
                <w:szCs w:val="24"/>
              </w:rPr>
            </w:pPr>
            <w:r w:rsidRPr="00E753C7">
              <w:rPr>
                <w:rFonts w:cs="Times New Roman"/>
                <w:sz w:val="24"/>
                <w:szCs w:val="24"/>
              </w:rPr>
              <w:t>Спирмена</w:t>
            </w:r>
          </w:p>
        </w:tc>
      </w:tr>
      <w:tr w:rsidR="001023E1" w:rsidRPr="00E753C7" w:rsidTr="00894602">
        <w:tc>
          <w:tcPr>
            <w:tcW w:w="370" w:type="pct"/>
          </w:tcPr>
          <w:p w:rsidR="001023E1" w:rsidRPr="00E753C7" w:rsidRDefault="001023E1" w:rsidP="00E753C7">
            <w:pPr>
              <w:spacing w:line="240" w:lineRule="exact"/>
              <w:jc w:val="both"/>
              <w:rPr>
                <w:rFonts w:cs="Times New Roman"/>
                <w:sz w:val="24"/>
                <w:szCs w:val="24"/>
              </w:rPr>
            </w:pPr>
            <w:r w:rsidRPr="00E753C7">
              <w:rPr>
                <w:rFonts w:cs="Times New Roman"/>
                <w:sz w:val="24"/>
                <w:szCs w:val="24"/>
              </w:rPr>
              <w:t>4</w:t>
            </w:r>
          </w:p>
        </w:tc>
        <w:tc>
          <w:tcPr>
            <w:tcW w:w="3833" w:type="pct"/>
          </w:tcPr>
          <w:p w:rsidR="001023E1" w:rsidRPr="00E753C7" w:rsidRDefault="001023E1" w:rsidP="00E753C7">
            <w:pPr>
              <w:spacing w:line="240" w:lineRule="exact"/>
              <w:jc w:val="both"/>
              <w:rPr>
                <w:rFonts w:cs="Times New Roman"/>
                <w:sz w:val="24"/>
                <w:szCs w:val="24"/>
              </w:rPr>
            </w:pPr>
            <w:r w:rsidRPr="00E753C7">
              <w:rPr>
                <w:rFonts w:cs="Times New Roman"/>
                <w:sz w:val="24"/>
                <w:szCs w:val="24"/>
              </w:rPr>
              <w:t>Обеспечивать интересное и современное преподавание учебных предметов педагогами</w:t>
            </w:r>
          </w:p>
        </w:tc>
        <w:tc>
          <w:tcPr>
            <w:tcW w:w="797" w:type="pct"/>
          </w:tcPr>
          <w:p w:rsidR="001023E1" w:rsidRPr="00E753C7" w:rsidRDefault="001023E1" w:rsidP="00E753C7">
            <w:pPr>
              <w:spacing w:line="240" w:lineRule="exact"/>
              <w:jc w:val="both"/>
              <w:rPr>
                <w:rFonts w:cs="Times New Roman"/>
                <w:sz w:val="24"/>
                <w:szCs w:val="24"/>
              </w:rPr>
            </w:pPr>
            <w:r w:rsidRPr="00E753C7">
              <w:rPr>
                <w:rFonts w:cs="Times New Roman"/>
                <w:sz w:val="24"/>
                <w:szCs w:val="24"/>
              </w:rPr>
              <w:t>0,55</w:t>
            </w:r>
          </w:p>
        </w:tc>
      </w:tr>
      <w:tr w:rsidR="001023E1" w:rsidRPr="0059184F" w:rsidTr="00894602">
        <w:tc>
          <w:tcPr>
            <w:tcW w:w="370" w:type="pct"/>
          </w:tcPr>
          <w:p w:rsidR="001023E1" w:rsidRPr="0059184F" w:rsidRDefault="001023E1" w:rsidP="00E753C7">
            <w:pPr>
              <w:spacing w:line="240" w:lineRule="exact"/>
              <w:jc w:val="both"/>
              <w:rPr>
                <w:rFonts w:cs="Times New Roman"/>
                <w:sz w:val="24"/>
                <w:szCs w:val="24"/>
              </w:rPr>
            </w:pPr>
            <w:r w:rsidRPr="0059184F">
              <w:rPr>
                <w:rFonts w:cs="Times New Roman"/>
                <w:sz w:val="24"/>
                <w:szCs w:val="24"/>
              </w:rPr>
              <w:t>10</w:t>
            </w:r>
          </w:p>
        </w:tc>
        <w:tc>
          <w:tcPr>
            <w:tcW w:w="3833" w:type="pct"/>
          </w:tcPr>
          <w:p w:rsidR="001023E1" w:rsidRPr="0059184F" w:rsidRDefault="001023E1" w:rsidP="00E753C7">
            <w:pPr>
              <w:spacing w:line="240" w:lineRule="exact"/>
              <w:jc w:val="both"/>
              <w:rPr>
                <w:rFonts w:cs="Times New Roman"/>
                <w:sz w:val="24"/>
                <w:szCs w:val="24"/>
              </w:rPr>
            </w:pPr>
            <w:r w:rsidRPr="0059184F">
              <w:rPr>
                <w:rFonts w:cs="Times New Roman"/>
                <w:sz w:val="24"/>
                <w:szCs w:val="24"/>
              </w:rPr>
              <w:t>Поддерживать и обеспечивать вежливые и доброжелательные отношения между учениками</w:t>
            </w:r>
          </w:p>
        </w:tc>
        <w:tc>
          <w:tcPr>
            <w:tcW w:w="797" w:type="pct"/>
          </w:tcPr>
          <w:p w:rsidR="001023E1" w:rsidRPr="0059184F" w:rsidRDefault="001023E1" w:rsidP="00E753C7">
            <w:pPr>
              <w:spacing w:line="240" w:lineRule="exact"/>
              <w:jc w:val="both"/>
              <w:rPr>
                <w:rFonts w:cs="Times New Roman"/>
                <w:sz w:val="24"/>
                <w:szCs w:val="24"/>
              </w:rPr>
            </w:pPr>
            <w:r w:rsidRPr="0059184F">
              <w:rPr>
                <w:rFonts w:cs="Times New Roman"/>
                <w:sz w:val="24"/>
                <w:szCs w:val="24"/>
              </w:rPr>
              <w:t>-0,48</w:t>
            </w:r>
          </w:p>
        </w:tc>
      </w:tr>
      <w:tr w:rsidR="001023E1" w:rsidRPr="0059184F" w:rsidTr="00894602">
        <w:tc>
          <w:tcPr>
            <w:tcW w:w="370" w:type="pct"/>
          </w:tcPr>
          <w:p w:rsidR="001023E1" w:rsidRPr="0059184F" w:rsidRDefault="001023E1" w:rsidP="00E753C7">
            <w:pPr>
              <w:spacing w:line="240" w:lineRule="exact"/>
              <w:jc w:val="both"/>
              <w:rPr>
                <w:rFonts w:cs="Times New Roman"/>
                <w:sz w:val="24"/>
                <w:szCs w:val="24"/>
              </w:rPr>
            </w:pPr>
            <w:r w:rsidRPr="0059184F">
              <w:rPr>
                <w:rFonts w:cs="Times New Roman"/>
                <w:sz w:val="24"/>
                <w:szCs w:val="24"/>
              </w:rPr>
              <w:t>1</w:t>
            </w:r>
          </w:p>
        </w:tc>
        <w:tc>
          <w:tcPr>
            <w:tcW w:w="3833" w:type="pct"/>
          </w:tcPr>
          <w:p w:rsidR="001023E1" w:rsidRPr="0059184F" w:rsidRDefault="001023E1" w:rsidP="00E753C7">
            <w:pPr>
              <w:spacing w:line="240" w:lineRule="exact"/>
              <w:jc w:val="both"/>
              <w:rPr>
                <w:rFonts w:cs="Times New Roman"/>
                <w:sz w:val="24"/>
                <w:szCs w:val="24"/>
              </w:rPr>
            </w:pPr>
            <w:r w:rsidRPr="0059184F">
              <w:rPr>
                <w:rFonts w:cs="Times New Roman"/>
                <w:sz w:val="24"/>
                <w:szCs w:val="24"/>
              </w:rPr>
              <w:t>Давать хорошие знания, умения, навыки по преподаваемым предметам</w:t>
            </w:r>
          </w:p>
        </w:tc>
        <w:tc>
          <w:tcPr>
            <w:tcW w:w="797" w:type="pct"/>
          </w:tcPr>
          <w:p w:rsidR="001023E1" w:rsidRPr="0059184F" w:rsidRDefault="001023E1" w:rsidP="00E753C7">
            <w:pPr>
              <w:spacing w:line="240" w:lineRule="exact"/>
              <w:jc w:val="both"/>
              <w:rPr>
                <w:rFonts w:cs="Times New Roman"/>
                <w:sz w:val="24"/>
                <w:szCs w:val="24"/>
              </w:rPr>
            </w:pPr>
            <w:r w:rsidRPr="0059184F">
              <w:rPr>
                <w:rFonts w:cs="Times New Roman"/>
                <w:sz w:val="24"/>
                <w:szCs w:val="24"/>
              </w:rPr>
              <w:t>0,45</w:t>
            </w:r>
          </w:p>
        </w:tc>
      </w:tr>
      <w:tr w:rsidR="001023E1" w:rsidRPr="0059184F" w:rsidTr="00894602">
        <w:tc>
          <w:tcPr>
            <w:tcW w:w="370" w:type="pct"/>
          </w:tcPr>
          <w:p w:rsidR="001023E1" w:rsidRPr="0059184F" w:rsidRDefault="001023E1" w:rsidP="00E753C7">
            <w:pPr>
              <w:spacing w:line="240" w:lineRule="exact"/>
              <w:jc w:val="both"/>
              <w:rPr>
                <w:rFonts w:cs="Times New Roman"/>
                <w:sz w:val="24"/>
                <w:szCs w:val="24"/>
              </w:rPr>
            </w:pPr>
            <w:r w:rsidRPr="0059184F">
              <w:rPr>
                <w:rFonts w:cs="Times New Roman"/>
                <w:sz w:val="24"/>
                <w:szCs w:val="24"/>
              </w:rPr>
              <w:t>8</w:t>
            </w:r>
          </w:p>
        </w:tc>
        <w:tc>
          <w:tcPr>
            <w:tcW w:w="3833" w:type="pct"/>
          </w:tcPr>
          <w:p w:rsidR="001023E1" w:rsidRPr="0059184F" w:rsidRDefault="001023E1" w:rsidP="00E753C7">
            <w:pPr>
              <w:spacing w:line="240" w:lineRule="exact"/>
              <w:jc w:val="both"/>
              <w:rPr>
                <w:rFonts w:cs="Times New Roman"/>
                <w:sz w:val="24"/>
                <w:szCs w:val="24"/>
              </w:rPr>
            </w:pPr>
            <w:r w:rsidRPr="0059184F">
              <w:rPr>
                <w:rFonts w:cs="Times New Roman"/>
                <w:sz w:val="24"/>
                <w:szCs w:val="24"/>
              </w:rPr>
              <w:t>Обеспечивать хорошее отношение к ученикам со стороны педагогов и администрации школы</w:t>
            </w:r>
          </w:p>
        </w:tc>
        <w:tc>
          <w:tcPr>
            <w:tcW w:w="797" w:type="pct"/>
          </w:tcPr>
          <w:p w:rsidR="001023E1" w:rsidRPr="0059184F" w:rsidRDefault="001023E1" w:rsidP="00E753C7">
            <w:pPr>
              <w:spacing w:line="240" w:lineRule="exact"/>
              <w:jc w:val="both"/>
              <w:rPr>
                <w:rFonts w:cs="Times New Roman"/>
                <w:sz w:val="24"/>
                <w:szCs w:val="24"/>
              </w:rPr>
            </w:pPr>
            <w:r w:rsidRPr="0059184F">
              <w:rPr>
                <w:rFonts w:cs="Times New Roman"/>
                <w:sz w:val="24"/>
                <w:szCs w:val="24"/>
              </w:rPr>
              <w:t>-0,43</w:t>
            </w:r>
          </w:p>
        </w:tc>
      </w:tr>
      <w:tr w:rsidR="001023E1" w:rsidRPr="0059184F" w:rsidTr="00894602">
        <w:tc>
          <w:tcPr>
            <w:tcW w:w="370" w:type="pct"/>
          </w:tcPr>
          <w:p w:rsidR="001023E1" w:rsidRPr="0059184F" w:rsidRDefault="001023E1" w:rsidP="00E753C7">
            <w:pPr>
              <w:spacing w:line="240" w:lineRule="exact"/>
              <w:jc w:val="both"/>
              <w:rPr>
                <w:rFonts w:cs="Times New Roman"/>
                <w:sz w:val="24"/>
                <w:szCs w:val="24"/>
              </w:rPr>
            </w:pPr>
            <w:r w:rsidRPr="0059184F">
              <w:rPr>
                <w:rFonts w:cs="Times New Roman"/>
                <w:sz w:val="24"/>
                <w:szCs w:val="24"/>
              </w:rPr>
              <w:t>11</w:t>
            </w:r>
          </w:p>
        </w:tc>
        <w:tc>
          <w:tcPr>
            <w:tcW w:w="3833" w:type="pct"/>
          </w:tcPr>
          <w:p w:rsidR="001023E1" w:rsidRPr="0059184F" w:rsidRDefault="001023E1" w:rsidP="00E753C7">
            <w:pPr>
              <w:spacing w:line="240" w:lineRule="exact"/>
              <w:jc w:val="both"/>
              <w:rPr>
                <w:rFonts w:cs="Times New Roman"/>
                <w:sz w:val="24"/>
                <w:szCs w:val="24"/>
              </w:rPr>
            </w:pPr>
            <w:r w:rsidRPr="0059184F">
              <w:rPr>
                <w:rFonts w:cs="Times New Roman"/>
                <w:sz w:val="24"/>
                <w:szCs w:val="24"/>
              </w:rPr>
              <w:t>Предоставлять ученикам возможность пользоваться различными информационными ресурсами школы</w:t>
            </w:r>
          </w:p>
        </w:tc>
        <w:tc>
          <w:tcPr>
            <w:tcW w:w="797" w:type="pct"/>
          </w:tcPr>
          <w:p w:rsidR="001023E1" w:rsidRPr="0059184F" w:rsidRDefault="001023E1" w:rsidP="00E753C7">
            <w:pPr>
              <w:spacing w:line="240" w:lineRule="exact"/>
              <w:jc w:val="both"/>
              <w:rPr>
                <w:rFonts w:cs="Times New Roman"/>
                <w:sz w:val="24"/>
                <w:szCs w:val="24"/>
              </w:rPr>
            </w:pPr>
            <w:r w:rsidRPr="0059184F">
              <w:rPr>
                <w:rFonts w:cs="Times New Roman"/>
                <w:sz w:val="24"/>
                <w:szCs w:val="24"/>
              </w:rPr>
              <w:t>-0,45</w:t>
            </w:r>
          </w:p>
        </w:tc>
      </w:tr>
    </w:tbl>
    <w:p w:rsidR="008F7BF5" w:rsidRDefault="001023E1" w:rsidP="0059184F">
      <w:pPr>
        <w:spacing w:after="0"/>
        <w:ind w:firstLine="709"/>
        <w:jc w:val="both"/>
        <w:rPr>
          <w:rFonts w:eastAsia="Calibri" w:cs="Times New Roman"/>
          <w:szCs w:val="28"/>
        </w:rPr>
      </w:pPr>
      <w:r w:rsidRPr="0059184F">
        <w:rPr>
          <w:rFonts w:eastAsia="Calibri" w:cs="Times New Roman"/>
          <w:szCs w:val="28"/>
        </w:rPr>
        <w:t>Наиболее значимые положительные</w:t>
      </w:r>
      <w:r w:rsidR="00AC132C" w:rsidRPr="0059184F">
        <w:rPr>
          <w:rFonts w:eastAsia="Calibri" w:cs="Times New Roman"/>
          <w:szCs w:val="28"/>
        </w:rPr>
        <w:t xml:space="preserve"> связи</w:t>
      </w:r>
      <w:r w:rsidRPr="0059184F">
        <w:rPr>
          <w:rFonts w:eastAsia="Calibri" w:cs="Times New Roman"/>
          <w:szCs w:val="28"/>
        </w:rPr>
        <w:t xml:space="preserve"> возникли у</w:t>
      </w:r>
      <w:r w:rsidRPr="001023E1">
        <w:rPr>
          <w:rFonts w:eastAsia="Calibri" w:cs="Times New Roman"/>
          <w:szCs w:val="28"/>
        </w:rPr>
        <w:t xml:space="preserve"> обучающихся, успешно написавших тест</w:t>
      </w:r>
      <w:r w:rsidR="00AC132C">
        <w:rPr>
          <w:rFonts w:eastAsia="Calibri" w:cs="Times New Roman"/>
          <w:szCs w:val="28"/>
        </w:rPr>
        <w:t xml:space="preserve"> по естественно-научной грамотности</w:t>
      </w:r>
      <w:r w:rsidRPr="001023E1">
        <w:rPr>
          <w:rFonts w:eastAsia="Calibri" w:cs="Times New Roman"/>
          <w:szCs w:val="28"/>
        </w:rPr>
        <w:t>, с запросом по параметру №</w:t>
      </w:r>
      <w:r w:rsidR="005A5351">
        <w:rPr>
          <w:rFonts w:eastAsia="Calibri" w:cs="Times New Roman"/>
          <w:szCs w:val="28"/>
        </w:rPr>
        <w:t>3</w:t>
      </w:r>
      <w:r w:rsidRPr="001023E1">
        <w:rPr>
          <w:rFonts w:eastAsia="Calibri" w:cs="Times New Roman"/>
          <w:szCs w:val="28"/>
        </w:rPr>
        <w:t xml:space="preserve"> «Обеспечивать интересное и современное преподавание </w:t>
      </w:r>
      <w:r w:rsidRPr="001023E1">
        <w:rPr>
          <w:rFonts w:eastAsia="Calibri" w:cs="Times New Roman"/>
          <w:szCs w:val="28"/>
        </w:rPr>
        <w:lastRenderedPageBreak/>
        <w:t>учебных предметов педагогами». Последние два года запрос по этому параметру на прежнем уровне сохраняется только для гимназий, лицеев и других школ</w:t>
      </w:r>
      <w:r w:rsidR="00894602">
        <w:rPr>
          <w:rFonts w:eastAsia="Calibri" w:cs="Times New Roman"/>
          <w:szCs w:val="28"/>
        </w:rPr>
        <w:t xml:space="preserve"> </w:t>
      </w:r>
      <w:r w:rsidRPr="001023E1">
        <w:rPr>
          <w:rFonts w:eastAsia="Calibri" w:cs="Times New Roman"/>
          <w:szCs w:val="28"/>
        </w:rPr>
        <w:t>1-ой кластерной группы, снижаясь для всех остальных типов школ. Изучая результаты опросов, мы отмечаем позицию педагогов, для которых самым главным в подаче учебного материала становится не стремление заинтересовать, а желание</w:t>
      </w:r>
      <w:r w:rsidRPr="001023E1">
        <w:rPr>
          <w:rFonts w:cs="Times New Roman"/>
          <w:szCs w:val="28"/>
        </w:rPr>
        <w:t xml:space="preserve"> </w:t>
      </w:r>
      <w:r w:rsidRPr="001023E1">
        <w:rPr>
          <w:rFonts w:eastAsia="Calibri" w:cs="Times New Roman"/>
          <w:szCs w:val="28"/>
        </w:rPr>
        <w:t>предельно дост</w:t>
      </w:r>
      <w:r w:rsidR="008F7BF5">
        <w:rPr>
          <w:rFonts w:eastAsia="Calibri" w:cs="Times New Roman"/>
          <w:szCs w:val="28"/>
        </w:rPr>
        <w:t>упно изложить содержание урока.</w:t>
      </w:r>
    </w:p>
    <w:p w:rsidR="001023E1" w:rsidRPr="001023E1" w:rsidRDefault="001023E1" w:rsidP="0059184F">
      <w:pPr>
        <w:spacing w:after="0"/>
        <w:ind w:firstLine="709"/>
        <w:jc w:val="both"/>
        <w:rPr>
          <w:rFonts w:eastAsia="Calibri" w:cs="Times New Roman"/>
          <w:szCs w:val="28"/>
        </w:rPr>
      </w:pPr>
      <w:r w:rsidRPr="001023E1">
        <w:rPr>
          <w:rFonts w:eastAsia="Calibri" w:cs="Times New Roman"/>
          <w:szCs w:val="28"/>
        </w:rPr>
        <w:t>С другой стороны, авторами создавшейся ситуации являются очень «практичные» школьники и их родители, которым не нужны «лишние» знания, а необходимы только те, которые помогут сдать ОГЭ или ЕГЭ. Эту позицию обучающиеся, подтверждают многочисленными</w:t>
      </w:r>
      <w:r w:rsidR="00894602">
        <w:rPr>
          <w:rFonts w:eastAsia="Calibri" w:cs="Times New Roman"/>
          <w:szCs w:val="28"/>
        </w:rPr>
        <w:t xml:space="preserve"> </w:t>
      </w:r>
      <w:r w:rsidRPr="001023E1">
        <w:rPr>
          <w:rFonts w:eastAsia="Calibri" w:cs="Times New Roman"/>
          <w:szCs w:val="28"/>
        </w:rPr>
        <w:t>реплик</w:t>
      </w:r>
      <w:r w:rsidR="00223077">
        <w:rPr>
          <w:rFonts w:eastAsia="Calibri" w:cs="Times New Roman"/>
          <w:szCs w:val="28"/>
        </w:rPr>
        <w:t>ам</w:t>
      </w:r>
      <w:r w:rsidRPr="001023E1">
        <w:rPr>
          <w:rFonts w:eastAsia="Calibri" w:cs="Times New Roman"/>
          <w:szCs w:val="28"/>
        </w:rPr>
        <w:t>и, которые они записывают в свободном поле, предоставленном для пожеланий и замечаний. Например: «..зачем учить химию? Ненужный и мутный предмет» или «У нас слишком много нагрузки в школе, поэтому некоторые предметы явно лишние</w:t>
      </w:r>
      <w:r w:rsidR="00AC132C">
        <w:rPr>
          <w:rFonts w:eastAsia="Calibri" w:cs="Times New Roman"/>
          <w:szCs w:val="28"/>
        </w:rPr>
        <w:t xml:space="preserve"> – </w:t>
      </w:r>
      <w:r w:rsidRPr="001023E1">
        <w:rPr>
          <w:rFonts w:eastAsia="Calibri" w:cs="Times New Roman"/>
          <w:szCs w:val="28"/>
        </w:rPr>
        <w:t xml:space="preserve">литература, изо. Я не люблю читать, я книги слушаю, какие хочу. Кто сейчас рисует, если есть фото и видосики?». </w:t>
      </w:r>
    </w:p>
    <w:p w:rsidR="001023E1" w:rsidRPr="001023E1" w:rsidRDefault="001023E1" w:rsidP="0059184F">
      <w:pPr>
        <w:spacing w:after="0"/>
        <w:ind w:firstLine="708"/>
        <w:jc w:val="both"/>
        <w:rPr>
          <w:rFonts w:eastAsia="Calibri" w:cs="Times New Roman"/>
          <w:szCs w:val="28"/>
        </w:rPr>
      </w:pPr>
      <w:r w:rsidRPr="001023E1">
        <w:rPr>
          <w:rFonts w:eastAsia="Calibri" w:cs="Times New Roman"/>
          <w:szCs w:val="28"/>
        </w:rPr>
        <w:t>У таких школьников любое непривычное по форме или содержанию задание вызывает возмущение, а не любопытство. Их раздражает любой большой текст без иллюстраций. В школах, не принадлежащие к 1 кластеру, уменьшение значений запроса по параметру 4 прои</w:t>
      </w:r>
      <w:r w:rsidR="00223077">
        <w:rPr>
          <w:rFonts w:eastAsia="Calibri" w:cs="Times New Roman"/>
          <w:szCs w:val="28"/>
        </w:rPr>
        <w:t xml:space="preserve">сходит постоянно, возрастая по </w:t>
      </w:r>
      <w:r w:rsidRPr="001023E1">
        <w:rPr>
          <w:rFonts w:eastAsia="Calibri" w:cs="Times New Roman"/>
          <w:szCs w:val="28"/>
        </w:rPr>
        <w:t>мере взросления школьников</w:t>
      </w:r>
      <w:r w:rsidR="00AC132C">
        <w:rPr>
          <w:rFonts w:eastAsia="Calibri" w:cs="Times New Roman"/>
          <w:szCs w:val="28"/>
        </w:rPr>
        <w:t xml:space="preserve"> – </w:t>
      </w:r>
      <w:r w:rsidRPr="001023E1">
        <w:rPr>
          <w:rFonts w:eastAsia="Calibri" w:cs="Times New Roman"/>
          <w:szCs w:val="28"/>
        </w:rPr>
        <w:t>от 8 к 11</w:t>
      </w:r>
      <w:r w:rsidR="00223077">
        <w:rPr>
          <w:rFonts w:eastAsia="Calibri" w:cs="Times New Roman"/>
          <w:szCs w:val="28"/>
        </w:rPr>
        <w:t xml:space="preserve"> </w:t>
      </w:r>
      <w:r w:rsidRPr="001023E1">
        <w:rPr>
          <w:rFonts w:eastAsia="Calibri" w:cs="Times New Roman"/>
          <w:szCs w:val="28"/>
        </w:rPr>
        <w:t xml:space="preserve">классу. </w:t>
      </w:r>
    </w:p>
    <w:p w:rsidR="00223077" w:rsidRDefault="001023E1" w:rsidP="0059184F">
      <w:pPr>
        <w:spacing w:after="0"/>
        <w:ind w:firstLine="708"/>
        <w:jc w:val="both"/>
        <w:rPr>
          <w:rFonts w:eastAsia="Calibri" w:cs="Times New Roman"/>
          <w:szCs w:val="28"/>
        </w:rPr>
      </w:pPr>
      <w:r w:rsidRPr="001023E1">
        <w:rPr>
          <w:rFonts w:eastAsia="Calibri" w:cs="Times New Roman"/>
          <w:szCs w:val="28"/>
        </w:rPr>
        <w:t>Для школ 1 кластера подобное</w:t>
      </w:r>
      <w:r w:rsidR="00894602">
        <w:rPr>
          <w:rFonts w:eastAsia="Calibri" w:cs="Times New Roman"/>
          <w:szCs w:val="28"/>
        </w:rPr>
        <w:t xml:space="preserve"> </w:t>
      </w:r>
      <w:r w:rsidRPr="001023E1">
        <w:rPr>
          <w:rFonts w:eastAsia="Calibri" w:cs="Times New Roman"/>
          <w:szCs w:val="28"/>
        </w:rPr>
        <w:t>не характерно. То есть в школах 1 кластера школьники</w:t>
      </w:r>
      <w:r w:rsidR="00894602">
        <w:rPr>
          <w:rFonts w:eastAsia="Calibri" w:cs="Times New Roman"/>
          <w:szCs w:val="28"/>
        </w:rPr>
        <w:t xml:space="preserve"> </w:t>
      </w:r>
      <w:r w:rsidRPr="001023E1">
        <w:rPr>
          <w:rFonts w:eastAsia="Calibri" w:cs="Times New Roman"/>
          <w:szCs w:val="28"/>
        </w:rPr>
        <w:t>чаще ценят интересное и современное преподавание даже в выпускном 11 классе. В этих</w:t>
      </w:r>
      <w:r w:rsidR="00894602">
        <w:rPr>
          <w:rFonts w:eastAsia="Calibri" w:cs="Times New Roman"/>
          <w:szCs w:val="28"/>
        </w:rPr>
        <w:t xml:space="preserve"> </w:t>
      </w:r>
      <w:r w:rsidRPr="001023E1">
        <w:rPr>
          <w:rFonts w:eastAsia="Calibri" w:cs="Times New Roman"/>
          <w:szCs w:val="28"/>
        </w:rPr>
        <w:t>же школах высоко оценили отдельные высказывания опросника «46.</w:t>
      </w:r>
      <w:r w:rsidRPr="001023E1">
        <w:rPr>
          <w:rFonts w:cs="Times New Roman"/>
          <w:szCs w:val="28"/>
        </w:rPr>
        <w:t xml:space="preserve"> </w:t>
      </w:r>
      <w:r w:rsidRPr="001023E1">
        <w:rPr>
          <w:rFonts w:eastAsia="Calibri" w:cs="Times New Roman"/>
          <w:szCs w:val="28"/>
        </w:rPr>
        <w:t>В моей школе часто организуются экскурсии, полезные для учебы» и «30.</w:t>
      </w:r>
      <w:r w:rsidRPr="001023E1">
        <w:rPr>
          <w:rFonts w:cs="Times New Roman"/>
          <w:szCs w:val="28"/>
        </w:rPr>
        <w:t xml:space="preserve"> </w:t>
      </w:r>
      <w:r w:rsidRPr="001023E1">
        <w:rPr>
          <w:rFonts w:eastAsia="Calibri" w:cs="Times New Roman"/>
          <w:szCs w:val="28"/>
        </w:rPr>
        <w:t xml:space="preserve">В моей школе я получил глубокие знания по литературе». По-видимому, эта оценка говорит о том, что школьники продолжают расширять свой кругозор и активно общаться во внеурочное время. В таких школах такая форма работы, как литературные гостиные, используется постоянно. Уроки литературы, судя по отдельным высказываниям школьников, часто переходят в дискуссии, сопровождаются различными инсценировками. </w:t>
      </w:r>
      <w:r w:rsidR="004E35E2">
        <w:rPr>
          <w:rFonts w:eastAsia="Calibri" w:cs="Times New Roman"/>
          <w:szCs w:val="28"/>
        </w:rPr>
        <w:t>Судя по всему, и</w:t>
      </w:r>
      <w:r w:rsidRPr="001023E1">
        <w:rPr>
          <w:rFonts w:eastAsia="Calibri" w:cs="Times New Roman"/>
          <w:szCs w:val="28"/>
        </w:rPr>
        <w:t xml:space="preserve">менно на уроках литературы ученики получают возможность совершенствовать столь необходимые им </w:t>
      </w:r>
      <w:r w:rsidR="004E35E2">
        <w:rPr>
          <w:rFonts w:eastAsia="Calibri" w:cs="Times New Roman"/>
          <w:szCs w:val="28"/>
        </w:rPr>
        <w:t xml:space="preserve">метакогнитивные </w:t>
      </w:r>
      <w:r w:rsidRPr="001023E1">
        <w:rPr>
          <w:rFonts w:eastAsia="Calibri" w:cs="Times New Roman"/>
          <w:szCs w:val="28"/>
        </w:rPr>
        <w:t xml:space="preserve">навыки формирования </w:t>
      </w:r>
      <w:r w:rsidR="004E35E2">
        <w:rPr>
          <w:rFonts w:eastAsia="Calibri" w:cs="Times New Roman"/>
          <w:szCs w:val="28"/>
        </w:rPr>
        <w:t xml:space="preserve">оценочных </w:t>
      </w:r>
      <w:r w:rsidRPr="001023E1">
        <w:rPr>
          <w:rFonts w:eastAsia="Calibri" w:cs="Times New Roman"/>
          <w:szCs w:val="28"/>
        </w:rPr>
        <w:t xml:space="preserve">высказываний и аргументации. Сохраняющаяся высокая требовательность обучающихся к уровню преподавания, активное и заинтересованное взаимодействие с педагогами школы оказывает положительное влияние на качество образования. </w:t>
      </w:r>
    </w:p>
    <w:p w:rsidR="001023E1" w:rsidRPr="001023E1" w:rsidRDefault="001023E1" w:rsidP="0059184F">
      <w:pPr>
        <w:spacing w:after="0"/>
        <w:ind w:firstLine="708"/>
        <w:jc w:val="both"/>
        <w:rPr>
          <w:rFonts w:eastAsia="Calibri" w:cs="Times New Roman"/>
          <w:szCs w:val="28"/>
        </w:rPr>
      </w:pPr>
      <w:r w:rsidRPr="001023E1">
        <w:rPr>
          <w:rFonts w:eastAsia="Calibri" w:cs="Times New Roman"/>
          <w:szCs w:val="28"/>
        </w:rPr>
        <w:lastRenderedPageBreak/>
        <w:t xml:space="preserve">Как показал анализ полученных данных, имеет место значимая отрицательная </w:t>
      </w:r>
      <w:r w:rsidR="00EC0A31">
        <w:rPr>
          <w:rFonts w:eastAsia="Calibri" w:cs="Times New Roman"/>
          <w:szCs w:val="28"/>
        </w:rPr>
        <w:t>связь</w:t>
      </w:r>
      <w:r w:rsidRPr="001023E1">
        <w:rPr>
          <w:rFonts w:eastAsia="Calibri" w:cs="Times New Roman"/>
          <w:szCs w:val="28"/>
        </w:rPr>
        <w:t xml:space="preserve"> с запросом по параметру №10 «Поддерживать и обеспечивать вежливые и доброжелательные отношения между учениками». То есть, если ожидания учеников по поводу доброжелательной психологической атмосферы в классе не оправдываются, то успешность обучения падает. В содержание параметра входят несколько утверждений, описывающих различные аспекты неприязненных отношений среди обучающихся, которые в крайних проявлениях доходят до травли в школе. В многочисленных зарубежных и отечественных статьях, посвящённых этому явлению, есть указание на то, что успеваемость серьёзно снижается даже в том случае, если ребёнок не являлся объектом травли, но был свидетелем этого безобразного явления. </w:t>
      </w:r>
    </w:p>
    <w:p w:rsidR="001023E1" w:rsidRPr="001023E1" w:rsidRDefault="001023E1" w:rsidP="0059184F">
      <w:pPr>
        <w:spacing w:after="0"/>
        <w:ind w:firstLine="708"/>
        <w:jc w:val="both"/>
        <w:rPr>
          <w:rFonts w:eastAsia="Calibri" w:cs="Times New Roman"/>
          <w:szCs w:val="28"/>
        </w:rPr>
      </w:pPr>
      <w:r w:rsidRPr="001023E1">
        <w:rPr>
          <w:rFonts w:eastAsia="Calibri" w:cs="Times New Roman"/>
          <w:szCs w:val="28"/>
        </w:rPr>
        <w:t xml:space="preserve">То есть чем больше выражен запрос на создание благоприятного психологического климата в классе, тем меньше шансов у учеников успешно справиться с заданиями теста. Формирование дружного, сплочённого коллектива класса является несомненным ресурсом для успешного обучения. Наличие должной дисциплины на уроках, ощущение доброжелательной заинтересованности в учебных достижениях друг друга, отсутствие чрезмерной конкуренции в отношениях одноклассников – всё это несомненно способствует повышению учебной мотивации. Всё чаще стали появляться высказывания школьников о том, что в классе некоторые ребята ведут себя грубо, пытаются срывать занятия, оскорбляют тех, кто хорошо учится. Само появление в молодёжной среде прозвища «ботаник» является своеобразным маркёром снижения ценности школьных знаний. Учителя не всегда знакомы с особенностями взаимоотношений подростков. Значительную пользу могла бы принести своевременная работа </w:t>
      </w:r>
      <w:r w:rsidR="00EC0A31">
        <w:rPr>
          <w:rFonts w:eastAsia="Calibri" w:cs="Times New Roman"/>
          <w:szCs w:val="28"/>
        </w:rPr>
        <w:t>педагогов</w:t>
      </w:r>
      <w:r w:rsidRPr="001023E1">
        <w:rPr>
          <w:rFonts w:eastAsia="Calibri" w:cs="Times New Roman"/>
          <w:szCs w:val="28"/>
        </w:rPr>
        <w:t xml:space="preserve"> с результатами социометрии, которую можно провести, используя АСИОУ.</w:t>
      </w:r>
    </w:p>
    <w:p w:rsidR="001023E1" w:rsidRPr="001023E1" w:rsidRDefault="001023E1" w:rsidP="0059184F">
      <w:pPr>
        <w:spacing w:after="0"/>
        <w:ind w:firstLine="708"/>
        <w:jc w:val="both"/>
        <w:rPr>
          <w:rFonts w:cs="Times New Roman"/>
          <w:szCs w:val="28"/>
        </w:rPr>
      </w:pPr>
      <w:r w:rsidRPr="001023E1">
        <w:rPr>
          <w:rFonts w:eastAsia="Calibri" w:cs="Times New Roman"/>
          <w:szCs w:val="28"/>
        </w:rPr>
        <w:t xml:space="preserve">Следующим запросом, имеющим выраженную </w:t>
      </w:r>
      <w:r w:rsidR="00EC0A31">
        <w:rPr>
          <w:rFonts w:eastAsia="Calibri" w:cs="Times New Roman"/>
          <w:szCs w:val="28"/>
        </w:rPr>
        <w:t xml:space="preserve">положительную </w:t>
      </w:r>
      <w:r w:rsidRPr="001023E1">
        <w:rPr>
          <w:rFonts w:eastAsia="Calibri" w:cs="Times New Roman"/>
          <w:szCs w:val="28"/>
        </w:rPr>
        <w:t>связь с успешностью написания теста, является запрос по параметру №1: «</w:t>
      </w:r>
      <w:r w:rsidRPr="001023E1">
        <w:rPr>
          <w:rFonts w:cs="Times New Roman"/>
          <w:szCs w:val="28"/>
        </w:rPr>
        <w:t>Давать хорошие знания, умения, навыки по преподаваемым предметам». Этот запрос остаётся высоким в тех школах, где у школьников существует заинтересованность в</w:t>
      </w:r>
      <w:r w:rsidR="00894602">
        <w:rPr>
          <w:rFonts w:cs="Times New Roman"/>
          <w:szCs w:val="28"/>
        </w:rPr>
        <w:t xml:space="preserve"> </w:t>
      </w:r>
      <w:r w:rsidRPr="001023E1">
        <w:rPr>
          <w:rFonts w:cs="Times New Roman"/>
          <w:szCs w:val="28"/>
        </w:rPr>
        <w:t xml:space="preserve"> получении знаний, а не только как-то сдать итоговые экзамены. Как правило, именно выпускники этих школ более чем другие стремятся продолжить обучение в ВУЗах.</w:t>
      </w:r>
    </w:p>
    <w:p w:rsidR="001023E1" w:rsidRDefault="001023E1" w:rsidP="0059184F">
      <w:pPr>
        <w:spacing w:after="0"/>
        <w:ind w:firstLine="708"/>
        <w:jc w:val="both"/>
        <w:rPr>
          <w:rFonts w:eastAsia="Calibri" w:cs="Times New Roman"/>
          <w:szCs w:val="28"/>
        </w:rPr>
      </w:pPr>
      <w:r w:rsidRPr="001023E1">
        <w:rPr>
          <w:rFonts w:eastAsia="Calibri" w:cs="Times New Roman"/>
          <w:szCs w:val="28"/>
        </w:rPr>
        <w:t xml:space="preserve">Из утверждений, входящих в параметр №1 «Давать хорошие знания, умения, навыки по преподаваемым предметам», особенно высокий вес имеет утверждение опросника о реализации практикума по биологии. Можно предположить, что эти занятия наиболее интересно проводятся в большинстве школ, ученики которых получили высокие баллы в </w:t>
      </w:r>
      <w:r w:rsidRPr="001023E1">
        <w:rPr>
          <w:rFonts w:eastAsia="Calibri" w:cs="Times New Roman"/>
          <w:szCs w:val="28"/>
        </w:rPr>
        <w:lastRenderedPageBreak/>
        <w:t xml:space="preserve">тестировании. Лабораторные практикумы по физике и химии не оценены подобным образом, поэтому можно говорить о том, что в дальнейшем они могут быть ресурсом для повышения справляемости с подобными заданиями. Хорошим ресурсом в этом случае могла бы стать и проектная деятельность с темами исследований по физике, химии, биологии. </w:t>
      </w:r>
    </w:p>
    <w:p w:rsidR="001023E1" w:rsidRPr="00EC0A31" w:rsidRDefault="001023E1" w:rsidP="0059184F">
      <w:pPr>
        <w:spacing w:after="0"/>
        <w:ind w:firstLine="708"/>
        <w:jc w:val="both"/>
        <w:rPr>
          <w:rFonts w:eastAsia="Calibri" w:cs="Times New Roman"/>
          <w:szCs w:val="28"/>
        </w:rPr>
      </w:pPr>
      <w:r w:rsidRPr="001023E1">
        <w:rPr>
          <w:rFonts w:cs="Times New Roman"/>
          <w:szCs w:val="28"/>
        </w:rPr>
        <w:t xml:space="preserve"> Большое влияние оказывает на результаты </w:t>
      </w:r>
      <w:r w:rsidR="00EC0A31">
        <w:rPr>
          <w:rFonts w:cs="Times New Roman"/>
          <w:szCs w:val="28"/>
        </w:rPr>
        <w:t xml:space="preserve">диагностики </w:t>
      </w:r>
      <w:r w:rsidRPr="001023E1">
        <w:rPr>
          <w:rFonts w:cs="Times New Roman"/>
          <w:szCs w:val="28"/>
        </w:rPr>
        <w:t xml:space="preserve">естественно-научной грамотности параметр №8 «Обеспечивать хорошее отношение к ученикам со стороны педагогов и администрации школы». Чем выше запрос по этому параметру, тем ниже результаты по тесту, то есть </w:t>
      </w:r>
      <w:r w:rsidR="00EC0A31">
        <w:rPr>
          <w:rFonts w:cs="Times New Roman"/>
          <w:szCs w:val="28"/>
        </w:rPr>
        <w:t>связь</w:t>
      </w:r>
      <w:r w:rsidRPr="001023E1">
        <w:rPr>
          <w:rFonts w:cs="Times New Roman"/>
          <w:szCs w:val="28"/>
        </w:rPr>
        <w:t xml:space="preserve"> отрицательная. Особенно сильно влияют утверждения «3. Наш классный руководитель СТАЛ авторитетом для меня и моих одноклассников», «27. Мой классный руководитель ИНТЕРЕСУЕТСЯ МОИМИ ПРОБЛЕМАМИ И ЗАБОТИТСЯ ОБО МНЕ», </w:t>
      </w:r>
      <w:r w:rsidRPr="001023E1">
        <w:rPr>
          <w:rFonts w:eastAsia="Calibri" w:cs="Times New Roman"/>
          <w:szCs w:val="28"/>
        </w:rPr>
        <w:t>и, в несколько меньшей степени, «58. Я считаю, что директор моей школы всегда ИНТЕРЕСУЕТСЯ мнением обучающихся о школе». По всей видимости, такая расстановка утверждений по степени значимости отражает представления восьмиклассников о роли педагогов в создании благоприятного психологическог</w:t>
      </w:r>
      <w:r w:rsidR="00EC0A31">
        <w:rPr>
          <w:rFonts w:eastAsia="Calibri" w:cs="Times New Roman"/>
          <w:szCs w:val="28"/>
        </w:rPr>
        <w:t xml:space="preserve">о климата в классе. Прежде всего, </w:t>
      </w:r>
      <w:r w:rsidRPr="001023E1">
        <w:rPr>
          <w:rFonts w:eastAsia="Calibri" w:cs="Times New Roman"/>
          <w:szCs w:val="28"/>
        </w:rPr>
        <w:t xml:space="preserve">психологическая атмосфера в классе зависит от самого близкого к школьникам </w:t>
      </w:r>
      <w:r w:rsidR="00EC0A31">
        <w:rPr>
          <w:rFonts w:eastAsia="Calibri" w:cs="Times New Roman"/>
          <w:szCs w:val="28"/>
        </w:rPr>
        <w:t xml:space="preserve">представителям педагогического коллектива – классного руководителя. </w:t>
      </w:r>
      <w:r w:rsidRPr="001023E1">
        <w:rPr>
          <w:rFonts w:cs="Times New Roman"/>
          <w:szCs w:val="28"/>
        </w:rPr>
        <w:t xml:space="preserve">Именно он сплачивает школьников, задаёт стиль отношения друг </w:t>
      </w:r>
      <w:r w:rsidR="00EC0A31">
        <w:rPr>
          <w:rFonts w:cs="Times New Roman"/>
          <w:szCs w:val="28"/>
        </w:rPr>
        <w:t xml:space="preserve">к </w:t>
      </w:r>
      <w:r w:rsidRPr="001023E1">
        <w:rPr>
          <w:rFonts w:cs="Times New Roman"/>
          <w:szCs w:val="28"/>
        </w:rPr>
        <w:t>другу. Неравнодушная, поддерживающая позиция по отношению к одноклассникам формируется постепенно, а в полной мере</w:t>
      </w:r>
      <w:r w:rsidR="00894602">
        <w:rPr>
          <w:rFonts w:cs="Times New Roman"/>
          <w:szCs w:val="28"/>
        </w:rPr>
        <w:t xml:space="preserve"> </w:t>
      </w:r>
      <w:r w:rsidRPr="001023E1">
        <w:rPr>
          <w:rFonts w:cs="Times New Roman"/>
          <w:szCs w:val="28"/>
        </w:rPr>
        <w:t xml:space="preserve"> проявляется в тех ситуациях, которые воспринимаются школьниками как стрессовые. </w:t>
      </w:r>
    </w:p>
    <w:p w:rsidR="001023E1" w:rsidRPr="001023E1" w:rsidRDefault="001023E1" w:rsidP="0059184F">
      <w:pPr>
        <w:spacing w:after="0"/>
        <w:ind w:firstLine="708"/>
        <w:jc w:val="both"/>
        <w:rPr>
          <w:rFonts w:cs="Times New Roman"/>
          <w:szCs w:val="28"/>
        </w:rPr>
      </w:pPr>
      <w:r w:rsidRPr="001023E1">
        <w:rPr>
          <w:rFonts w:cs="Times New Roman"/>
          <w:szCs w:val="28"/>
        </w:rPr>
        <w:t>Дружные, сплочённые классы во время тестирования быстрее включались в работу, серьёзнее относились к заданию, пытались найти наиболее удачный алгоритм для его выполнения. Классные руководители этих классов, как правило, сразу интересовались целью тестирования, его содержанием. Они очень легко и быстро успокаивали школьников и настраивали их на работу. Можно сказать, что влияние классного руководителя на отношение обучающихся к участию в подобных работах очень велико. Поэтому, возможно, стоит уделить особое внимание тому, как классный руководитель информирует детей и их родителей о проведении подобных работ, их целях и содержании, какие способы подготовки рекомендует.</w:t>
      </w:r>
    </w:p>
    <w:p w:rsidR="001023E1" w:rsidRPr="001023E1" w:rsidRDefault="001023E1" w:rsidP="0059184F">
      <w:pPr>
        <w:spacing w:after="0"/>
        <w:ind w:firstLine="708"/>
        <w:jc w:val="both"/>
        <w:rPr>
          <w:rFonts w:eastAsia="Calibri" w:cs="Times New Roman"/>
          <w:szCs w:val="28"/>
        </w:rPr>
      </w:pPr>
      <w:r w:rsidRPr="001023E1">
        <w:rPr>
          <w:rFonts w:cs="Times New Roman"/>
          <w:szCs w:val="28"/>
        </w:rPr>
        <w:t xml:space="preserve">Следующим запросом, влияющим на успешность прохождения теста по естественно-научной грамотности, стал запрос по параметру №10 «Предоставлять ученикам возможность пользоваться различными информационными ресурсами школы». </w:t>
      </w:r>
      <w:r w:rsidRPr="001023E1">
        <w:rPr>
          <w:rFonts w:eastAsia="Calibri" w:cs="Times New Roman"/>
          <w:szCs w:val="28"/>
        </w:rPr>
        <w:t xml:space="preserve">Обучающиеся, получившие </w:t>
      </w:r>
      <w:r w:rsidRPr="001023E1">
        <w:rPr>
          <w:rFonts w:eastAsia="Calibri" w:cs="Times New Roman"/>
          <w:b/>
          <w:szCs w:val="28"/>
        </w:rPr>
        <w:t xml:space="preserve">высокие </w:t>
      </w:r>
      <w:r w:rsidRPr="001023E1">
        <w:rPr>
          <w:rFonts w:eastAsia="Calibri" w:cs="Times New Roman"/>
          <w:szCs w:val="28"/>
        </w:rPr>
        <w:t xml:space="preserve">баллы по </w:t>
      </w:r>
      <w:r w:rsidR="00EC0A31">
        <w:rPr>
          <w:rFonts w:eastAsia="Calibri" w:cs="Times New Roman"/>
          <w:szCs w:val="28"/>
        </w:rPr>
        <w:t xml:space="preserve">диагностической </w:t>
      </w:r>
      <w:r w:rsidRPr="001023E1">
        <w:rPr>
          <w:rFonts w:eastAsia="Calibri" w:cs="Times New Roman"/>
          <w:szCs w:val="28"/>
        </w:rPr>
        <w:t>работе</w:t>
      </w:r>
      <w:r w:rsidR="00EC0A31">
        <w:rPr>
          <w:rFonts w:eastAsia="Calibri" w:cs="Times New Roman"/>
          <w:szCs w:val="28"/>
        </w:rPr>
        <w:t xml:space="preserve"> по естественно-научной грамотности</w:t>
      </w:r>
      <w:r w:rsidRPr="001023E1">
        <w:rPr>
          <w:rFonts w:eastAsia="Calibri" w:cs="Times New Roman"/>
          <w:szCs w:val="28"/>
        </w:rPr>
        <w:t xml:space="preserve">, </w:t>
      </w:r>
      <w:r w:rsidRPr="001023E1">
        <w:rPr>
          <w:rFonts w:eastAsia="Calibri" w:cs="Times New Roman"/>
          <w:szCs w:val="28"/>
        </w:rPr>
        <w:lastRenderedPageBreak/>
        <w:t xml:space="preserve">положительно оценивают работу школьной библиотеки: наличие в ней необходимой учебной и дополнительной литературы. Не случайно в новом стандарте предписывается обеспечить школьные библиотеки: «учебниками и (или) учебниками с электронными приложениями, являющимися их составной частью, учебно-методической литературой и материалами по всем учебным предметам основной образовательной программы». Таким образом, одним из главных материально-технических условий, необходимых для освоения и реализации ФГОС является наличие библиотеки, «укомплектованной традиционными и </w:t>
      </w:r>
      <w:r w:rsidRPr="001023E1">
        <w:rPr>
          <w:rFonts w:eastAsia="Calibri" w:cs="Times New Roman"/>
          <w:b/>
          <w:szCs w:val="28"/>
          <w:u w:val="single"/>
        </w:rPr>
        <w:t>электронными информационно-образовательными ресурсами и оснащённой современной техникой»</w:t>
      </w:r>
      <w:r w:rsidRPr="001023E1">
        <w:rPr>
          <w:rFonts w:eastAsia="Calibri" w:cs="Times New Roman"/>
          <w:szCs w:val="28"/>
        </w:rPr>
        <w:t>. Автоматизация библиотечных процессов, создание локальной сети, которая позволяет максимально полно, оперативно и точно удовлетворять информационные потребности читателей – всё это оказалось важным для школьников</w:t>
      </w:r>
      <w:r w:rsidR="005A5351">
        <w:rPr>
          <w:rFonts w:eastAsia="Calibri" w:cs="Times New Roman"/>
          <w:szCs w:val="28"/>
        </w:rPr>
        <w:t xml:space="preserve"> – </w:t>
      </w:r>
      <w:r w:rsidRPr="001023E1">
        <w:rPr>
          <w:rFonts w:eastAsia="Calibri" w:cs="Times New Roman"/>
          <w:szCs w:val="28"/>
        </w:rPr>
        <w:t xml:space="preserve">они высоко оценили работу </w:t>
      </w:r>
      <w:r w:rsidRPr="001023E1">
        <w:rPr>
          <w:rFonts w:eastAsia="Calibri" w:cs="Times New Roman"/>
          <w:b/>
          <w:szCs w:val="28"/>
        </w:rPr>
        <w:t xml:space="preserve">современной </w:t>
      </w:r>
      <w:r w:rsidRPr="001023E1">
        <w:rPr>
          <w:rFonts w:eastAsia="Calibri" w:cs="Times New Roman"/>
          <w:szCs w:val="28"/>
        </w:rPr>
        <w:t>школьной библиотеки</w:t>
      </w:r>
      <w:r w:rsidR="005A5351">
        <w:rPr>
          <w:rFonts w:eastAsia="Calibri" w:cs="Times New Roman"/>
          <w:szCs w:val="28"/>
        </w:rPr>
        <w:t>, которая не является только «складом учебников»</w:t>
      </w:r>
      <w:r w:rsidRPr="001023E1">
        <w:rPr>
          <w:rFonts w:eastAsia="Calibri" w:cs="Times New Roman"/>
          <w:szCs w:val="28"/>
        </w:rPr>
        <w:t xml:space="preserve">. </w:t>
      </w:r>
    </w:p>
    <w:p w:rsidR="001023E1" w:rsidRPr="001023E1" w:rsidRDefault="001023E1" w:rsidP="0059184F">
      <w:pPr>
        <w:spacing w:after="0"/>
        <w:ind w:firstLine="708"/>
        <w:jc w:val="both"/>
        <w:rPr>
          <w:rFonts w:eastAsia="Calibri" w:cs="Times New Roman"/>
          <w:szCs w:val="28"/>
        </w:rPr>
      </w:pPr>
      <w:r w:rsidRPr="001023E1">
        <w:rPr>
          <w:rFonts w:eastAsia="Calibri" w:cs="Times New Roman"/>
          <w:szCs w:val="28"/>
        </w:rPr>
        <w:t>Подобное изменение роли и статуса школьной библиотеки</w:t>
      </w:r>
      <w:r w:rsidR="005A5351">
        <w:rPr>
          <w:rFonts w:eastAsia="Calibri" w:cs="Times New Roman"/>
          <w:szCs w:val="28"/>
        </w:rPr>
        <w:t xml:space="preserve"> – </w:t>
      </w:r>
      <w:r w:rsidRPr="001023E1">
        <w:rPr>
          <w:rFonts w:eastAsia="Calibri" w:cs="Times New Roman"/>
          <w:szCs w:val="28"/>
        </w:rPr>
        <w:t>это результат работы всего педагогического коллектива. Речь идёт о том, что библиотека должна стать информационным центром. Но самое главное отличие такой школьной библиотеки состоит в том, что именно там школьники приобретают практические навыки поиска и работы с информацией.</w:t>
      </w:r>
      <w:r w:rsidR="00894602">
        <w:rPr>
          <w:rFonts w:eastAsia="Calibri" w:cs="Times New Roman"/>
          <w:szCs w:val="28"/>
        </w:rPr>
        <w:t xml:space="preserve"> </w:t>
      </w:r>
      <w:r w:rsidRPr="001023E1">
        <w:rPr>
          <w:rFonts w:eastAsia="Calibri" w:cs="Times New Roman"/>
          <w:szCs w:val="28"/>
        </w:rPr>
        <w:t>Педагоги совместно с работниками библиотеки приучают школьников к самым различным способам работы с текстами, а именно: как правильно подготовить и оформить реферат, составить аннотацию, написать эссе. Совместно с библиотекой проходят самые различные мероприятия. Например, «день одного текста», когда выбранный текст рассматривается на нескольких предметах, причём каждый предмет добавляет детали, заметить которые при беглом чтении почти невозможно.</w:t>
      </w:r>
    </w:p>
    <w:p w:rsidR="001023E1" w:rsidRPr="001023E1" w:rsidRDefault="005A5351" w:rsidP="0059184F">
      <w:pPr>
        <w:spacing w:after="0"/>
        <w:ind w:firstLine="708"/>
        <w:jc w:val="both"/>
        <w:rPr>
          <w:rFonts w:cs="Times New Roman"/>
          <w:szCs w:val="28"/>
        </w:rPr>
      </w:pPr>
      <w:r>
        <w:rPr>
          <w:rFonts w:eastAsia="Calibri" w:cs="Times New Roman"/>
          <w:szCs w:val="28"/>
        </w:rPr>
        <w:t xml:space="preserve">Как было установлено ранее, </w:t>
      </w:r>
      <w:r w:rsidR="001023E1" w:rsidRPr="001023E1">
        <w:rPr>
          <w:rFonts w:eastAsia="Calibri" w:cs="Times New Roman"/>
          <w:szCs w:val="28"/>
        </w:rPr>
        <w:t xml:space="preserve">дополнительным фактором, влияющим на анализ результатов, является количество обучающихся в школе. После того, как мы </w:t>
      </w:r>
      <w:r>
        <w:rPr>
          <w:rFonts w:eastAsia="Calibri" w:cs="Times New Roman"/>
          <w:szCs w:val="28"/>
        </w:rPr>
        <w:t>исключили влияние этого фактора в</w:t>
      </w:r>
      <w:r w:rsidRPr="001023E1">
        <w:rPr>
          <w:rFonts w:eastAsia="Calibri" w:cs="Times New Roman"/>
          <w:szCs w:val="28"/>
        </w:rPr>
        <w:t>се выявленные ранее тенденции сохранились, но численные значения коэффициентов корреляции увеличились.</w:t>
      </w:r>
      <w:r w:rsidR="001023E1" w:rsidRPr="001023E1">
        <w:rPr>
          <w:rFonts w:eastAsia="Calibri" w:cs="Times New Roman"/>
          <w:szCs w:val="28"/>
        </w:rPr>
        <w:t xml:space="preserve"> </w:t>
      </w:r>
    </w:p>
    <w:p w:rsidR="001023E1" w:rsidRPr="0059184F" w:rsidRDefault="001023E1" w:rsidP="0059184F">
      <w:pPr>
        <w:spacing w:after="0"/>
        <w:rPr>
          <w:rFonts w:cs="Times New Roman"/>
          <w:sz w:val="20"/>
          <w:szCs w:val="20"/>
        </w:rPr>
      </w:pPr>
      <w:r w:rsidRPr="0059184F">
        <w:rPr>
          <w:rFonts w:cs="Times New Roman"/>
          <w:sz w:val="20"/>
          <w:szCs w:val="20"/>
        </w:rPr>
        <w:t>Таблица №</w:t>
      </w:r>
      <w:r w:rsidR="005A5351" w:rsidRPr="0059184F">
        <w:rPr>
          <w:rFonts w:cs="Times New Roman"/>
          <w:sz w:val="20"/>
          <w:szCs w:val="20"/>
        </w:rPr>
        <w:t>4</w:t>
      </w:r>
      <w:r w:rsidRPr="0059184F">
        <w:rPr>
          <w:rFonts w:cs="Times New Roman"/>
          <w:sz w:val="20"/>
          <w:szCs w:val="20"/>
        </w:rPr>
        <w:t xml:space="preserve"> </w:t>
      </w:r>
      <w:r w:rsidR="00223077" w:rsidRPr="0059184F">
        <w:rPr>
          <w:rFonts w:cs="Times New Roman"/>
          <w:sz w:val="20"/>
          <w:szCs w:val="20"/>
        </w:rPr>
        <w:t>«</w:t>
      </w:r>
      <w:r w:rsidRPr="0059184F">
        <w:rPr>
          <w:rFonts w:cs="Times New Roman"/>
          <w:sz w:val="20"/>
          <w:szCs w:val="20"/>
        </w:rPr>
        <w:t>Частные корреляции баллов по тесту естественно</w:t>
      </w:r>
      <w:r w:rsidR="00397EBD" w:rsidRPr="0059184F">
        <w:rPr>
          <w:rFonts w:cs="Times New Roman"/>
          <w:sz w:val="20"/>
          <w:szCs w:val="20"/>
        </w:rPr>
        <w:t>-</w:t>
      </w:r>
      <w:r w:rsidRPr="0059184F">
        <w:rPr>
          <w:rFonts w:cs="Times New Roman"/>
          <w:sz w:val="20"/>
          <w:szCs w:val="20"/>
        </w:rPr>
        <w:t>научной грамотности</w:t>
      </w:r>
      <w:r w:rsidR="00894602" w:rsidRPr="0059184F">
        <w:rPr>
          <w:rFonts w:cs="Times New Roman"/>
          <w:sz w:val="20"/>
          <w:szCs w:val="20"/>
        </w:rPr>
        <w:t xml:space="preserve"> </w:t>
      </w:r>
      <w:r w:rsidRPr="0059184F">
        <w:rPr>
          <w:rFonts w:cs="Times New Roman"/>
          <w:sz w:val="20"/>
          <w:szCs w:val="20"/>
        </w:rPr>
        <w:t xml:space="preserve"> и значений запроса по отдельным параметрам</w:t>
      </w:r>
      <w:r w:rsidR="00894602" w:rsidRPr="0059184F">
        <w:rPr>
          <w:rFonts w:cs="Times New Roman"/>
          <w:sz w:val="20"/>
          <w:szCs w:val="20"/>
        </w:rPr>
        <w:t xml:space="preserve"> </w:t>
      </w:r>
      <w:r w:rsidRPr="0059184F">
        <w:rPr>
          <w:rFonts w:cs="Times New Roman"/>
          <w:sz w:val="20"/>
          <w:szCs w:val="20"/>
        </w:rPr>
        <w:t>опросника</w:t>
      </w:r>
      <w:r w:rsidR="00894602" w:rsidRPr="0059184F">
        <w:rPr>
          <w:rFonts w:cs="Times New Roman"/>
          <w:sz w:val="20"/>
          <w:szCs w:val="20"/>
        </w:rPr>
        <w:t xml:space="preserve"> </w:t>
      </w:r>
      <w:r w:rsidRPr="0059184F">
        <w:rPr>
          <w:rFonts w:cs="Times New Roman"/>
          <w:sz w:val="20"/>
          <w:szCs w:val="20"/>
        </w:rPr>
        <w:t xml:space="preserve"> удовлетворённости качеством образования»</w:t>
      </w:r>
    </w:p>
    <w:tbl>
      <w:tblPr>
        <w:tblStyle w:val="af"/>
        <w:tblW w:w="5000" w:type="pct"/>
        <w:tblLook w:val="04A0" w:firstRow="1" w:lastRow="0" w:firstColumn="1" w:lastColumn="0" w:noHBand="0" w:noVBand="1"/>
      </w:tblPr>
      <w:tblGrid>
        <w:gridCol w:w="566"/>
        <w:gridCol w:w="6910"/>
        <w:gridCol w:w="2094"/>
      </w:tblGrid>
      <w:tr w:rsidR="001023E1" w:rsidRPr="00E753C7" w:rsidTr="00397EBD">
        <w:tc>
          <w:tcPr>
            <w:tcW w:w="296" w:type="pct"/>
          </w:tcPr>
          <w:p w:rsidR="001023E1" w:rsidRPr="00E753C7" w:rsidRDefault="001023E1" w:rsidP="00E753C7">
            <w:pPr>
              <w:spacing w:line="240" w:lineRule="exact"/>
              <w:jc w:val="both"/>
              <w:rPr>
                <w:rFonts w:cs="Times New Roman"/>
                <w:sz w:val="24"/>
                <w:szCs w:val="24"/>
              </w:rPr>
            </w:pPr>
            <w:r w:rsidRPr="00E753C7">
              <w:rPr>
                <w:rFonts w:cs="Times New Roman"/>
                <w:sz w:val="24"/>
                <w:szCs w:val="24"/>
              </w:rPr>
              <w:t>№</w:t>
            </w:r>
          </w:p>
        </w:tc>
        <w:tc>
          <w:tcPr>
            <w:tcW w:w="3610" w:type="pct"/>
          </w:tcPr>
          <w:p w:rsidR="001023E1" w:rsidRPr="00E753C7" w:rsidRDefault="001023E1" w:rsidP="00E753C7">
            <w:pPr>
              <w:spacing w:line="240" w:lineRule="exact"/>
              <w:jc w:val="both"/>
              <w:rPr>
                <w:rFonts w:cs="Times New Roman"/>
                <w:sz w:val="24"/>
                <w:szCs w:val="24"/>
              </w:rPr>
            </w:pPr>
          </w:p>
          <w:p w:rsidR="001023E1" w:rsidRPr="00E753C7" w:rsidRDefault="001023E1" w:rsidP="00E753C7">
            <w:pPr>
              <w:spacing w:line="240" w:lineRule="exact"/>
              <w:jc w:val="both"/>
              <w:rPr>
                <w:rFonts w:cs="Times New Roman"/>
                <w:sz w:val="24"/>
                <w:szCs w:val="24"/>
              </w:rPr>
            </w:pPr>
            <w:r w:rsidRPr="00E753C7">
              <w:rPr>
                <w:rFonts w:cs="Times New Roman"/>
                <w:sz w:val="24"/>
                <w:szCs w:val="24"/>
              </w:rPr>
              <w:t>Наименование параметра, значения удовлетворённости или запроса по которому являются значимыми</w:t>
            </w:r>
          </w:p>
          <w:p w:rsidR="001023E1" w:rsidRPr="00E753C7" w:rsidRDefault="001023E1" w:rsidP="00E753C7">
            <w:pPr>
              <w:spacing w:line="240" w:lineRule="exact"/>
              <w:jc w:val="both"/>
              <w:rPr>
                <w:rFonts w:cs="Times New Roman"/>
                <w:sz w:val="24"/>
                <w:szCs w:val="24"/>
              </w:rPr>
            </w:pPr>
          </w:p>
        </w:tc>
        <w:tc>
          <w:tcPr>
            <w:tcW w:w="1094" w:type="pct"/>
          </w:tcPr>
          <w:p w:rsidR="001023E1" w:rsidRPr="00E753C7" w:rsidRDefault="001023E1" w:rsidP="00E753C7">
            <w:pPr>
              <w:spacing w:line="240" w:lineRule="exact"/>
              <w:jc w:val="both"/>
              <w:rPr>
                <w:rFonts w:cs="Times New Roman"/>
                <w:sz w:val="24"/>
                <w:szCs w:val="24"/>
              </w:rPr>
            </w:pPr>
            <w:r w:rsidRPr="00E753C7">
              <w:rPr>
                <w:rFonts w:cs="Times New Roman"/>
                <w:sz w:val="24"/>
                <w:szCs w:val="24"/>
              </w:rPr>
              <w:t>Значения частных</w:t>
            </w:r>
          </w:p>
          <w:p w:rsidR="001023E1" w:rsidRPr="00E753C7" w:rsidRDefault="001023E1" w:rsidP="00E753C7">
            <w:pPr>
              <w:spacing w:line="240" w:lineRule="exact"/>
              <w:jc w:val="both"/>
              <w:rPr>
                <w:rFonts w:cs="Times New Roman"/>
                <w:sz w:val="24"/>
                <w:szCs w:val="24"/>
              </w:rPr>
            </w:pPr>
            <w:r w:rsidRPr="00E753C7">
              <w:rPr>
                <w:rFonts w:cs="Times New Roman"/>
                <w:sz w:val="24"/>
                <w:szCs w:val="24"/>
              </w:rPr>
              <w:t xml:space="preserve">коэффициентов </w:t>
            </w:r>
          </w:p>
          <w:p w:rsidR="001023E1" w:rsidRPr="00E753C7" w:rsidRDefault="001023E1" w:rsidP="00E753C7">
            <w:pPr>
              <w:spacing w:line="240" w:lineRule="exact"/>
              <w:jc w:val="both"/>
              <w:rPr>
                <w:rFonts w:cs="Times New Roman"/>
                <w:sz w:val="24"/>
                <w:szCs w:val="24"/>
              </w:rPr>
            </w:pPr>
            <w:r w:rsidRPr="00E753C7">
              <w:rPr>
                <w:rFonts w:cs="Times New Roman"/>
                <w:sz w:val="24"/>
                <w:szCs w:val="24"/>
              </w:rPr>
              <w:t>корреляции</w:t>
            </w:r>
          </w:p>
          <w:p w:rsidR="001023E1" w:rsidRPr="00E753C7" w:rsidRDefault="001023E1" w:rsidP="00E753C7">
            <w:pPr>
              <w:spacing w:line="240" w:lineRule="exact"/>
              <w:jc w:val="both"/>
              <w:rPr>
                <w:rFonts w:cs="Times New Roman"/>
                <w:sz w:val="24"/>
                <w:szCs w:val="24"/>
              </w:rPr>
            </w:pPr>
          </w:p>
        </w:tc>
      </w:tr>
      <w:tr w:rsidR="001023E1" w:rsidRPr="00E753C7" w:rsidTr="00397EBD">
        <w:tc>
          <w:tcPr>
            <w:tcW w:w="296" w:type="pct"/>
          </w:tcPr>
          <w:p w:rsidR="001023E1" w:rsidRPr="00E753C7" w:rsidRDefault="001023E1" w:rsidP="00E753C7">
            <w:pPr>
              <w:spacing w:line="240" w:lineRule="exact"/>
              <w:jc w:val="both"/>
              <w:rPr>
                <w:rFonts w:cs="Times New Roman"/>
                <w:sz w:val="24"/>
                <w:szCs w:val="24"/>
              </w:rPr>
            </w:pPr>
            <w:r w:rsidRPr="00E753C7">
              <w:rPr>
                <w:rFonts w:cs="Times New Roman"/>
                <w:sz w:val="24"/>
                <w:szCs w:val="24"/>
              </w:rPr>
              <w:t>1.</w:t>
            </w:r>
          </w:p>
        </w:tc>
        <w:tc>
          <w:tcPr>
            <w:tcW w:w="3610" w:type="pct"/>
          </w:tcPr>
          <w:p w:rsidR="001023E1" w:rsidRPr="00E753C7" w:rsidRDefault="001023E1" w:rsidP="00E753C7">
            <w:pPr>
              <w:spacing w:line="240" w:lineRule="exact"/>
              <w:jc w:val="both"/>
              <w:rPr>
                <w:rFonts w:cs="Times New Roman"/>
                <w:sz w:val="24"/>
                <w:szCs w:val="24"/>
              </w:rPr>
            </w:pPr>
            <w:r w:rsidRPr="00E753C7">
              <w:rPr>
                <w:rFonts w:cs="Times New Roman"/>
                <w:sz w:val="24"/>
                <w:szCs w:val="24"/>
                <w:u w:val="single"/>
              </w:rPr>
              <w:t>Удовлетворённость</w:t>
            </w:r>
            <w:r w:rsidRPr="00E753C7">
              <w:rPr>
                <w:rFonts w:cs="Times New Roman"/>
                <w:sz w:val="24"/>
                <w:szCs w:val="24"/>
              </w:rPr>
              <w:t>: Давать хорошие знания, умения, навыки по преподаваемым предметам</w:t>
            </w:r>
          </w:p>
        </w:tc>
        <w:tc>
          <w:tcPr>
            <w:tcW w:w="1094" w:type="pct"/>
          </w:tcPr>
          <w:p w:rsidR="001023E1" w:rsidRPr="00E753C7" w:rsidRDefault="001023E1" w:rsidP="00E753C7">
            <w:pPr>
              <w:spacing w:line="240" w:lineRule="exact"/>
              <w:jc w:val="center"/>
              <w:rPr>
                <w:rFonts w:cs="Times New Roman"/>
                <w:sz w:val="24"/>
                <w:szCs w:val="24"/>
              </w:rPr>
            </w:pPr>
            <w:r w:rsidRPr="00E753C7">
              <w:rPr>
                <w:rFonts w:cs="Times New Roman"/>
                <w:sz w:val="24"/>
                <w:szCs w:val="24"/>
              </w:rPr>
              <w:t>0,36</w:t>
            </w:r>
          </w:p>
        </w:tc>
      </w:tr>
      <w:tr w:rsidR="001023E1" w:rsidRPr="005A5351" w:rsidTr="00397EBD">
        <w:tc>
          <w:tcPr>
            <w:tcW w:w="296" w:type="pct"/>
          </w:tcPr>
          <w:p w:rsidR="001023E1" w:rsidRPr="0059184F" w:rsidRDefault="001023E1" w:rsidP="00E753C7">
            <w:pPr>
              <w:spacing w:line="240" w:lineRule="exact"/>
              <w:jc w:val="both"/>
              <w:rPr>
                <w:rFonts w:cs="Times New Roman"/>
                <w:sz w:val="24"/>
                <w:szCs w:val="24"/>
              </w:rPr>
            </w:pPr>
            <w:r w:rsidRPr="0059184F">
              <w:rPr>
                <w:rFonts w:cs="Times New Roman"/>
                <w:sz w:val="24"/>
                <w:szCs w:val="24"/>
              </w:rPr>
              <w:t>6.</w:t>
            </w:r>
          </w:p>
        </w:tc>
        <w:tc>
          <w:tcPr>
            <w:tcW w:w="3610" w:type="pct"/>
          </w:tcPr>
          <w:p w:rsidR="001023E1" w:rsidRPr="0059184F" w:rsidRDefault="001023E1" w:rsidP="00E753C7">
            <w:pPr>
              <w:spacing w:line="240" w:lineRule="exact"/>
              <w:jc w:val="both"/>
              <w:rPr>
                <w:rFonts w:cs="Times New Roman"/>
                <w:sz w:val="24"/>
                <w:szCs w:val="24"/>
              </w:rPr>
            </w:pPr>
            <w:r w:rsidRPr="0059184F">
              <w:rPr>
                <w:rFonts w:cs="Times New Roman"/>
                <w:sz w:val="24"/>
                <w:szCs w:val="24"/>
              </w:rPr>
              <w:t>Запрос: Помогать в выборе будущей профессии</w:t>
            </w:r>
          </w:p>
        </w:tc>
        <w:tc>
          <w:tcPr>
            <w:tcW w:w="1094" w:type="pct"/>
          </w:tcPr>
          <w:p w:rsidR="001023E1" w:rsidRPr="0059184F" w:rsidRDefault="001023E1" w:rsidP="00E753C7">
            <w:pPr>
              <w:spacing w:line="240" w:lineRule="exact"/>
              <w:jc w:val="center"/>
              <w:rPr>
                <w:rFonts w:cs="Times New Roman"/>
                <w:sz w:val="24"/>
                <w:szCs w:val="24"/>
              </w:rPr>
            </w:pPr>
            <w:r w:rsidRPr="0059184F">
              <w:rPr>
                <w:rFonts w:cs="Times New Roman"/>
                <w:sz w:val="24"/>
                <w:szCs w:val="24"/>
              </w:rPr>
              <w:t>0,50</w:t>
            </w:r>
          </w:p>
        </w:tc>
      </w:tr>
      <w:tr w:rsidR="001023E1" w:rsidRPr="005A5351" w:rsidTr="00397EBD">
        <w:tc>
          <w:tcPr>
            <w:tcW w:w="296" w:type="pct"/>
          </w:tcPr>
          <w:p w:rsidR="001023E1" w:rsidRPr="0059184F" w:rsidRDefault="001023E1" w:rsidP="00E753C7">
            <w:pPr>
              <w:spacing w:line="240" w:lineRule="exact"/>
              <w:jc w:val="both"/>
              <w:rPr>
                <w:rFonts w:cs="Times New Roman"/>
                <w:sz w:val="24"/>
                <w:szCs w:val="24"/>
              </w:rPr>
            </w:pPr>
            <w:r w:rsidRPr="0059184F">
              <w:rPr>
                <w:rFonts w:cs="Times New Roman"/>
                <w:sz w:val="24"/>
                <w:szCs w:val="24"/>
              </w:rPr>
              <w:t>4.</w:t>
            </w:r>
          </w:p>
        </w:tc>
        <w:tc>
          <w:tcPr>
            <w:tcW w:w="3610" w:type="pct"/>
          </w:tcPr>
          <w:p w:rsidR="001023E1" w:rsidRPr="0059184F" w:rsidRDefault="001023E1" w:rsidP="00E753C7">
            <w:pPr>
              <w:spacing w:line="240" w:lineRule="exact"/>
              <w:jc w:val="both"/>
              <w:rPr>
                <w:rFonts w:cs="Times New Roman"/>
                <w:sz w:val="24"/>
                <w:szCs w:val="24"/>
              </w:rPr>
            </w:pPr>
            <w:r w:rsidRPr="0059184F">
              <w:rPr>
                <w:rFonts w:cs="Times New Roman"/>
                <w:sz w:val="24"/>
                <w:szCs w:val="24"/>
              </w:rPr>
              <w:t xml:space="preserve">Запрос: Обеспечивать интересное и современное </w:t>
            </w:r>
            <w:r w:rsidRPr="0059184F">
              <w:rPr>
                <w:rFonts w:cs="Times New Roman"/>
                <w:sz w:val="24"/>
                <w:szCs w:val="24"/>
              </w:rPr>
              <w:lastRenderedPageBreak/>
              <w:t>преподавание учебных предметов педагогами</w:t>
            </w:r>
          </w:p>
        </w:tc>
        <w:tc>
          <w:tcPr>
            <w:tcW w:w="1094" w:type="pct"/>
          </w:tcPr>
          <w:p w:rsidR="001023E1" w:rsidRPr="0059184F" w:rsidRDefault="001023E1" w:rsidP="00E753C7">
            <w:pPr>
              <w:spacing w:line="240" w:lineRule="exact"/>
              <w:jc w:val="center"/>
              <w:rPr>
                <w:rFonts w:cs="Times New Roman"/>
                <w:sz w:val="24"/>
                <w:szCs w:val="24"/>
              </w:rPr>
            </w:pPr>
            <w:r w:rsidRPr="0059184F">
              <w:rPr>
                <w:rFonts w:cs="Times New Roman"/>
                <w:sz w:val="24"/>
                <w:szCs w:val="24"/>
              </w:rPr>
              <w:lastRenderedPageBreak/>
              <w:t>0,56</w:t>
            </w:r>
          </w:p>
        </w:tc>
      </w:tr>
      <w:tr w:rsidR="001023E1" w:rsidRPr="005A5351" w:rsidTr="00397EBD">
        <w:tc>
          <w:tcPr>
            <w:tcW w:w="296" w:type="pct"/>
          </w:tcPr>
          <w:p w:rsidR="001023E1" w:rsidRPr="0059184F" w:rsidRDefault="001023E1" w:rsidP="00E753C7">
            <w:pPr>
              <w:spacing w:line="240" w:lineRule="exact"/>
              <w:jc w:val="both"/>
              <w:rPr>
                <w:rFonts w:cs="Times New Roman"/>
                <w:sz w:val="24"/>
                <w:szCs w:val="24"/>
              </w:rPr>
            </w:pPr>
            <w:r w:rsidRPr="0059184F">
              <w:rPr>
                <w:rFonts w:cs="Times New Roman"/>
                <w:sz w:val="24"/>
                <w:szCs w:val="24"/>
              </w:rPr>
              <w:t>10.</w:t>
            </w:r>
          </w:p>
        </w:tc>
        <w:tc>
          <w:tcPr>
            <w:tcW w:w="3610" w:type="pct"/>
          </w:tcPr>
          <w:p w:rsidR="001023E1" w:rsidRPr="0059184F" w:rsidRDefault="001023E1" w:rsidP="00E753C7">
            <w:pPr>
              <w:spacing w:line="240" w:lineRule="exact"/>
              <w:jc w:val="both"/>
              <w:rPr>
                <w:rFonts w:cs="Times New Roman"/>
                <w:sz w:val="24"/>
                <w:szCs w:val="24"/>
              </w:rPr>
            </w:pPr>
            <w:r w:rsidRPr="0059184F">
              <w:rPr>
                <w:rFonts w:cs="Times New Roman"/>
                <w:sz w:val="24"/>
                <w:szCs w:val="24"/>
              </w:rPr>
              <w:t>Запрос: Поддерживать и обеспечивать вежливые и доброжелательные отношения между учениками</w:t>
            </w:r>
          </w:p>
        </w:tc>
        <w:tc>
          <w:tcPr>
            <w:tcW w:w="1094" w:type="pct"/>
          </w:tcPr>
          <w:p w:rsidR="001023E1" w:rsidRPr="0059184F" w:rsidRDefault="001023E1" w:rsidP="00E753C7">
            <w:pPr>
              <w:spacing w:line="240" w:lineRule="exact"/>
              <w:jc w:val="center"/>
              <w:rPr>
                <w:rFonts w:cs="Times New Roman"/>
                <w:sz w:val="24"/>
                <w:szCs w:val="24"/>
              </w:rPr>
            </w:pPr>
            <w:r w:rsidRPr="0059184F">
              <w:rPr>
                <w:rFonts w:cs="Times New Roman"/>
                <w:sz w:val="24"/>
                <w:szCs w:val="24"/>
              </w:rPr>
              <w:t>-0,57</w:t>
            </w:r>
          </w:p>
        </w:tc>
      </w:tr>
      <w:tr w:rsidR="001023E1" w:rsidRPr="005A5351" w:rsidTr="00397EBD">
        <w:tc>
          <w:tcPr>
            <w:tcW w:w="296" w:type="pct"/>
          </w:tcPr>
          <w:p w:rsidR="001023E1" w:rsidRPr="0059184F" w:rsidRDefault="001023E1" w:rsidP="00E753C7">
            <w:pPr>
              <w:spacing w:line="240" w:lineRule="exact"/>
              <w:jc w:val="both"/>
              <w:rPr>
                <w:rFonts w:cs="Times New Roman"/>
                <w:sz w:val="24"/>
                <w:szCs w:val="24"/>
              </w:rPr>
            </w:pPr>
            <w:r w:rsidRPr="0059184F">
              <w:rPr>
                <w:rFonts w:cs="Times New Roman"/>
                <w:sz w:val="24"/>
                <w:szCs w:val="24"/>
              </w:rPr>
              <w:t>1</w:t>
            </w:r>
          </w:p>
        </w:tc>
        <w:tc>
          <w:tcPr>
            <w:tcW w:w="3610" w:type="pct"/>
          </w:tcPr>
          <w:p w:rsidR="001023E1" w:rsidRPr="0059184F" w:rsidRDefault="001023E1" w:rsidP="00E753C7">
            <w:pPr>
              <w:spacing w:line="240" w:lineRule="exact"/>
              <w:jc w:val="both"/>
              <w:rPr>
                <w:rFonts w:cs="Times New Roman"/>
                <w:sz w:val="24"/>
                <w:szCs w:val="24"/>
              </w:rPr>
            </w:pPr>
            <w:r w:rsidRPr="0059184F">
              <w:rPr>
                <w:rFonts w:cs="Times New Roman"/>
                <w:sz w:val="24"/>
                <w:szCs w:val="24"/>
              </w:rPr>
              <w:t>Запрос: Давать хорошие знания, умения, навыки по преподаваемым предметам</w:t>
            </w:r>
          </w:p>
        </w:tc>
        <w:tc>
          <w:tcPr>
            <w:tcW w:w="1094" w:type="pct"/>
          </w:tcPr>
          <w:p w:rsidR="001023E1" w:rsidRPr="0059184F" w:rsidRDefault="001023E1" w:rsidP="00E753C7">
            <w:pPr>
              <w:spacing w:line="240" w:lineRule="exact"/>
              <w:jc w:val="center"/>
              <w:rPr>
                <w:rFonts w:cs="Times New Roman"/>
                <w:sz w:val="24"/>
                <w:szCs w:val="24"/>
              </w:rPr>
            </w:pPr>
            <w:r w:rsidRPr="0059184F">
              <w:rPr>
                <w:rFonts w:cs="Times New Roman"/>
                <w:sz w:val="24"/>
                <w:szCs w:val="24"/>
              </w:rPr>
              <w:t>0,67</w:t>
            </w:r>
          </w:p>
        </w:tc>
      </w:tr>
      <w:tr w:rsidR="001023E1" w:rsidRPr="005A5351" w:rsidTr="00397EBD">
        <w:tc>
          <w:tcPr>
            <w:tcW w:w="296" w:type="pct"/>
          </w:tcPr>
          <w:p w:rsidR="001023E1" w:rsidRPr="0059184F" w:rsidRDefault="001023E1" w:rsidP="00E753C7">
            <w:pPr>
              <w:spacing w:line="240" w:lineRule="exact"/>
              <w:jc w:val="both"/>
              <w:rPr>
                <w:rFonts w:cs="Times New Roman"/>
                <w:sz w:val="24"/>
                <w:szCs w:val="24"/>
              </w:rPr>
            </w:pPr>
            <w:r w:rsidRPr="0059184F">
              <w:rPr>
                <w:rFonts w:cs="Times New Roman"/>
                <w:sz w:val="24"/>
                <w:szCs w:val="24"/>
              </w:rPr>
              <w:t>8</w:t>
            </w:r>
          </w:p>
        </w:tc>
        <w:tc>
          <w:tcPr>
            <w:tcW w:w="3610" w:type="pct"/>
          </w:tcPr>
          <w:p w:rsidR="001023E1" w:rsidRPr="0059184F" w:rsidRDefault="001023E1" w:rsidP="00E753C7">
            <w:pPr>
              <w:spacing w:line="240" w:lineRule="exact"/>
              <w:jc w:val="both"/>
              <w:rPr>
                <w:rFonts w:cs="Times New Roman"/>
                <w:sz w:val="24"/>
                <w:szCs w:val="24"/>
              </w:rPr>
            </w:pPr>
            <w:r w:rsidRPr="0059184F">
              <w:rPr>
                <w:rFonts w:cs="Times New Roman"/>
                <w:sz w:val="24"/>
                <w:szCs w:val="24"/>
              </w:rPr>
              <w:t>Запрос: Обеспечивать хорошее отношение к ученикам со стороны педагогов и администрации школы</w:t>
            </w:r>
          </w:p>
        </w:tc>
        <w:tc>
          <w:tcPr>
            <w:tcW w:w="1094" w:type="pct"/>
          </w:tcPr>
          <w:p w:rsidR="001023E1" w:rsidRPr="0059184F" w:rsidRDefault="001023E1" w:rsidP="00E753C7">
            <w:pPr>
              <w:spacing w:line="240" w:lineRule="exact"/>
              <w:jc w:val="center"/>
              <w:rPr>
                <w:rFonts w:cs="Times New Roman"/>
                <w:sz w:val="24"/>
                <w:szCs w:val="24"/>
              </w:rPr>
            </w:pPr>
            <w:r w:rsidRPr="0059184F">
              <w:rPr>
                <w:rFonts w:cs="Times New Roman"/>
                <w:sz w:val="24"/>
                <w:szCs w:val="24"/>
              </w:rPr>
              <w:t>-0,68</w:t>
            </w:r>
          </w:p>
        </w:tc>
      </w:tr>
      <w:tr w:rsidR="001023E1" w:rsidRPr="005A5351" w:rsidTr="00397EBD">
        <w:tc>
          <w:tcPr>
            <w:tcW w:w="296" w:type="pct"/>
          </w:tcPr>
          <w:p w:rsidR="001023E1" w:rsidRPr="0059184F" w:rsidRDefault="001023E1" w:rsidP="00E753C7">
            <w:pPr>
              <w:spacing w:line="240" w:lineRule="exact"/>
              <w:jc w:val="both"/>
              <w:rPr>
                <w:rFonts w:cs="Times New Roman"/>
                <w:sz w:val="24"/>
                <w:szCs w:val="24"/>
              </w:rPr>
            </w:pPr>
            <w:r w:rsidRPr="0059184F">
              <w:rPr>
                <w:rFonts w:cs="Times New Roman"/>
                <w:sz w:val="24"/>
                <w:szCs w:val="24"/>
              </w:rPr>
              <w:t>11</w:t>
            </w:r>
          </w:p>
        </w:tc>
        <w:tc>
          <w:tcPr>
            <w:tcW w:w="3610" w:type="pct"/>
          </w:tcPr>
          <w:p w:rsidR="001023E1" w:rsidRPr="0059184F" w:rsidRDefault="001023E1" w:rsidP="00E753C7">
            <w:pPr>
              <w:spacing w:line="240" w:lineRule="exact"/>
              <w:jc w:val="both"/>
              <w:rPr>
                <w:rFonts w:cs="Times New Roman"/>
                <w:sz w:val="24"/>
                <w:szCs w:val="24"/>
              </w:rPr>
            </w:pPr>
            <w:r w:rsidRPr="0059184F">
              <w:rPr>
                <w:rFonts w:cs="Times New Roman"/>
                <w:sz w:val="24"/>
                <w:szCs w:val="24"/>
              </w:rPr>
              <w:t>Запрос: Предоставлять ученикам возможность пользоваться различными информационными ресурсами школы</w:t>
            </w:r>
          </w:p>
        </w:tc>
        <w:tc>
          <w:tcPr>
            <w:tcW w:w="1094" w:type="pct"/>
          </w:tcPr>
          <w:p w:rsidR="001023E1" w:rsidRPr="0059184F" w:rsidRDefault="001023E1" w:rsidP="00E753C7">
            <w:pPr>
              <w:spacing w:line="240" w:lineRule="exact"/>
              <w:jc w:val="center"/>
              <w:rPr>
                <w:rFonts w:cs="Times New Roman"/>
                <w:sz w:val="24"/>
                <w:szCs w:val="24"/>
              </w:rPr>
            </w:pPr>
            <w:r w:rsidRPr="0059184F">
              <w:rPr>
                <w:rFonts w:cs="Times New Roman"/>
                <w:sz w:val="24"/>
                <w:szCs w:val="24"/>
              </w:rPr>
              <w:t>-0,56</w:t>
            </w:r>
          </w:p>
        </w:tc>
      </w:tr>
    </w:tbl>
    <w:p w:rsidR="001023E1" w:rsidRPr="001023E1" w:rsidRDefault="005A5351" w:rsidP="0059184F">
      <w:pPr>
        <w:spacing w:after="0"/>
        <w:ind w:firstLine="709"/>
        <w:jc w:val="both"/>
        <w:rPr>
          <w:rFonts w:cs="Times New Roman"/>
          <w:szCs w:val="28"/>
        </w:rPr>
      </w:pPr>
      <w:r>
        <w:rPr>
          <w:rFonts w:eastAsia="Calibri" w:cs="Times New Roman"/>
          <w:szCs w:val="28"/>
        </w:rPr>
        <w:t>Кроме того, п</w:t>
      </w:r>
      <w:r w:rsidR="001023E1" w:rsidRPr="001023E1">
        <w:rPr>
          <w:rFonts w:eastAsia="Calibri" w:cs="Times New Roman"/>
          <w:szCs w:val="28"/>
        </w:rPr>
        <w:t xml:space="preserve">оявилась </w:t>
      </w:r>
      <w:r>
        <w:rPr>
          <w:rFonts w:eastAsia="Calibri" w:cs="Times New Roman"/>
          <w:szCs w:val="28"/>
        </w:rPr>
        <w:t xml:space="preserve">связи </w:t>
      </w:r>
      <w:r w:rsidR="001023E1" w:rsidRPr="001023E1">
        <w:rPr>
          <w:rFonts w:eastAsia="Calibri" w:cs="Times New Roman"/>
          <w:szCs w:val="28"/>
        </w:rPr>
        <w:t>с удовлетворённостью по параметру 1 «</w:t>
      </w:r>
      <w:r w:rsidR="001023E1" w:rsidRPr="001023E1">
        <w:rPr>
          <w:rFonts w:cs="Times New Roman"/>
          <w:szCs w:val="28"/>
        </w:rPr>
        <w:t xml:space="preserve">Давать хорошие знания, умения, навыки по преподаваемым предметам» и положительная </w:t>
      </w:r>
      <w:r>
        <w:rPr>
          <w:rFonts w:cs="Times New Roman"/>
          <w:szCs w:val="28"/>
        </w:rPr>
        <w:t>связь</w:t>
      </w:r>
      <w:r w:rsidR="001023E1" w:rsidRPr="001023E1">
        <w:rPr>
          <w:rFonts w:cs="Times New Roman"/>
          <w:szCs w:val="28"/>
        </w:rPr>
        <w:t xml:space="preserve"> </w:t>
      </w:r>
      <w:r>
        <w:rPr>
          <w:rFonts w:cs="Times New Roman"/>
          <w:szCs w:val="28"/>
        </w:rPr>
        <w:t xml:space="preserve">с запросом по </w:t>
      </w:r>
      <w:r w:rsidR="001023E1" w:rsidRPr="001023E1">
        <w:rPr>
          <w:rFonts w:cs="Times New Roman"/>
          <w:szCs w:val="28"/>
        </w:rPr>
        <w:t>параметр</w:t>
      </w:r>
      <w:r>
        <w:rPr>
          <w:rFonts w:cs="Times New Roman"/>
          <w:szCs w:val="28"/>
        </w:rPr>
        <w:t>у</w:t>
      </w:r>
      <w:r w:rsidR="001023E1" w:rsidRPr="001023E1">
        <w:rPr>
          <w:rFonts w:cs="Times New Roman"/>
          <w:szCs w:val="28"/>
        </w:rPr>
        <w:t xml:space="preserve"> №6 «Помогать в выборе будущей профессии».</w:t>
      </w:r>
      <w:r w:rsidR="00894602">
        <w:rPr>
          <w:rFonts w:cs="Times New Roman"/>
          <w:szCs w:val="28"/>
        </w:rPr>
        <w:t xml:space="preserve"> </w:t>
      </w:r>
    </w:p>
    <w:p w:rsidR="001023E1" w:rsidRPr="001023E1" w:rsidRDefault="001023E1" w:rsidP="0059184F">
      <w:pPr>
        <w:spacing w:after="0"/>
        <w:ind w:firstLine="708"/>
        <w:jc w:val="both"/>
        <w:rPr>
          <w:rFonts w:cs="Times New Roman"/>
          <w:szCs w:val="28"/>
        </w:rPr>
      </w:pPr>
      <w:r w:rsidRPr="001023E1">
        <w:rPr>
          <w:rFonts w:cs="Times New Roman"/>
          <w:szCs w:val="28"/>
        </w:rPr>
        <w:t>Удовлетворённость по параметру №1 значительно отличается у разных кластерных групп.</w:t>
      </w:r>
      <w:r w:rsidR="00894602">
        <w:rPr>
          <w:rFonts w:cs="Times New Roman"/>
          <w:szCs w:val="28"/>
        </w:rPr>
        <w:t xml:space="preserve"> </w:t>
      </w:r>
      <w:r w:rsidRPr="001023E1">
        <w:rPr>
          <w:rFonts w:cs="Times New Roman"/>
          <w:szCs w:val="28"/>
        </w:rPr>
        <w:t>Кластерные группы были выделены в зависимости от величины контингента школы, от специфики организации учебного процесса и наличия углублённого преподавания отдельных дисциплин.</w:t>
      </w:r>
      <w:r w:rsidR="00894602">
        <w:rPr>
          <w:rFonts w:cs="Times New Roman"/>
          <w:szCs w:val="28"/>
        </w:rPr>
        <w:t xml:space="preserve"> </w:t>
      </w:r>
      <w:r w:rsidRPr="001023E1">
        <w:rPr>
          <w:rFonts w:cs="Times New Roman"/>
          <w:szCs w:val="28"/>
        </w:rPr>
        <w:t xml:space="preserve">Когда зависимость от численности контингента была снята, это позволило рассмотреть наличие влияние параметра, которое присутствует у всех школ. Можно сказать, что в какой-то степени он является смыслообразующим- миссия любой школы прежде всего давать знания, но образовательные потребности у школьников всё-таки сильно отличаются. </w:t>
      </w:r>
    </w:p>
    <w:p w:rsidR="001023E1" w:rsidRPr="001023E1" w:rsidRDefault="001023E1" w:rsidP="0059184F">
      <w:pPr>
        <w:spacing w:after="0"/>
        <w:ind w:firstLine="708"/>
        <w:jc w:val="both"/>
        <w:rPr>
          <w:rFonts w:cs="Times New Roman"/>
          <w:szCs w:val="28"/>
        </w:rPr>
      </w:pPr>
      <w:r w:rsidRPr="001023E1">
        <w:rPr>
          <w:rFonts w:cs="Times New Roman"/>
          <w:szCs w:val="28"/>
        </w:rPr>
        <w:t xml:space="preserve">Запрос по параметру </w:t>
      </w:r>
      <w:r w:rsidR="005A5351">
        <w:rPr>
          <w:rFonts w:cs="Times New Roman"/>
          <w:szCs w:val="28"/>
        </w:rPr>
        <w:t>№</w:t>
      </w:r>
      <w:r w:rsidRPr="001023E1">
        <w:rPr>
          <w:rFonts w:cs="Times New Roman"/>
          <w:szCs w:val="28"/>
        </w:rPr>
        <w:t>6 «Помогать в выборе будущей профессии» также присутствует у тех школ, где школьники, в основном, справились с тестом по естественно-научной грамотности. При этом появление данного запроса связано с размером контингента школы</w:t>
      </w:r>
      <w:r w:rsidR="00592470">
        <w:rPr>
          <w:rFonts w:cs="Times New Roman"/>
          <w:szCs w:val="28"/>
        </w:rPr>
        <w:t xml:space="preserve"> – </w:t>
      </w:r>
      <w:r w:rsidRPr="001023E1">
        <w:rPr>
          <w:rFonts w:cs="Times New Roman"/>
          <w:szCs w:val="28"/>
        </w:rPr>
        <w:t>чем он больше, тем, по-видимому сложнее удовлетворить такие разнообразные запросы на информацию о мире профессий. Такую работу чаще ведут психологи и приглашённые специалисты, а в более малочисленных школах</w:t>
      </w:r>
      <w:r w:rsidR="00894602">
        <w:rPr>
          <w:rFonts w:cs="Times New Roman"/>
          <w:szCs w:val="28"/>
        </w:rPr>
        <w:t xml:space="preserve"> </w:t>
      </w:r>
      <w:r w:rsidRPr="001023E1">
        <w:rPr>
          <w:rFonts w:cs="Times New Roman"/>
          <w:szCs w:val="28"/>
        </w:rPr>
        <w:t xml:space="preserve"> профориентационную работу часто ведут в рамках отдельных предметов естественно-научного цикла, однако это позволяет повлиять на успешность написания теста по естественно-научной грамотности.</w:t>
      </w:r>
    </w:p>
    <w:p w:rsidR="00AD1ABA" w:rsidRDefault="00D84D66" w:rsidP="0059184F">
      <w:pPr>
        <w:pStyle w:val="2"/>
        <w:numPr>
          <w:ilvl w:val="0"/>
          <w:numId w:val="35"/>
        </w:numPr>
        <w:spacing w:before="0" w:after="0"/>
        <w:rPr>
          <w:rFonts w:ascii="Times New Roman" w:hAnsi="Times New Roman" w:cs="Times New Roman"/>
          <w:sz w:val="28"/>
          <w:szCs w:val="28"/>
        </w:rPr>
      </w:pPr>
      <w:bookmarkStart w:id="12" w:name="_Toc128649708"/>
      <w:r w:rsidRPr="0059184F">
        <w:rPr>
          <w:rFonts w:ascii="Times New Roman" w:hAnsi="Times New Roman" w:cs="Times New Roman"/>
          <w:sz w:val="28"/>
          <w:szCs w:val="28"/>
        </w:rPr>
        <w:t>Метод работы по формированию функциональной грамотности</w:t>
      </w:r>
      <w:r w:rsidR="005A2AD3" w:rsidRPr="0059184F">
        <w:rPr>
          <w:rFonts w:ascii="Times New Roman" w:hAnsi="Times New Roman" w:cs="Times New Roman"/>
          <w:sz w:val="28"/>
          <w:szCs w:val="28"/>
        </w:rPr>
        <w:t>:</w:t>
      </w:r>
      <w:bookmarkEnd w:id="12"/>
    </w:p>
    <w:p w:rsidR="0059184F" w:rsidRPr="0059184F" w:rsidRDefault="0059184F" w:rsidP="0059184F"/>
    <w:p w:rsidR="00AD1ABA" w:rsidRDefault="005A2AD3" w:rsidP="0059184F">
      <w:pPr>
        <w:pBdr>
          <w:top w:val="none" w:sz="4" w:space="0" w:color="000000"/>
          <w:left w:val="none" w:sz="4" w:space="0" w:color="000000"/>
          <w:bottom w:val="none" w:sz="4" w:space="0" w:color="000000"/>
          <w:right w:val="none" w:sz="4" w:space="0" w:color="000000"/>
        </w:pBdr>
        <w:spacing w:after="0"/>
        <w:ind w:firstLine="708"/>
        <w:jc w:val="both"/>
        <w:rPr>
          <w:rFonts w:eastAsia="Times New Roman" w:cs="Times New Roman"/>
          <w:color w:val="000000"/>
          <w:szCs w:val="28"/>
        </w:rPr>
      </w:pPr>
      <w:r>
        <w:rPr>
          <w:rFonts w:eastAsia="Times New Roman" w:cs="Times New Roman"/>
          <w:color w:val="000000"/>
        </w:rPr>
        <w:t xml:space="preserve">Когда речь идет о школьном обучении, предполагается, что приобретенные знания и умения будут использоваться в условиях, отличных от тех, в которых обучение происходило. Ожидается, что главным результатом обучения будет применение изученного в новых, незнакомых </w:t>
      </w:r>
      <w:r>
        <w:rPr>
          <w:rFonts w:eastAsia="Times New Roman" w:cs="Times New Roman"/>
          <w:color w:val="000000"/>
          <w:szCs w:val="28"/>
        </w:rPr>
        <w:t xml:space="preserve">ситуациях. </w:t>
      </w:r>
    </w:p>
    <w:p w:rsidR="00AD1ABA" w:rsidRPr="00BC45EF" w:rsidRDefault="005A2AD3" w:rsidP="0059184F">
      <w:pPr>
        <w:pBdr>
          <w:top w:val="none" w:sz="4" w:space="0" w:color="000000"/>
          <w:left w:val="none" w:sz="4" w:space="0" w:color="000000"/>
          <w:bottom w:val="none" w:sz="4" w:space="0" w:color="000000"/>
          <w:right w:val="none" w:sz="4" w:space="0" w:color="000000"/>
        </w:pBdr>
        <w:spacing w:after="0"/>
        <w:ind w:firstLine="708"/>
        <w:jc w:val="both"/>
        <w:rPr>
          <w:rFonts w:eastAsia="Times New Roman" w:cs="Times New Roman"/>
          <w:color w:val="000000"/>
          <w:szCs w:val="28"/>
        </w:rPr>
      </w:pPr>
      <w:r w:rsidRPr="00BC45EF">
        <w:rPr>
          <w:rFonts w:eastAsia="Times New Roman" w:cs="Times New Roman"/>
          <w:color w:val="000000"/>
        </w:rPr>
        <w:lastRenderedPageBreak/>
        <w:t>Процесс, который позволяет построить аналогию между изученной и новой задачей</w:t>
      </w:r>
      <w:r w:rsidR="00841937" w:rsidRPr="00BC45EF">
        <w:rPr>
          <w:rFonts w:eastAsia="Times New Roman" w:cs="Times New Roman"/>
          <w:color w:val="000000"/>
        </w:rPr>
        <w:t xml:space="preserve">, </w:t>
      </w:r>
      <w:r w:rsidRPr="00BC45EF">
        <w:rPr>
          <w:rFonts w:eastAsia="Times New Roman" w:cs="Times New Roman"/>
          <w:color w:val="000000"/>
        </w:rPr>
        <w:t xml:space="preserve">вывести следствия из этой аналогии для решения новой задачи – называется </w:t>
      </w:r>
      <w:r w:rsidRPr="00BC45EF">
        <w:rPr>
          <w:rFonts w:eastAsia="Times New Roman" w:cs="Times New Roman"/>
          <w:b/>
          <w:bCs/>
          <w:color w:val="000000"/>
        </w:rPr>
        <w:t>переносом</w:t>
      </w:r>
      <w:r w:rsidRPr="00BC45EF">
        <w:rPr>
          <w:rFonts w:eastAsia="Times New Roman" w:cs="Times New Roman"/>
          <w:color w:val="000000"/>
        </w:rPr>
        <w:t xml:space="preserve">. Концептуальные рамки переноса </w:t>
      </w:r>
      <w:r w:rsidR="005B246B" w:rsidRPr="00BC45EF">
        <w:rPr>
          <w:rFonts w:eastAsia="Times New Roman" w:cs="Times New Roman"/>
          <w:color w:val="000000"/>
        </w:rPr>
        <w:t xml:space="preserve">очень </w:t>
      </w:r>
      <w:r w:rsidRPr="00BC45EF">
        <w:rPr>
          <w:rFonts w:eastAsia="Times New Roman" w:cs="Times New Roman"/>
          <w:color w:val="000000"/>
        </w:rPr>
        <w:t>широки: как в отношении предмета переноса (процедурные навыки, принцип</w:t>
      </w:r>
      <w:r w:rsidR="005B246B" w:rsidRPr="00BC45EF">
        <w:rPr>
          <w:rFonts w:eastAsia="Times New Roman" w:cs="Times New Roman"/>
          <w:color w:val="000000"/>
        </w:rPr>
        <w:t>ы</w:t>
      </w:r>
      <w:r w:rsidRPr="00BC45EF">
        <w:rPr>
          <w:rFonts w:eastAsia="Times New Roman" w:cs="Times New Roman"/>
          <w:color w:val="000000"/>
        </w:rPr>
        <w:t xml:space="preserve"> решения и т.д.), так и в отношении ситуаций переноса (из академического контекста в повседневную жизнь, перенос отложенный во времени и немедленный и т.</w:t>
      </w:r>
      <w:r w:rsidR="005B246B" w:rsidRPr="00BC45EF">
        <w:rPr>
          <w:rFonts w:eastAsia="Times New Roman" w:cs="Times New Roman"/>
          <w:color w:val="000000"/>
        </w:rPr>
        <w:t>п</w:t>
      </w:r>
      <w:r w:rsidRPr="00BC45EF">
        <w:rPr>
          <w:rFonts w:eastAsia="Times New Roman" w:cs="Times New Roman"/>
          <w:color w:val="000000"/>
        </w:rPr>
        <w:t>.).</w:t>
      </w:r>
      <w:r w:rsidRPr="00BC45EF">
        <w:rPr>
          <w:rFonts w:eastAsia="Times New Roman" w:cs="Times New Roman"/>
          <w:b/>
          <w:color w:val="000000"/>
          <w:szCs w:val="28"/>
        </w:rPr>
        <w:t xml:space="preserve"> </w:t>
      </w:r>
      <w:r w:rsidR="00BC45EF" w:rsidRPr="00BC45EF">
        <w:rPr>
          <w:rFonts w:eastAsia="Times New Roman" w:cs="Times New Roman"/>
          <w:b/>
          <w:bCs/>
          <w:color w:val="000000"/>
          <w:szCs w:val="28"/>
        </w:rPr>
        <w:t>Результатом данного процесса и является функциональная грамотность обучающегося</w:t>
      </w:r>
      <w:r w:rsidR="00BC45EF" w:rsidRPr="00BC45EF">
        <w:rPr>
          <w:rFonts w:eastAsia="Times New Roman" w:cs="Times New Roman"/>
          <w:color w:val="000000"/>
          <w:szCs w:val="28"/>
        </w:rPr>
        <w:t>.</w:t>
      </w:r>
    </w:p>
    <w:p w:rsidR="00AD1ABA" w:rsidRDefault="005A2AD3" w:rsidP="0059184F">
      <w:pPr>
        <w:pBdr>
          <w:top w:val="none" w:sz="4" w:space="0" w:color="000000"/>
          <w:left w:val="none" w:sz="4" w:space="0" w:color="000000"/>
          <w:bottom w:val="none" w:sz="4" w:space="0" w:color="000000"/>
          <w:right w:val="none" w:sz="4" w:space="0" w:color="000000"/>
        </w:pBdr>
        <w:spacing w:after="0"/>
        <w:ind w:firstLine="708"/>
        <w:jc w:val="both"/>
        <w:rPr>
          <w:rFonts w:eastAsia="Times New Roman" w:cs="Times New Roman"/>
          <w:color w:val="000000"/>
          <w:szCs w:val="28"/>
        </w:rPr>
      </w:pPr>
      <w:r w:rsidRPr="00BC45EF">
        <w:rPr>
          <w:rFonts w:eastAsia="Times New Roman" w:cs="Times New Roman"/>
          <w:color w:val="000000"/>
        </w:rPr>
        <w:t xml:space="preserve">Механизм переноса описывают как построение аналогии и сопоставление новой задачи с учебной в три этапа: извлечение из памяти аналогичной ситуации; сопоставление </w:t>
      </w:r>
      <w:r w:rsidR="00BC45EF" w:rsidRPr="00BC45EF">
        <w:rPr>
          <w:rFonts w:eastAsia="Times New Roman" w:cs="Times New Roman"/>
          <w:color w:val="000000"/>
        </w:rPr>
        <w:t xml:space="preserve">структуры </w:t>
      </w:r>
      <w:r w:rsidRPr="00BC45EF">
        <w:rPr>
          <w:rFonts w:eastAsia="Times New Roman" w:cs="Times New Roman"/>
          <w:color w:val="000000"/>
        </w:rPr>
        <w:t>учебной и новой задачи; оценка адекватности решения новой задачи.</w:t>
      </w:r>
      <w:r>
        <w:rPr>
          <w:rFonts w:eastAsia="Times New Roman" w:cs="Times New Roman"/>
          <w:color w:val="000000"/>
        </w:rPr>
        <w:t xml:space="preserve"> </w:t>
      </w:r>
    </w:p>
    <w:p w:rsidR="00AB3B05" w:rsidRPr="00EE1B4C" w:rsidRDefault="005A2AD3" w:rsidP="0059184F">
      <w:pPr>
        <w:pBdr>
          <w:top w:val="none" w:sz="4" w:space="0" w:color="000000"/>
          <w:left w:val="none" w:sz="4" w:space="0" w:color="000000"/>
          <w:bottom w:val="none" w:sz="4" w:space="0" w:color="000000"/>
          <w:right w:val="none" w:sz="4" w:space="0" w:color="000000"/>
        </w:pBdr>
        <w:spacing w:after="0"/>
        <w:ind w:firstLine="708"/>
        <w:jc w:val="both"/>
        <w:rPr>
          <w:rFonts w:eastAsia="Times New Roman" w:cs="Times New Roman"/>
          <w:color w:val="000000"/>
        </w:rPr>
      </w:pPr>
      <w:r w:rsidRPr="00EE1B4C">
        <w:rPr>
          <w:rFonts w:eastAsia="Times New Roman" w:cs="Times New Roman"/>
          <w:color w:val="000000"/>
        </w:rPr>
        <w:t>Решающую роль при вспоминании играет внешнее подобие задач. Когда его нет, доступ к</w:t>
      </w:r>
      <w:r w:rsidR="00894602">
        <w:rPr>
          <w:rFonts w:eastAsia="Times New Roman" w:cs="Times New Roman"/>
          <w:color w:val="000000"/>
        </w:rPr>
        <w:t xml:space="preserve"> </w:t>
      </w:r>
      <w:r w:rsidRPr="00EE1B4C">
        <w:rPr>
          <w:rFonts w:eastAsia="Times New Roman" w:cs="Times New Roman"/>
          <w:color w:val="000000"/>
        </w:rPr>
        <w:t>старой задаче будет затруднен, даже если она хранится в</w:t>
      </w:r>
      <w:r w:rsidR="00894602">
        <w:rPr>
          <w:rFonts w:eastAsia="Times New Roman" w:cs="Times New Roman"/>
          <w:color w:val="000000"/>
        </w:rPr>
        <w:t xml:space="preserve"> </w:t>
      </w:r>
      <w:r w:rsidRPr="00EE1B4C">
        <w:rPr>
          <w:rFonts w:eastAsia="Times New Roman" w:cs="Times New Roman"/>
          <w:color w:val="000000"/>
        </w:rPr>
        <w:t>долговременной памяти. Этот феномен иногда называют «инертным знанием»</w:t>
      </w:r>
      <w:r w:rsidR="00894602">
        <w:rPr>
          <w:rFonts w:eastAsia="Times New Roman" w:cs="Times New Roman"/>
          <w:color w:val="000000"/>
        </w:rPr>
        <w:t xml:space="preserve"> </w:t>
      </w:r>
      <w:r w:rsidRPr="00EE1B4C">
        <w:rPr>
          <w:rFonts w:eastAsia="Times New Roman" w:cs="Times New Roman"/>
          <w:color w:val="000000"/>
        </w:rPr>
        <w:t>– такое знание есть, но недоступно, когда оно требуется</w:t>
      </w:r>
      <w:r w:rsidR="00BC45EF" w:rsidRPr="00EE1B4C">
        <w:rPr>
          <w:rFonts w:eastAsia="Times New Roman" w:cs="Times New Roman"/>
          <w:color w:val="000000"/>
        </w:rPr>
        <w:t>.</w:t>
      </w:r>
    </w:p>
    <w:p w:rsidR="00AD1ABA" w:rsidRPr="00EE1B4C" w:rsidRDefault="005A2AD3" w:rsidP="0059184F">
      <w:pPr>
        <w:pBdr>
          <w:top w:val="none" w:sz="4" w:space="0" w:color="000000"/>
          <w:left w:val="none" w:sz="4" w:space="0" w:color="000000"/>
          <w:bottom w:val="none" w:sz="4" w:space="0" w:color="000000"/>
          <w:right w:val="none" w:sz="4" w:space="0" w:color="000000"/>
        </w:pBdr>
        <w:spacing w:after="0"/>
        <w:ind w:firstLine="708"/>
        <w:jc w:val="both"/>
        <w:rPr>
          <w:rFonts w:eastAsia="Times New Roman" w:cs="Times New Roman"/>
          <w:color w:val="000000"/>
          <w:szCs w:val="28"/>
        </w:rPr>
      </w:pPr>
      <w:r w:rsidRPr="00EE1B4C">
        <w:rPr>
          <w:rFonts w:eastAsia="Times New Roman" w:cs="Times New Roman"/>
          <w:color w:val="000000"/>
        </w:rPr>
        <w:t xml:space="preserve">На втором этапе переноса происходит сопоставление отношений между элементами в старой и новой задаче. Опираясь на аналогию со старой задачей, учащийся делает вывод в отношении решения новой задачи. </w:t>
      </w:r>
    </w:p>
    <w:p w:rsidR="00AB3B05" w:rsidRPr="00EE1B4C" w:rsidRDefault="005A2AD3" w:rsidP="0059184F">
      <w:pPr>
        <w:pBdr>
          <w:top w:val="none" w:sz="4" w:space="0" w:color="000000"/>
          <w:left w:val="none" w:sz="4" w:space="0" w:color="000000"/>
          <w:bottom w:val="none" w:sz="4" w:space="0" w:color="000000"/>
          <w:right w:val="none" w:sz="4" w:space="0" w:color="000000"/>
        </w:pBdr>
        <w:spacing w:after="0"/>
        <w:ind w:firstLine="709"/>
        <w:jc w:val="both"/>
        <w:rPr>
          <w:rFonts w:eastAsia="Times New Roman" w:cs="Times New Roman"/>
          <w:color w:val="000000"/>
          <w:szCs w:val="28"/>
        </w:rPr>
      </w:pPr>
      <w:r w:rsidRPr="00EE1B4C">
        <w:rPr>
          <w:rFonts w:eastAsia="Times New Roman" w:cs="Times New Roman"/>
          <w:szCs w:val="28"/>
        </w:rPr>
        <w:t xml:space="preserve">Для иллюстрации возьмем </w:t>
      </w:r>
      <w:r w:rsidR="00BC45EF" w:rsidRPr="00EE1B4C">
        <w:rPr>
          <w:rFonts w:eastAsia="Times New Roman" w:cs="Times New Roman"/>
          <w:szCs w:val="28"/>
        </w:rPr>
        <w:t>ш</w:t>
      </w:r>
      <w:r w:rsidRPr="00EE1B4C">
        <w:rPr>
          <w:rFonts w:eastAsia="Liberation Sans" w:cs="Times New Roman"/>
          <w:szCs w:val="28"/>
        </w:rPr>
        <w:t>кольный курс физики</w:t>
      </w:r>
      <w:r w:rsidR="00BC45EF" w:rsidRPr="00EE1B4C">
        <w:rPr>
          <w:rFonts w:eastAsia="Liberation Sans" w:cs="Times New Roman"/>
          <w:szCs w:val="28"/>
        </w:rPr>
        <w:t>, который</w:t>
      </w:r>
      <w:r w:rsidRPr="00EE1B4C">
        <w:rPr>
          <w:rFonts w:eastAsia="Liberation Sans" w:cs="Times New Roman"/>
          <w:szCs w:val="28"/>
        </w:rPr>
        <w:t xml:space="preserve"> насыщен различными терминами, понятиями, формулировками. Но как это часто бывает – есть опасность «за деревьями не увидеть леса». Что является тем основным понятием физики, на котором базируется наука? Это, конечно, понятие «энергия».</w:t>
      </w:r>
      <w:r w:rsidRPr="00EE1B4C">
        <w:rPr>
          <w:rFonts w:eastAsia="Times New Roman" w:cs="Times New Roman"/>
          <w:szCs w:val="28"/>
        </w:rPr>
        <w:t xml:space="preserve"> </w:t>
      </w:r>
      <w:r w:rsidRPr="00EE1B4C">
        <w:rPr>
          <w:rFonts w:eastAsia="Liberation Sans" w:cs="Times New Roman"/>
          <w:szCs w:val="28"/>
        </w:rPr>
        <w:t xml:space="preserve">К сожалению, в современном школьном курсе физики закон сохранения энергии изучается фрагментарно, между прочими вопросами, и в результате у учеников энергия и закон сохранения энергии </w:t>
      </w:r>
      <w:r w:rsidR="00BC45EF" w:rsidRPr="00EE1B4C">
        <w:rPr>
          <w:rFonts w:eastAsia="Liberation Sans" w:cs="Times New Roman"/>
          <w:szCs w:val="28"/>
        </w:rPr>
        <w:t xml:space="preserve">часто </w:t>
      </w:r>
      <w:r w:rsidRPr="00EE1B4C">
        <w:rPr>
          <w:rFonts w:eastAsia="Liberation Sans" w:cs="Times New Roman"/>
          <w:szCs w:val="28"/>
        </w:rPr>
        <w:t>не становятся тем фундаментом, на котором могла бы сложиться стройная научная картина мира</w:t>
      </w:r>
      <w:r w:rsidRPr="00EE1B4C">
        <w:rPr>
          <w:rFonts w:eastAsia="Times New Roman" w:cs="Times New Roman"/>
          <w:szCs w:val="28"/>
        </w:rPr>
        <w:t xml:space="preserve">. В пределах </w:t>
      </w:r>
      <w:r w:rsidR="001446C7">
        <w:rPr>
          <w:rFonts w:eastAsia="Times New Roman" w:cs="Times New Roman"/>
          <w:szCs w:val="28"/>
        </w:rPr>
        <w:t xml:space="preserve">учебного </w:t>
      </w:r>
      <w:r w:rsidRPr="00EE1B4C">
        <w:rPr>
          <w:rFonts w:eastAsia="Times New Roman" w:cs="Times New Roman"/>
          <w:szCs w:val="28"/>
        </w:rPr>
        <w:t>предмета физики закон сохранения энергии встречается в разделах: механика, тепловые явления, электрические явления, звуковые колебания, электромагнитное поле, строение атома и</w:t>
      </w:r>
      <w:r w:rsidRPr="00EE1B4C">
        <w:rPr>
          <w:rFonts w:eastAsia="Times New Roman" w:cs="Times New Roman"/>
          <w:color w:val="000000"/>
          <w:szCs w:val="28"/>
        </w:rPr>
        <w:t xml:space="preserve"> атомного ядра и др. Кроме того, связи данного закона прослеживаются </w:t>
      </w:r>
      <w:r w:rsidR="00BC45EF" w:rsidRPr="00EE1B4C">
        <w:rPr>
          <w:rFonts w:eastAsia="Times New Roman" w:cs="Times New Roman"/>
          <w:color w:val="000000"/>
          <w:szCs w:val="28"/>
        </w:rPr>
        <w:t xml:space="preserve">и </w:t>
      </w:r>
      <w:r w:rsidRPr="00EE1B4C">
        <w:rPr>
          <w:rFonts w:eastAsia="Times New Roman" w:cs="Times New Roman"/>
          <w:color w:val="000000"/>
          <w:szCs w:val="28"/>
        </w:rPr>
        <w:t xml:space="preserve">в химии. </w:t>
      </w:r>
      <w:r w:rsidR="00BC45EF" w:rsidRPr="00EE1B4C">
        <w:rPr>
          <w:rFonts w:eastAsia="Times New Roman" w:cs="Times New Roman"/>
          <w:color w:val="000000"/>
          <w:szCs w:val="28"/>
        </w:rPr>
        <w:t>Однако сделать вывод о том, что физические и химические процессы подчинены одним и тем же закономерностям под силу только высококомпетентым обучающимся.</w:t>
      </w:r>
    </w:p>
    <w:p w:rsidR="00AD1ABA" w:rsidRPr="00EE1B4C" w:rsidRDefault="005A2AD3" w:rsidP="0059184F">
      <w:pPr>
        <w:pBdr>
          <w:top w:val="none" w:sz="4" w:space="0" w:color="000000"/>
          <w:left w:val="none" w:sz="4" w:space="0" w:color="000000"/>
          <w:bottom w:val="none" w:sz="4" w:space="0" w:color="000000"/>
          <w:right w:val="none" w:sz="4" w:space="0" w:color="000000"/>
        </w:pBdr>
        <w:spacing w:after="0"/>
        <w:ind w:firstLine="708"/>
        <w:jc w:val="both"/>
        <w:rPr>
          <w:rFonts w:eastAsia="Times New Roman" w:cs="Times New Roman"/>
          <w:color w:val="000000"/>
          <w:szCs w:val="28"/>
        </w:rPr>
      </w:pPr>
      <w:r w:rsidRPr="00EE1B4C">
        <w:rPr>
          <w:rFonts w:eastAsia="Times New Roman" w:cs="Times New Roman"/>
          <w:color w:val="000000"/>
        </w:rPr>
        <w:t xml:space="preserve">На третьем этапе </w:t>
      </w:r>
      <w:r w:rsidR="00AB3B05" w:rsidRPr="00EE1B4C">
        <w:rPr>
          <w:rFonts w:eastAsia="Times New Roman" w:cs="Times New Roman"/>
          <w:color w:val="000000"/>
        </w:rPr>
        <w:t>переноса</w:t>
      </w:r>
      <w:r w:rsidRPr="00EE1B4C">
        <w:rPr>
          <w:rFonts w:eastAsia="Times New Roman" w:cs="Times New Roman"/>
          <w:color w:val="000000"/>
        </w:rPr>
        <w:t xml:space="preserve"> происходит оценка решения с точки зрения его соответствия поставленной цели и последствий сделанных по аналогии выводов. Роль </w:t>
      </w:r>
      <w:r w:rsidR="00AB3B05" w:rsidRPr="00EE1B4C">
        <w:rPr>
          <w:rFonts w:eastAsia="Times New Roman" w:cs="Times New Roman"/>
          <w:color w:val="000000"/>
        </w:rPr>
        <w:t xml:space="preserve">памяти </w:t>
      </w:r>
      <w:r w:rsidRPr="00EE1B4C">
        <w:rPr>
          <w:rFonts w:eastAsia="Times New Roman" w:cs="Times New Roman"/>
          <w:color w:val="000000"/>
        </w:rPr>
        <w:t xml:space="preserve">здесь уже минимальна, и на первый план выступают метакогнитивные навыки, такие как контроль. </w:t>
      </w:r>
    </w:p>
    <w:p w:rsidR="00AD1ABA" w:rsidRPr="00EE1B4C" w:rsidRDefault="005A2AD3" w:rsidP="0059184F">
      <w:pPr>
        <w:pBdr>
          <w:top w:val="none" w:sz="4" w:space="0" w:color="000000"/>
          <w:left w:val="none" w:sz="4" w:space="0" w:color="000000"/>
          <w:bottom w:val="none" w:sz="4" w:space="0" w:color="000000"/>
          <w:right w:val="none" w:sz="4" w:space="0" w:color="000000"/>
        </w:pBdr>
        <w:spacing w:after="0"/>
        <w:ind w:firstLine="708"/>
        <w:jc w:val="both"/>
        <w:rPr>
          <w:rFonts w:eastAsia="Times New Roman" w:cs="Times New Roman"/>
          <w:color w:val="000000"/>
          <w:szCs w:val="28"/>
        </w:rPr>
      </w:pPr>
      <w:r w:rsidRPr="00EE1B4C">
        <w:rPr>
          <w:rFonts w:eastAsia="Times New Roman" w:cs="Times New Roman"/>
          <w:color w:val="000000"/>
        </w:rPr>
        <w:lastRenderedPageBreak/>
        <w:t xml:space="preserve">Чтобы усвоенное </w:t>
      </w:r>
      <w:r w:rsidR="00AB3B05" w:rsidRPr="00EE1B4C">
        <w:rPr>
          <w:rFonts w:eastAsia="Times New Roman" w:cs="Times New Roman"/>
          <w:color w:val="000000"/>
        </w:rPr>
        <w:t xml:space="preserve">при обучении </w:t>
      </w:r>
      <w:r w:rsidRPr="00EE1B4C">
        <w:rPr>
          <w:rFonts w:eastAsia="Times New Roman" w:cs="Times New Roman"/>
          <w:color w:val="000000"/>
        </w:rPr>
        <w:t>имело шанс быть корректно использованным в </w:t>
      </w:r>
      <w:r w:rsidR="00BC45EF" w:rsidRPr="00EE1B4C">
        <w:rPr>
          <w:rFonts w:eastAsia="Times New Roman" w:cs="Times New Roman"/>
          <w:color w:val="000000"/>
        </w:rPr>
        <w:t xml:space="preserve">любых </w:t>
      </w:r>
      <w:r w:rsidRPr="00EE1B4C">
        <w:rPr>
          <w:rFonts w:eastAsia="Times New Roman" w:cs="Times New Roman"/>
          <w:color w:val="000000"/>
        </w:rPr>
        <w:t xml:space="preserve">новых контекстах, абсолютно необходимо понимание глубинной структуры изучаемого материала. Это значит, что задачи должны кодироваться </w:t>
      </w:r>
      <w:r w:rsidR="00BC45EF" w:rsidRPr="00EE1B4C">
        <w:rPr>
          <w:rFonts w:eastAsia="Times New Roman" w:cs="Times New Roman"/>
          <w:color w:val="000000"/>
        </w:rPr>
        <w:t xml:space="preserve">обучающимися при помощи учителя </w:t>
      </w:r>
      <w:r w:rsidRPr="00EE1B4C">
        <w:rPr>
          <w:rFonts w:eastAsia="Times New Roman" w:cs="Times New Roman"/>
          <w:color w:val="000000"/>
        </w:rPr>
        <w:t>на абстрактном уровне</w:t>
      </w:r>
      <w:r w:rsidR="00BC45EF" w:rsidRPr="00EE1B4C">
        <w:rPr>
          <w:rFonts w:eastAsia="Times New Roman" w:cs="Times New Roman"/>
          <w:color w:val="000000"/>
        </w:rPr>
        <w:t xml:space="preserve">. </w:t>
      </w:r>
      <w:r w:rsidRPr="00EE1B4C">
        <w:rPr>
          <w:rFonts w:eastAsia="Times New Roman" w:cs="Times New Roman"/>
          <w:color w:val="000000"/>
        </w:rPr>
        <w:t>Понимание абстрактной структуры задачи является необходимым звеном в механизме переноса.</w:t>
      </w:r>
    </w:p>
    <w:p w:rsidR="00AD1ABA" w:rsidRPr="00EE1B4C" w:rsidRDefault="005A2AD3" w:rsidP="0059184F">
      <w:pPr>
        <w:pBdr>
          <w:top w:val="none" w:sz="4" w:space="0" w:color="000000"/>
          <w:left w:val="none" w:sz="4" w:space="0" w:color="000000"/>
          <w:bottom w:val="none" w:sz="4" w:space="0" w:color="000000"/>
          <w:right w:val="none" w:sz="4" w:space="0" w:color="000000"/>
        </w:pBdr>
        <w:spacing w:after="0"/>
        <w:ind w:firstLine="708"/>
        <w:jc w:val="both"/>
        <w:rPr>
          <w:rFonts w:eastAsia="Times New Roman" w:cs="Times New Roman"/>
          <w:color w:val="000000"/>
          <w:szCs w:val="28"/>
        </w:rPr>
      </w:pPr>
      <w:r w:rsidRPr="00EE1B4C">
        <w:rPr>
          <w:rFonts w:eastAsia="Times New Roman" w:cs="Times New Roman"/>
          <w:color w:val="000000"/>
        </w:rPr>
        <w:t>С другой стороны, необходимое условие спонтанного</w:t>
      </w:r>
      <w:r w:rsidR="00894602">
        <w:rPr>
          <w:rFonts w:eastAsia="Times New Roman" w:cs="Times New Roman"/>
          <w:color w:val="000000"/>
        </w:rPr>
        <w:t xml:space="preserve"> </w:t>
      </w:r>
      <w:r w:rsidR="00AB3B05" w:rsidRPr="00EE1B4C">
        <w:rPr>
          <w:rFonts w:eastAsia="Times New Roman" w:cs="Times New Roman"/>
          <w:color w:val="000000"/>
        </w:rPr>
        <w:t>переноса</w:t>
      </w:r>
      <w:r w:rsidR="00BC45EF" w:rsidRPr="00EE1B4C">
        <w:rPr>
          <w:rFonts w:eastAsia="Times New Roman" w:cs="Times New Roman"/>
          <w:color w:val="000000"/>
        </w:rPr>
        <w:t xml:space="preserve"> – </w:t>
      </w:r>
      <w:r w:rsidRPr="00EE1B4C">
        <w:rPr>
          <w:rFonts w:eastAsia="Times New Roman" w:cs="Times New Roman"/>
          <w:color w:val="000000"/>
        </w:rPr>
        <w:t>воспоминание об аналогичной изученной задаче выполняется, прежде всего, благодаря внешнему сходству между какими-то деталями старой и новой задачи. Чтобы уловить внешнее сходство, необходимо знакомство с деталями конкретных зада</w:t>
      </w:r>
      <w:r w:rsidR="00BC45EF" w:rsidRPr="00EE1B4C">
        <w:rPr>
          <w:rFonts w:eastAsia="Times New Roman" w:cs="Times New Roman"/>
          <w:color w:val="000000"/>
        </w:rPr>
        <w:t>ний</w:t>
      </w:r>
      <w:r w:rsidRPr="00EE1B4C">
        <w:rPr>
          <w:rFonts w:eastAsia="Times New Roman" w:cs="Times New Roman"/>
          <w:color w:val="000000"/>
        </w:rPr>
        <w:t xml:space="preserve">, на которых проходило обучение. Контекстная насыщенность задач облегчает доступ к ним при столкновении с новой задачей, следовательно, вероятность успешного </w:t>
      </w:r>
      <w:r w:rsidR="00BC45EF" w:rsidRPr="00EE1B4C">
        <w:rPr>
          <w:rFonts w:eastAsia="Times New Roman" w:cs="Times New Roman"/>
          <w:color w:val="000000"/>
        </w:rPr>
        <w:t>переноса знаний</w:t>
      </w:r>
      <w:r w:rsidRPr="00EE1B4C">
        <w:rPr>
          <w:rFonts w:eastAsia="Times New Roman" w:cs="Times New Roman"/>
          <w:color w:val="000000"/>
        </w:rPr>
        <w:t xml:space="preserve"> увеличивается. </w:t>
      </w:r>
    </w:p>
    <w:p w:rsidR="00AD1ABA" w:rsidRPr="00EE1B4C" w:rsidRDefault="005A2AD3" w:rsidP="0059184F">
      <w:pPr>
        <w:pBdr>
          <w:top w:val="none" w:sz="4" w:space="0" w:color="000000"/>
          <w:left w:val="none" w:sz="4" w:space="0" w:color="000000"/>
          <w:bottom w:val="none" w:sz="4" w:space="0" w:color="000000"/>
          <w:right w:val="none" w:sz="4" w:space="0" w:color="000000"/>
        </w:pBdr>
        <w:spacing w:after="0"/>
        <w:ind w:firstLine="708"/>
        <w:jc w:val="both"/>
        <w:rPr>
          <w:rFonts w:eastAsia="Times New Roman" w:cs="Times New Roman"/>
          <w:color w:val="000000"/>
          <w:szCs w:val="28"/>
        </w:rPr>
      </w:pPr>
      <w:r w:rsidRPr="00EE1B4C">
        <w:rPr>
          <w:rFonts w:eastAsia="Times New Roman" w:cs="Times New Roman"/>
          <w:color w:val="000000"/>
        </w:rPr>
        <w:t>Таким образом</w:t>
      </w:r>
      <w:r w:rsidR="00AB3B05" w:rsidRPr="00EE1B4C">
        <w:rPr>
          <w:rFonts w:eastAsia="Times New Roman" w:cs="Times New Roman"/>
          <w:color w:val="000000"/>
        </w:rPr>
        <w:t>,</w:t>
      </w:r>
      <w:r w:rsidRPr="00EE1B4C">
        <w:rPr>
          <w:rFonts w:eastAsia="Times New Roman" w:cs="Times New Roman"/>
          <w:color w:val="000000"/>
        </w:rPr>
        <w:t xml:space="preserve"> обучение необходимо строить на богатом контекстом материале с множеством детальных примеров, которые будут облегчать восстановление из памяти аналогичных зада</w:t>
      </w:r>
      <w:r w:rsidR="00BC45EF" w:rsidRPr="00EE1B4C">
        <w:rPr>
          <w:rFonts w:eastAsia="Times New Roman" w:cs="Times New Roman"/>
          <w:color w:val="000000"/>
        </w:rPr>
        <w:t>ний</w:t>
      </w:r>
      <w:r w:rsidRPr="00EE1B4C">
        <w:rPr>
          <w:rFonts w:eastAsia="Times New Roman" w:cs="Times New Roman"/>
          <w:color w:val="000000"/>
        </w:rPr>
        <w:t xml:space="preserve">. Кроме того, структуру задачи </w:t>
      </w:r>
      <w:r w:rsidR="00BC45EF" w:rsidRPr="00EE1B4C">
        <w:rPr>
          <w:rFonts w:eastAsia="Times New Roman" w:cs="Times New Roman"/>
          <w:color w:val="000000"/>
        </w:rPr>
        <w:t xml:space="preserve">бывает </w:t>
      </w:r>
      <w:r w:rsidRPr="00EE1B4C">
        <w:rPr>
          <w:rFonts w:eastAsia="Times New Roman" w:cs="Times New Roman"/>
          <w:color w:val="000000"/>
        </w:rPr>
        <w:t xml:space="preserve">легче понять из примеров. </w:t>
      </w:r>
      <w:r w:rsidR="007B6C6C" w:rsidRPr="00EE1B4C">
        <w:rPr>
          <w:rFonts w:eastAsia="Times New Roman" w:cs="Times New Roman"/>
          <w:color w:val="000000"/>
        </w:rPr>
        <w:t>Эти примеры необходимо разбирать, сравнивать между собой с целью выявления глубинной структуры.</w:t>
      </w:r>
      <w:r w:rsidR="00D84D66" w:rsidRPr="00EE1B4C">
        <w:rPr>
          <w:rFonts w:eastAsia="Times New Roman" w:cs="Times New Roman"/>
          <w:color w:val="000000"/>
        </w:rPr>
        <w:t xml:space="preserve"> Недостаточно прямого объяснения абстрактного принципа решения и его простой иллюстрации в виде примера. Только поиск общего при сравнении случаев друг с другом или случая и принципа существенно увеличивает вероятность последующего переноса. Примеры, которые вскрывают связь между изучаемой концепцией и требуемыми действиями, облегчат применение этой концепции в новых ситуациях.</w:t>
      </w:r>
    </w:p>
    <w:p w:rsidR="00D84D66" w:rsidRPr="00EE1B4C" w:rsidRDefault="00D84D66" w:rsidP="0059184F">
      <w:pPr>
        <w:pBdr>
          <w:top w:val="none" w:sz="4" w:space="0" w:color="000000"/>
          <w:left w:val="none" w:sz="4" w:space="0" w:color="000000"/>
          <w:bottom w:val="none" w:sz="4" w:space="0" w:color="000000"/>
          <w:right w:val="none" w:sz="4" w:space="0" w:color="000000"/>
        </w:pBdr>
        <w:spacing w:after="0"/>
        <w:ind w:firstLine="708"/>
        <w:jc w:val="both"/>
        <w:rPr>
          <w:rFonts w:eastAsia="Times New Roman" w:cs="Times New Roman"/>
          <w:color w:val="000000"/>
        </w:rPr>
      </w:pPr>
      <w:r w:rsidRPr="00EE1B4C">
        <w:rPr>
          <w:rFonts w:eastAsia="Times New Roman" w:cs="Times New Roman"/>
          <w:color w:val="000000"/>
        </w:rPr>
        <w:t>Способы выявления структуры задачи, или общего принципа решения, могут разниться. На эффективность переноса влияют не сами по себе контекстные задачи и примеры, а то, как они используются в обучении, как они связаны с изучаемой концепцией, и то, насколько примеры (тренировочные задания) различаются между собой. Только примеры, которые сравнивались между собой с целью получить общую схему решения, абстрагированную от частного контекста, облегчат перенос способа решения, по сравнению с ситуациями, когда учебные примеры предлагались, но не сравнивались между собой.</w:t>
      </w:r>
    </w:p>
    <w:p w:rsidR="00AD1ABA" w:rsidRPr="00EE1B4C" w:rsidRDefault="007B6C6C" w:rsidP="0059184F">
      <w:pPr>
        <w:pBdr>
          <w:top w:val="none" w:sz="4" w:space="0" w:color="000000"/>
          <w:left w:val="none" w:sz="4" w:space="0" w:color="000000"/>
          <w:bottom w:val="none" w:sz="4" w:space="0" w:color="000000"/>
          <w:right w:val="none" w:sz="4" w:space="0" w:color="000000"/>
        </w:pBdr>
        <w:spacing w:after="0"/>
        <w:ind w:firstLine="708"/>
        <w:jc w:val="both"/>
        <w:rPr>
          <w:rFonts w:eastAsia="Times New Roman" w:cs="Times New Roman"/>
          <w:color w:val="000000"/>
          <w:szCs w:val="28"/>
        </w:rPr>
      </w:pPr>
      <w:r w:rsidRPr="00EE1B4C">
        <w:rPr>
          <w:rFonts w:eastAsia="Times New Roman" w:cs="Times New Roman"/>
          <w:color w:val="000000"/>
        </w:rPr>
        <w:t>Также способствовать лучшему пониманию структуры может создание схемы</w:t>
      </w:r>
      <w:r w:rsidR="005A2AD3" w:rsidRPr="00EE1B4C">
        <w:rPr>
          <w:rFonts w:eastAsia="Times New Roman" w:cs="Times New Roman"/>
          <w:color w:val="000000"/>
        </w:rPr>
        <w:t xml:space="preserve">, лежащей в основе задачи. При этом </w:t>
      </w:r>
      <w:r w:rsidRPr="00EE1B4C">
        <w:rPr>
          <w:rFonts w:eastAsia="Times New Roman" w:cs="Times New Roman"/>
          <w:color w:val="000000"/>
        </w:rPr>
        <w:t>этот способ лучше всего использовать</w:t>
      </w:r>
      <w:r w:rsidR="005A2AD3" w:rsidRPr="00EE1B4C">
        <w:rPr>
          <w:rFonts w:eastAsia="Times New Roman" w:cs="Times New Roman"/>
          <w:color w:val="000000"/>
        </w:rPr>
        <w:t xml:space="preserve"> для работы с трудными для </w:t>
      </w:r>
      <w:r w:rsidRPr="00EE1B4C">
        <w:rPr>
          <w:rFonts w:eastAsia="Times New Roman" w:cs="Times New Roman"/>
          <w:color w:val="000000"/>
        </w:rPr>
        <w:t>обучающихся</w:t>
      </w:r>
      <w:r w:rsidR="005A2AD3" w:rsidRPr="00EE1B4C">
        <w:rPr>
          <w:rFonts w:eastAsia="Times New Roman" w:cs="Times New Roman"/>
          <w:color w:val="000000"/>
        </w:rPr>
        <w:t xml:space="preserve"> зада</w:t>
      </w:r>
      <w:r w:rsidRPr="00EE1B4C">
        <w:rPr>
          <w:rFonts w:eastAsia="Times New Roman" w:cs="Times New Roman"/>
          <w:color w:val="000000"/>
        </w:rPr>
        <w:t>ниями</w:t>
      </w:r>
      <w:r w:rsidR="005A2AD3" w:rsidRPr="00EE1B4C">
        <w:rPr>
          <w:rFonts w:eastAsia="Times New Roman" w:cs="Times New Roman"/>
          <w:color w:val="000000"/>
        </w:rPr>
        <w:t xml:space="preserve">. </w:t>
      </w:r>
    </w:p>
    <w:p w:rsidR="00AD1ABA" w:rsidRPr="00EE1B4C" w:rsidRDefault="005A2AD3" w:rsidP="0059184F">
      <w:pPr>
        <w:pBdr>
          <w:top w:val="none" w:sz="4" w:space="0" w:color="000000"/>
          <w:left w:val="none" w:sz="4" w:space="0" w:color="000000"/>
          <w:bottom w:val="none" w:sz="4" w:space="0" w:color="000000"/>
          <w:right w:val="none" w:sz="4" w:space="0" w:color="000000"/>
        </w:pBdr>
        <w:spacing w:after="0"/>
        <w:ind w:firstLine="708"/>
        <w:jc w:val="both"/>
        <w:rPr>
          <w:rFonts w:eastAsia="Times New Roman" w:cs="Times New Roman"/>
          <w:color w:val="000000"/>
          <w:szCs w:val="28"/>
        </w:rPr>
      </w:pPr>
      <w:r w:rsidRPr="00EE1B4C">
        <w:rPr>
          <w:rFonts w:eastAsia="Times New Roman" w:cs="Times New Roman"/>
          <w:color w:val="000000"/>
        </w:rPr>
        <w:t>Кроме работы с тренировочными примерами эффективны также прямая установка и деятельность, направленные на</w:t>
      </w:r>
      <w:r w:rsidR="00894602">
        <w:rPr>
          <w:rFonts w:eastAsia="Times New Roman" w:cs="Times New Roman"/>
          <w:color w:val="000000"/>
        </w:rPr>
        <w:t xml:space="preserve"> </w:t>
      </w:r>
      <w:r w:rsidRPr="00EE1B4C">
        <w:rPr>
          <w:rFonts w:eastAsia="Times New Roman" w:cs="Times New Roman"/>
          <w:color w:val="000000"/>
        </w:rPr>
        <w:t xml:space="preserve">вычленение структуры </w:t>
      </w:r>
      <w:r w:rsidRPr="00EE1B4C">
        <w:rPr>
          <w:rFonts w:eastAsia="Times New Roman" w:cs="Times New Roman"/>
          <w:color w:val="000000"/>
        </w:rPr>
        <w:lastRenderedPageBreak/>
        <w:t xml:space="preserve">задач. Успешность, с которой </w:t>
      </w:r>
      <w:r w:rsidR="00D84D66" w:rsidRPr="00EE1B4C">
        <w:rPr>
          <w:rFonts w:eastAsia="Times New Roman" w:cs="Times New Roman"/>
          <w:color w:val="000000"/>
        </w:rPr>
        <w:t>обучающиеся</w:t>
      </w:r>
      <w:r w:rsidRPr="00EE1B4C">
        <w:rPr>
          <w:rFonts w:eastAsia="Times New Roman" w:cs="Times New Roman"/>
          <w:color w:val="000000"/>
        </w:rPr>
        <w:t xml:space="preserve"> будут применять полученные знания в новых ситуациях, в значительной степени зависит от позиции, занимаемой по отношению к обучению учителями и </w:t>
      </w:r>
      <w:r w:rsidR="00D84D66" w:rsidRPr="00EE1B4C">
        <w:rPr>
          <w:rFonts w:eastAsia="Times New Roman" w:cs="Times New Roman"/>
          <w:color w:val="000000"/>
        </w:rPr>
        <w:t>обучающимися</w:t>
      </w:r>
      <w:r w:rsidRPr="00EE1B4C">
        <w:rPr>
          <w:rFonts w:eastAsia="Times New Roman" w:cs="Times New Roman"/>
          <w:color w:val="000000"/>
        </w:rPr>
        <w:t>.</w:t>
      </w:r>
    </w:p>
    <w:p w:rsidR="00AD1ABA" w:rsidRPr="00EE1B4C" w:rsidRDefault="00D84D66" w:rsidP="0059184F">
      <w:pPr>
        <w:pBdr>
          <w:top w:val="none" w:sz="4" w:space="0" w:color="000000"/>
          <w:left w:val="none" w:sz="4" w:space="0" w:color="000000"/>
          <w:bottom w:val="none" w:sz="4" w:space="0" w:color="000000"/>
          <w:right w:val="none" w:sz="4" w:space="0" w:color="000000"/>
        </w:pBdr>
        <w:spacing w:after="0"/>
        <w:ind w:firstLine="708"/>
        <w:jc w:val="both"/>
        <w:rPr>
          <w:rFonts w:eastAsia="Times New Roman" w:cs="Times New Roman"/>
          <w:color w:val="000000"/>
          <w:szCs w:val="28"/>
        </w:rPr>
      </w:pPr>
      <w:r w:rsidRPr="00EE1B4C">
        <w:rPr>
          <w:rFonts w:eastAsia="Times New Roman" w:cs="Times New Roman"/>
          <w:color w:val="000000"/>
        </w:rPr>
        <w:t>Таким образом, н</w:t>
      </w:r>
      <w:r w:rsidR="00BB49E3" w:rsidRPr="00EE1B4C">
        <w:rPr>
          <w:rFonts w:eastAsia="Times New Roman" w:cs="Times New Roman"/>
          <w:color w:val="000000"/>
        </w:rPr>
        <w:t xml:space="preserve">еобходимо </w:t>
      </w:r>
      <w:r w:rsidR="005A2AD3" w:rsidRPr="00EE1B4C">
        <w:rPr>
          <w:rFonts w:eastAsia="Times New Roman" w:cs="Times New Roman"/>
          <w:color w:val="000000"/>
        </w:rPr>
        <w:t>формирова</w:t>
      </w:r>
      <w:r w:rsidR="00BB49E3" w:rsidRPr="00EE1B4C">
        <w:rPr>
          <w:rFonts w:eastAsia="Times New Roman" w:cs="Times New Roman"/>
          <w:color w:val="000000"/>
        </w:rPr>
        <w:t xml:space="preserve">ть у обучающихся </w:t>
      </w:r>
      <w:r w:rsidR="005A2AD3" w:rsidRPr="00EE1B4C">
        <w:rPr>
          <w:rFonts w:eastAsia="Times New Roman" w:cs="Times New Roman"/>
          <w:color w:val="000000"/>
        </w:rPr>
        <w:t>установк</w:t>
      </w:r>
      <w:r w:rsidR="00BB49E3" w:rsidRPr="00EE1B4C">
        <w:rPr>
          <w:rFonts w:eastAsia="Times New Roman" w:cs="Times New Roman"/>
          <w:color w:val="000000"/>
        </w:rPr>
        <w:t>у</w:t>
      </w:r>
      <w:r w:rsidR="005A2AD3" w:rsidRPr="00EE1B4C">
        <w:rPr>
          <w:rFonts w:eastAsia="Times New Roman" w:cs="Times New Roman"/>
          <w:color w:val="000000"/>
        </w:rPr>
        <w:t xml:space="preserve"> на определенный тип когнитивной работы, а именно: привычки анализировать структуру задачи, прежде чем решать ее.</w:t>
      </w:r>
    </w:p>
    <w:p w:rsidR="00D84D66" w:rsidRPr="00EE1B4C" w:rsidRDefault="005A2AD3" w:rsidP="0059184F">
      <w:pPr>
        <w:pBdr>
          <w:top w:val="none" w:sz="4" w:space="0" w:color="000000"/>
          <w:left w:val="none" w:sz="4" w:space="0" w:color="000000"/>
          <w:bottom w:val="none" w:sz="4" w:space="0" w:color="000000"/>
          <w:right w:val="none" w:sz="4" w:space="0" w:color="000000"/>
        </w:pBdr>
        <w:spacing w:after="0"/>
        <w:ind w:firstLine="708"/>
        <w:jc w:val="both"/>
        <w:rPr>
          <w:rFonts w:eastAsia="Times New Roman" w:cs="Times New Roman"/>
          <w:color w:val="000000"/>
        </w:rPr>
      </w:pPr>
      <w:r w:rsidRPr="00EE1B4C">
        <w:rPr>
          <w:rFonts w:eastAsia="Times New Roman" w:cs="Times New Roman"/>
          <w:color w:val="000000"/>
        </w:rPr>
        <w:t xml:space="preserve">Даже у дошкольников удается сформировать навык искать структурные аналогии между примерами. </w:t>
      </w:r>
    </w:p>
    <w:p w:rsidR="00AD1ABA" w:rsidRPr="00EE1B4C" w:rsidRDefault="005A2AD3" w:rsidP="0059184F">
      <w:pPr>
        <w:pBdr>
          <w:top w:val="none" w:sz="4" w:space="0" w:color="000000"/>
          <w:left w:val="none" w:sz="4" w:space="0" w:color="000000"/>
          <w:bottom w:val="none" w:sz="4" w:space="0" w:color="000000"/>
          <w:right w:val="none" w:sz="4" w:space="0" w:color="000000"/>
        </w:pBdr>
        <w:spacing w:after="0"/>
        <w:ind w:firstLine="708"/>
        <w:jc w:val="both"/>
        <w:rPr>
          <w:rFonts w:eastAsia="Times New Roman" w:cs="Times New Roman"/>
          <w:color w:val="000000"/>
          <w:szCs w:val="28"/>
        </w:rPr>
      </w:pPr>
      <w:r w:rsidRPr="00EE1B4C">
        <w:rPr>
          <w:rFonts w:eastAsia="Times New Roman" w:cs="Times New Roman"/>
          <w:color w:val="000000"/>
        </w:rPr>
        <w:t>Улучшить перенос изученного помогает также смена установки учащихся с «выполнения» на «овладение». «Выполнить» означает добиться успеха в</w:t>
      </w:r>
      <w:r w:rsidR="00894602">
        <w:rPr>
          <w:rFonts w:eastAsia="Times New Roman" w:cs="Times New Roman"/>
          <w:color w:val="000000"/>
        </w:rPr>
        <w:t xml:space="preserve"> </w:t>
      </w:r>
      <w:r w:rsidRPr="00EE1B4C">
        <w:rPr>
          <w:rFonts w:eastAsia="Times New Roman" w:cs="Times New Roman"/>
          <w:color w:val="000000"/>
        </w:rPr>
        <w:t>проверочных заданиях и продемонстрировать свои навыки относительно остальной группы, тогда как «овладеть» значит достичь личных целей обучения и</w:t>
      </w:r>
      <w:r w:rsidR="00894602">
        <w:rPr>
          <w:rFonts w:eastAsia="Times New Roman" w:cs="Times New Roman"/>
          <w:color w:val="000000"/>
        </w:rPr>
        <w:t xml:space="preserve"> </w:t>
      </w:r>
      <w:r w:rsidRPr="00EE1B4C">
        <w:rPr>
          <w:rFonts w:eastAsia="Times New Roman" w:cs="Times New Roman"/>
          <w:color w:val="000000"/>
        </w:rPr>
        <w:t>совершенствования, связанных с</w:t>
      </w:r>
      <w:r w:rsidR="00894602">
        <w:rPr>
          <w:rFonts w:eastAsia="Times New Roman" w:cs="Times New Roman"/>
          <w:color w:val="000000"/>
        </w:rPr>
        <w:t xml:space="preserve"> </w:t>
      </w:r>
      <w:r w:rsidRPr="00EE1B4C">
        <w:rPr>
          <w:rFonts w:eastAsia="Times New Roman" w:cs="Times New Roman"/>
          <w:color w:val="000000"/>
        </w:rPr>
        <w:t>долговременным успехом.</w:t>
      </w:r>
    </w:p>
    <w:p w:rsidR="00AD1ABA" w:rsidRPr="00397EBD" w:rsidRDefault="005A2AD3" w:rsidP="0059184F">
      <w:pPr>
        <w:pBdr>
          <w:top w:val="none" w:sz="4" w:space="0" w:color="000000"/>
          <w:left w:val="none" w:sz="4" w:space="0" w:color="000000"/>
          <w:bottom w:val="none" w:sz="4" w:space="0" w:color="000000"/>
          <w:right w:val="none" w:sz="4" w:space="0" w:color="000000"/>
        </w:pBdr>
        <w:spacing w:after="0"/>
        <w:ind w:firstLine="708"/>
        <w:jc w:val="both"/>
        <w:rPr>
          <w:rFonts w:eastAsia="Times New Roman" w:cs="Times New Roman"/>
          <w:color w:val="000000"/>
          <w:szCs w:val="28"/>
        </w:rPr>
      </w:pPr>
      <w:r w:rsidRPr="00397EBD">
        <w:rPr>
          <w:rFonts w:eastAsia="Times New Roman" w:cs="Times New Roman"/>
          <w:color w:val="000000"/>
        </w:rPr>
        <w:t>Изучение естественнонаучных предметов в школе ориентировано в большей степени на приобретение и демонстрацию знаний, чем</w:t>
      </w:r>
      <w:r w:rsidR="00894602">
        <w:rPr>
          <w:rFonts w:eastAsia="Times New Roman" w:cs="Times New Roman"/>
          <w:color w:val="000000"/>
        </w:rPr>
        <w:t xml:space="preserve"> </w:t>
      </w:r>
      <w:r w:rsidRPr="00397EBD">
        <w:rPr>
          <w:rFonts w:eastAsia="Times New Roman" w:cs="Times New Roman"/>
          <w:color w:val="000000"/>
        </w:rPr>
        <w:t>на их применение. Вообще «российский подход к изучению естественнонаучных предметов больше ориентированно на воспроизведение знаний, а не на их применение или освоение способов действий, присущих естественным наукам: исследования и научной аргументации»</w:t>
      </w:r>
      <w:r w:rsidRPr="00397EBD">
        <w:rPr>
          <w:rStyle w:val="afa"/>
          <w:rFonts w:eastAsia="Times New Roman" w:cs="Times New Roman"/>
          <w:color w:val="000000"/>
        </w:rPr>
        <w:footnoteReference w:id="3"/>
      </w:r>
      <w:r w:rsidRPr="00397EBD">
        <w:rPr>
          <w:rFonts w:eastAsia="Times New Roman" w:cs="Times New Roman"/>
          <w:color w:val="000000"/>
        </w:rPr>
        <w:t>.</w:t>
      </w:r>
    </w:p>
    <w:p w:rsidR="00AD1ABA" w:rsidRDefault="005A2AD3" w:rsidP="0059184F">
      <w:pPr>
        <w:pBdr>
          <w:top w:val="none" w:sz="4" w:space="0" w:color="000000"/>
          <w:left w:val="none" w:sz="4" w:space="0" w:color="000000"/>
          <w:bottom w:val="none" w:sz="4" w:space="0" w:color="000000"/>
          <w:right w:val="none" w:sz="4" w:space="0" w:color="000000"/>
        </w:pBdr>
        <w:spacing w:after="0"/>
        <w:ind w:firstLine="708"/>
        <w:jc w:val="both"/>
        <w:rPr>
          <w:rFonts w:eastAsia="Times New Roman" w:cs="Times New Roman"/>
          <w:color w:val="000000"/>
          <w:szCs w:val="28"/>
        </w:rPr>
      </w:pPr>
      <w:r w:rsidRPr="00EE1B4C">
        <w:rPr>
          <w:rFonts w:eastAsia="Times New Roman" w:cs="Times New Roman"/>
          <w:color w:val="000000"/>
        </w:rPr>
        <w:t>Навык анализа задачи для вычленения лежащей в</w:t>
      </w:r>
      <w:r w:rsidR="00894602">
        <w:rPr>
          <w:rFonts w:eastAsia="Times New Roman" w:cs="Times New Roman"/>
          <w:color w:val="000000"/>
        </w:rPr>
        <w:t xml:space="preserve"> </w:t>
      </w:r>
      <w:r w:rsidRPr="00EE1B4C">
        <w:rPr>
          <w:rFonts w:eastAsia="Times New Roman" w:cs="Times New Roman"/>
          <w:color w:val="000000"/>
        </w:rPr>
        <w:t xml:space="preserve">ее основе структуры, столь необходимый для </w:t>
      </w:r>
      <w:r w:rsidR="00B92BE0" w:rsidRPr="00EE1B4C">
        <w:rPr>
          <w:rFonts w:eastAsia="Times New Roman" w:cs="Times New Roman"/>
          <w:color w:val="000000"/>
        </w:rPr>
        <w:t>переноса</w:t>
      </w:r>
      <w:r w:rsidRPr="00EE1B4C">
        <w:rPr>
          <w:rFonts w:eastAsia="Times New Roman" w:cs="Times New Roman"/>
          <w:color w:val="000000"/>
        </w:rPr>
        <w:t>, очень близок к группе навыков, которые считаются важными для успешного решения любых задач: это навыки критического мышления, рефлексии, контроля, планирования, или, как их обычно называют, метакогнитивные навыки.</w:t>
      </w:r>
    </w:p>
    <w:p w:rsidR="00AD1ABA" w:rsidRDefault="00D84D66" w:rsidP="0059184F">
      <w:pPr>
        <w:pBdr>
          <w:top w:val="none" w:sz="4" w:space="0" w:color="000000"/>
          <w:left w:val="none" w:sz="4" w:space="0" w:color="000000"/>
          <w:bottom w:val="none" w:sz="4" w:space="0" w:color="000000"/>
          <w:right w:val="none" w:sz="4" w:space="0" w:color="000000"/>
        </w:pBdr>
        <w:spacing w:after="0"/>
        <w:ind w:firstLine="708"/>
        <w:jc w:val="both"/>
        <w:rPr>
          <w:rFonts w:eastAsia="Times New Roman" w:cs="Times New Roman"/>
          <w:color w:val="000000"/>
          <w:szCs w:val="28"/>
        </w:rPr>
      </w:pPr>
      <w:r>
        <w:rPr>
          <w:rFonts w:eastAsia="Times New Roman" w:cs="Times New Roman"/>
          <w:color w:val="000000"/>
        </w:rPr>
        <w:t>Специальное р</w:t>
      </w:r>
      <w:r w:rsidR="005A2AD3">
        <w:rPr>
          <w:rFonts w:eastAsia="Times New Roman" w:cs="Times New Roman"/>
          <w:color w:val="000000"/>
        </w:rPr>
        <w:t xml:space="preserve">азвитие таких навыков будет способствовать успешному переносу изученного материала в новые ситуации. Например, через стимулирование взаимообучения, которое способствует осознанию и самомониторингу. Обучающие программы, включающих </w:t>
      </w:r>
      <w:r>
        <w:rPr>
          <w:rFonts w:eastAsia="Times New Roman" w:cs="Times New Roman"/>
          <w:color w:val="000000"/>
        </w:rPr>
        <w:t>самообъяснение (объяснение себе</w:t>
      </w:r>
      <w:r w:rsidR="005A2AD3">
        <w:rPr>
          <w:rFonts w:eastAsia="Times New Roman" w:cs="Times New Roman"/>
          <w:color w:val="000000"/>
        </w:rPr>
        <w:t>) – обоснование для самого себя тех или иных шагов в решении, обсуждение с самим собой целей, результатов и взаимоотношений между последовательными действиями также будет способствовать успешному переносу изученного материала в новые ситуации. Учащиеся, у которых сформировались навыки самообъяснения, при решении задачи вырабатывают стратегию действий вместо хаотичного опробования ра</w:t>
      </w:r>
      <w:r>
        <w:rPr>
          <w:rFonts w:eastAsia="Times New Roman" w:cs="Times New Roman"/>
          <w:color w:val="000000"/>
        </w:rPr>
        <w:t>зных способов найти ответ</w:t>
      </w:r>
      <w:r w:rsidR="005A2AD3">
        <w:rPr>
          <w:rFonts w:eastAsia="Times New Roman" w:cs="Times New Roman"/>
          <w:color w:val="000000"/>
        </w:rPr>
        <w:t>.</w:t>
      </w:r>
    </w:p>
    <w:p w:rsidR="00AD1ABA" w:rsidRDefault="005A2AD3" w:rsidP="0059184F">
      <w:pPr>
        <w:pBdr>
          <w:top w:val="none" w:sz="4" w:space="0" w:color="000000"/>
          <w:left w:val="none" w:sz="4" w:space="0" w:color="000000"/>
          <w:bottom w:val="none" w:sz="4" w:space="0" w:color="000000"/>
          <w:right w:val="none" w:sz="4" w:space="0" w:color="000000"/>
        </w:pBdr>
        <w:spacing w:after="0"/>
        <w:ind w:firstLine="708"/>
        <w:jc w:val="both"/>
        <w:rPr>
          <w:rFonts w:eastAsia="Times New Roman" w:cs="Times New Roman"/>
          <w:color w:val="000000"/>
          <w:szCs w:val="28"/>
        </w:rPr>
      </w:pPr>
      <w:r>
        <w:rPr>
          <w:rFonts w:eastAsia="Times New Roman" w:cs="Times New Roman"/>
          <w:color w:val="000000"/>
        </w:rPr>
        <w:lastRenderedPageBreak/>
        <w:t xml:space="preserve">Также важно все, что относится к формированию правильной мотивации и установки, </w:t>
      </w:r>
      <w:r w:rsidR="00D84D66">
        <w:rPr>
          <w:rFonts w:eastAsia="Times New Roman" w:cs="Times New Roman"/>
          <w:color w:val="000000"/>
        </w:rPr>
        <w:t xml:space="preserve">это </w:t>
      </w:r>
      <w:r>
        <w:rPr>
          <w:rFonts w:eastAsia="Times New Roman" w:cs="Times New Roman"/>
          <w:color w:val="000000"/>
        </w:rPr>
        <w:t xml:space="preserve">можно </w:t>
      </w:r>
      <w:r w:rsidR="00D84D66">
        <w:rPr>
          <w:rFonts w:eastAsia="Times New Roman" w:cs="Times New Roman"/>
          <w:color w:val="000000"/>
        </w:rPr>
        <w:t>рассматривать</w:t>
      </w:r>
      <w:r>
        <w:rPr>
          <w:rFonts w:eastAsia="Times New Roman" w:cs="Times New Roman"/>
          <w:color w:val="000000"/>
        </w:rPr>
        <w:t xml:space="preserve"> как неспецифическую поддержку, активирующую познавательную деятельность в целом, где структурирование – ее частный случай. </w:t>
      </w:r>
      <w:r w:rsidR="00D84D66">
        <w:rPr>
          <w:rFonts w:eastAsia="Times New Roman" w:cs="Times New Roman"/>
          <w:color w:val="000000"/>
        </w:rPr>
        <w:t>Среди</w:t>
      </w:r>
      <w:r>
        <w:rPr>
          <w:rFonts w:eastAsia="Times New Roman" w:cs="Times New Roman"/>
          <w:color w:val="000000"/>
        </w:rPr>
        <w:t xml:space="preserve"> метакогнитивных навыков особенно важны навыки анализа, сравнения и обобщения, на которых строится и структурирование, и сопоставление структур.</w:t>
      </w:r>
      <w:r w:rsidR="00D84D66">
        <w:rPr>
          <w:rFonts w:eastAsia="Times New Roman" w:cs="Times New Roman"/>
          <w:color w:val="000000"/>
        </w:rPr>
        <w:t xml:space="preserve"> К</w:t>
      </w:r>
      <w:r>
        <w:rPr>
          <w:rFonts w:eastAsia="Times New Roman" w:cs="Times New Roman"/>
          <w:color w:val="000000"/>
        </w:rPr>
        <w:t>лючевая роль принадлежит прямым инструкциям к сравнению внешне различных, но структурно аналогичных задач с выходом на абстрагирование их общей структуры.</w:t>
      </w:r>
    </w:p>
    <w:p w:rsidR="00AD1ABA" w:rsidRDefault="00D84D66" w:rsidP="0059184F">
      <w:pPr>
        <w:pBdr>
          <w:top w:val="none" w:sz="4" w:space="0" w:color="000000"/>
          <w:left w:val="none" w:sz="4" w:space="0" w:color="000000"/>
          <w:bottom w:val="none" w:sz="4" w:space="0" w:color="000000"/>
          <w:right w:val="none" w:sz="4" w:space="0" w:color="000000"/>
        </w:pBdr>
        <w:spacing w:after="0"/>
        <w:ind w:firstLine="708"/>
        <w:jc w:val="both"/>
        <w:rPr>
          <w:rFonts w:eastAsia="Times New Roman" w:cs="Times New Roman"/>
          <w:color w:val="000000"/>
          <w:szCs w:val="28"/>
        </w:rPr>
      </w:pPr>
      <w:r>
        <w:rPr>
          <w:rFonts w:eastAsia="Times New Roman" w:cs="Times New Roman"/>
          <w:color w:val="000000"/>
        </w:rPr>
        <w:t>Что касается учебных заданий, используемых для формирования функциональной гр</w:t>
      </w:r>
      <w:r w:rsidR="00397EBD">
        <w:rPr>
          <w:rFonts w:eastAsia="Times New Roman" w:cs="Times New Roman"/>
          <w:color w:val="000000"/>
        </w:rPr>
        <w:t>а</w:t>
      </w:r>
      <w:r>
        <w:rPr>
          <w:rFonts w:eastAsia="Times New Roman" w:cs="Times New Roman"/>
          <w:color w:val="000000"/>
        </w:rPr>
        <w:t>мотности, они также должны обладать определенными характеристиками. З</w:t>
      </w:r>
      <w:r w:rsidR="005A2AD3">
        <w:rPr>
          <w:rFonts w:eastAsia="Times New Roman" w:cs="Times New Roman"/>
          <w:color w:val="000000"/>
        </w:rPr>
        <w:t xml:space="preserve">адача «на перенос» знаний в повседневный контекст должна содержать проблему, которая может разрешиться, если ответить на вопрос задачи. Отразив её в задаче, мы приблизим деятельность решающего к той, которую он предпринял бы в случае решения реальной проблемы. Например, вопрос может звучать так: «Успеет ли автомобиль доехать до заправки, пока у него не кончился бензин?», «Хватит ли ткани, чтобы сшить ещё один рюкзак?», «Выгодно ли купить проездной?» и т.п. </w:t>
      </w:r>
    </w:p>
    <w:p w:rsidR="00AD1ABA" w:rsidRDefault="00AD1ABA" w:rsidP="00894602">
      <w:pPr>
        <w:pBdr>
          <w:top w:val="none" w:sz="4" w:space="0" w:color="000000"/>
          <w:left w:val="none" w:sz="4" w:space="0" w:color="000000"/>
          <w:bottom w:val="none" w:sz="4" w:space="0" w:color="000000"/>
          <w:right w:val="none" w:sz="4" w:space="0" w:color="000000"/>
        </w:pBdr>
        <w:spacing w:after="0" w:line="360" w:lineRule="exact"/>
        <w:ind w:firstLine="708"/>
        <w:jc w:val="both"/>
        <w:rPr>
          <w:rFonts w:eastAsia="Times New Roman" w:cs="Times New Roman"/>
          <w:color w:val="000000"/>
          <w:szCs w:val="28"/>
        </w:rPr>
      </w:pPr>
    </w:p>
    <w:p w:rsidR="00AD1ABA" w:rsidRDefault="00AD1ABA" w:rsidP="00894602">
      <w:pPr>
        <w:pBdr>
          <w:top w:val="none" w:sz="4" w:space="0" w:color="000000"/>
          <w:left w:val="none" w:sz="4" w:space="0" w:color="000000"/>
          <w:bottom w:val="none" w:sz="4" w:space="0" w:color="000000"/>
          <w:right w:val="none" w:sz="4" w:space="0" w:color="000000"/>
        </w:pBdr>
        <w:spacing w:after="0" w:line="360" w:lineRule="exact"/>
        <w:ind w:firstLine="708"/>
        <w:jc w:val="both"/>
        <w:rPr>
          <w:rFonts w:eastAsia="Times New Roman" w:cs="Times New Roman"/>
          <w:color w:val="000000"/>
          <w:szCs w:val="28"/>
        </w:rPr>
      </w:pPr>
    </w:p>
    <w:p w:rsidR="00AD1ABA" w:rsidRDefault="00AD1ABA" w:rsidP="00894602">
      <w:pPr>
        <w:pBdr>
          <w:top w:val="none" w:sz="4" w:space="0" w:color="000000"/>
          <w:left w:val="none" w:sz="4" w:space="0" w:color="000000"/>
          <w:bottom w:val="none" w:sz="4" w:space="0" w:color="000000"/>
          <w:right w:val="none" w:sz="4" w:space="0" w:color="000000"/>
        </w:pBdr>
        <w:spacing w:after="0" w:line="360" w:lineRule="exact"/>
        <w:ind w:firstLine="708"/>
        <w:jc w:val="both"/>
        <w:rPr>
          <w:szCs w:val="28"/>
        </w:rPr>
      </w:pPr>
    </w:p>
    <w:p w:rsidR="00AD1ABA" w:rsidRDefault="005A2AD3" w:rsidP="00894602">
      <w:pPr>
        <w:pStyle w:val="af6"/>
        <w:numPr>
          <w:ilvl w:val="0"/>
          <w:numId w:val="20"/>
        </w:numPr>
        <w:pBdr>
          <w:top w:val="none" w:sz="4" w:space="0" w:color="000000"/>
          <w:left w:val="none" w:sz="4" w:space="0" w:color="000000"/>
          <w:bottom w:val="none" w:sz="4" w:space="0" w:color="000000"/>
          <w:right w:val="none" w:sz="4" w:space="0" w:color="000000"/>
        </w:pBdr>
        <w:tabs>
          <w:tab w:val="left" w:pos="-284"/>
          <w:tab w:val="left" w:pos="1050"/>
        </w:tabs>
        <w:spacing w:after="0" w:line="360" w:lineRule="exact"/>
        <w:jc w:val="both"/>
        <w:rPr>
          <w:sz w:val="22"/>
        </w:rPr>
      </w:pPr>
      <w:r>
        <w:rPr>
          <w:rFonts w:eastAsia="Times New Roman" w:cs="Times New Roman"/>
          <w:b/>
          <w:color w:val="000000"/>
          <w:sz w:val="24"/>
        </w:rPr>
        <w:br w:type="page" w:clear="all"/>
      </w:r>
    </w:p>
    <w:p w:rsidR="00AD1ABA" w:rsidRPr="0059184F" w:rsidRDefault="005A2AD3" w:rsidP="00191744">
      <w:pPr>
        <w:pStyle w:val="2"/>
        <w:rPr>
          <w:rFonts w:ascii="Times New Roman" w:hAnsi="Times New Roman" w:cs="Times New Roman"/>
          <w:bCs/>
          <w:sz w:val="28"/>
          <w:szCs w:val="28"/>
        </w:rPr>
      </w:pPr>
      <w:bookmarkStart w:id="13" w:name="_Toc128649709"/>
      <w:r w:rsidRPr="0059184F">
        <w:rPr>
          <w:rFonts w:ascii="Times New Roman" w:hAnsi="Times New Roman" w:cs="Times New Roman"/>
          <w:sz w:val="28"/>
          <w:szCs w:val="28"/>
        </w:rPr>
        <w:lastRenderedPageBreak/>
        <w:t>Заключение</w:t>
      </w:r>
      <w:bookmarkEnd w:id="13"/>
    </w:p>
    <w:p w:rsidR="00B75B99" w:rsidRDefault="00B75B99" w:rsidP="0059184F">
      <w:pPr>
        <w:spacing w:after="0"/>
        <w:ind w:firstLine="709"/>
        <w:jc w:val="both"/>
      </w:pPr>
      <w:r>
        <w:t xml:space="preserve">По результатам выполнения диагностических работ на основе суммарного балла, полученного учащимися за выполнение всех заданий, определялся уровень сформированности естественно-научной грамотности. </w:t>
      </w:r>
      <w:r>
        <w:rPr>
          <w:rFonts w:cs="Times New Roman"/>
          <w:szCs w:val="28"/>
        </w:rPr>
        <w:t xml:space="preserve">Распределение близко к нормальному, но </w:t>
      </w:r>
      <w:r>
        <w:t>существенно сдвинут</w:t>
      </w:r>
      <w:r w:rsidR="00D843D0">
        <w:t>о</w:t>
      </w:r>
      <w:r>
        <w:t xml:space="preserve"> влево, в сторону 0. Также виден большой разброс результатов, от 0 до близкого к максимальному количеству баллов.</w:t>
      </w:r>
    </w:p>
    <w:p w:rsidR="00B75B99" w:rsidRDefault="00B75B99" w:rsidP="0059184F">
      <w:pPr>
        <w:spacing w:after="0"/>
        <w:ind w:firstLine="709"/>
        <w:jc w:val="both"/>
      </w:pPr>
      <w:r>
        <w:t xml:space="preserve">Всего 4,9% учащихся достигли высокого абстрактного уровня сформированности естественно-научной грамотности, выполнив задания на близкое к максимальному количество баллов. 12,5% – имеют достаточно </w:t>
      </w:r>
      <w:r>
        <w:rPr>
          <w:szCs w:val="28"/>
        </w:rPr>
        <w:t xml:space="preserve">целостное, системное понимание вопроса (учитывают взаимосвязи факторов, влияющих на явление или процесс, их вклад, роль, </w:t>
      </w:r>
      <w:r w:rsidR="00397EBD">
        <w:rPr>
          <w:szCs w:val="28"/>
        </w:rPr>
        <w:t>и</w:t>
      </w:r>
      <w:r>
        <w:rPr>
          <w:szCs w:val="28"/>
        </w:rPr>
        <w:t xml:space="preserve"> понима</w:t>
      </w:r>
      <w:r w:rsidR="00397EBD">
        <w:rPr>
          <w:szCs w:val="28"/>
        </w:rPr>
        <w:t>ют процесс или явление как целостное</w:t>
      </w:r>
      <w:r w:rsidR="00D843D0">
        <w:rPr>
          <w:szCs w:val="28"/>
        </w:rPr>
        <w:t xml:space="preserve">), </w:t>
      </w:r>
      <w:r>
        <w:t xml:space="preserve">23,7% – в состоянии </w:t>
      </w:r>
      <w:r>
        <w:rPr>
          <w:szCs w:val="28"/>
        </w:rPr>
        <w:t xml:space="preserve">выделить не одно, а несколько оснований, которые могут быть связанными/не связанными друг с другом (несколько факторов могут влиять </w:t>
      </w:r>
      <w:r w:rsidR="00D843D0">
        <w:rPr>
          <w:szCs w:val="28"/>
        </w:rPr>
        <w:t>на объект или процесс и т.д.),</w:t>
      </w:r>
      <w:r>
        <w:t xml:space="preserve"> 27,4% – в состоянии выделить только </w:t>
      </w:r>
      <w:r>
        <w:rPr>
          <w:szCs w:val="28"/>
        </w:rPr>
        <w:t xml:space="preserve">одно основание, установить одну причинно-следственную связь; </w:t>
      </w:r>
      <w:r>
        <w:t>и 31,4% – имеют в лучшем случае житейские понятия в рамках естественно-научной грамотности. Это означает, что у большей части обучающихся 8-х классов не сформированы компетенции естественно-научной грамотности.</w:t>
      </w:r>
    </w:p>
    <w:p w:rsidR="00B75B99" w:rsidRDefault="00B75B99" w:rsidP="0059184F">
      <w:pPr>
        <w:spacing w:after="0"/>
        <w:ind w:firstLine="709"/>
        <w:jc w:val="both"/>
        <w:rPr>
          <w:rFonts w:eastAsia="Times New Roman" w:cs="Times New Roman"/>
          <w:color w:val="000000"/>
          <w:szCs w:val="28"/>
        </w:rPr>
      </w:pPr>
      <w:r>
        <w:rPr>
          <w:szCs w:val="28"/>
        </w:rPr>
        <w:t xml:space="preserve">Для объяснения нулевых баллов, полученных некоторой частью обучающихся, </w:t>
      </w:r>
      <w:r>
        <w:rPr>
          <w:rFonts w:eastAsia="Times New Roman" w:cs="Times New Roman"/>
          <w:color w:val="000000"/>
          <w:szCs w:val="28"/>
        </w:rPr>
        <w:t>необходимо отметить, их низкую мотивацию на выполнение теста по естественно-научной грамотности в рамках регионального плана мероприятий по формированию и оценке функциональной грамотности. В том числе из-за того, что за него не планировалось выставление отметок, обучающимся зачастую был не понятен смысл их деятельности, а навыков само мотивации недостаточно у значительной части обучающихся.</w:t>
      </w:r>
    </w:p>
    <w:p w:rsidR="00B75B99" w:rsidRDefault="00B75B99" w:rsidP="0059184F">
      <w:pPr>
        <w:spacing w:after="0"/>
        <w:ind w:firstLine="709"/>
        <w:jc w:val="both"/>
        <w:rPr>
          <w:rFonts w:eastAsia="Times New Roman" w:cs="Times New Roman"/>
          <w:color w:val="000000"/>
          <w:szCs w:val="28"/>
        </w:rPr>
      </w:pPr>
      <w:r>
        <w:rPr>
          <w:rFonts w:eastAsia="Times New Roman" w:cs="Times New Roman"/>
          <w:color w:val="000000"/>
          <w:szCs w:val="28"/>
        </w:rPr>
        <w:t xml:space="preserve">Также важно отметить, что многие задания теста выглядели нетипичными для обучающихся, так как основывались на концептуальной рамке </w:t>
      </w:r>
      <w:r w:rsidR="00D843D0">
        <w:rPr>
          <w:rFonts w:eastAsia="Times New Roman" w:cs="Times New Roman"/>
          <w:color w:val="000000"/>
          <w:szCs w:val="28"/>
        </w:rPr>
        <w:t>международного сравнительного исследования</w:t>
      </w:r>
      <w:r w:rsidRPr="00AF24EA">
        <w:rPr>
          <w:rFonts w:eastAsia="Times New Roman" w:cs="Times New Roman"/>
          <w:color w:val="000000"/>
          <w:szCs w:val="28"/>
        </w:rPr>
        <w:t>. Необходимо</w:t>
      </w:r>
      <w:r>
        <w:rPr>
          <w:rFonts w:eastAsia="Times New Roman" w:cs="Times New Roman"/>
          <w:color w:val="000000"/>
          <w:szCs w:val="28"/>
        </w:rPr>
        <w:t xml:space="preserve"> было аргументировано изложить и объяснять свои выводы, оценить предложенную информацию. Многие обучающиеся не смогли/не стали этого делать, ограничившись только выбором ответов/краткими ответами без объяснений или приводили в качестве аргумента свое мнение/впечатление – «я так считаю», «я согласен/не согласен».</w:t>
      </w:r>
    </w:p>
    <w:p w:rsidR="00B75B99" w:rsidRDefault="00B75B99" w:rsidP="0059184F">
      <w:pPr>
        <w:spacing w:after="0"/>
        <w:ind w:firstLine="708"/>
        <w:jc w:val="both"/>
      </w:pPr>
      <w:r>
        <w:rPr>
          <w:rFonts w:eastAsia="Times New Roman" w:cs="Times New Roman"/>
          <w:color w:val="000000"/>
          <w:szCs w:val="28"/>
        </w:rPr>
        <w:t>Судя по результатам обучающихся, все умения естественно-научной грамотности сформированы недостаточно, в среднем меньше чем на 30%. А значит, есть большой потенциал для их дальнейшего формирования.</w:t>
      </w:r>
    </w:p>
    <w:p w:rsidR="00B75B99" w:rsidRDefault="00B75B99" w:rsidP="0059184F">
      <w:pPr>
        <w:spacing w:after="0"/>
        <w:ind w:firstLine="708"/>
        <w:jc w:val="both"/>
        <w:rPr>
          <w:rFonts w:eastAsia="Times New Roman" w:cs="Times New Roman"/>
          <w:color w:val="000000"/>
          <w:szCs w:val="28"/>
        </w:rPr>
      </w:pPr>
      <w:r>
        <w:rPr>
          <w:rFonts w:eastAsia="Times New Roman" w:cs="Times New Roman"/>
          <w:color w:val="000000"/>
          <w:szCs w:val="28"/>
        </w:rPr>
        <w:lastRenderedPageBreak/>
        <w:t xml:space="preserve">Обучающиеся, принимавшие участие в диагностике, справились с заданиями </w:t>
      </w:r>
      <w:r w:rsidR="00D843D0">
        <w:rPr>
          <w:rFonts w:eastAsia="Times New Roman" w:cs="Times New Roman"/>
          <w:color w:val="000000"/>
          <w:szCs w:val="28"/>
        </w:rPr>
        <w:t xml:space="preserve">на научное объяснение явлений – </w:t>
      </w:r>
      <w:r>
        <w:rPr>
          <w:rFonts w:eastAsia="Times New Roman" w:cs="Times New Roman"/>
          <w:color w:val="000000"/>
          <w:szCs w:val="28"/>
        </w:rPr>
        <w:t>на 20,97%.</w:t>
      </w:r>
    </w:p>
    <w:p w:rsidR="00B75B99" w:rsidRDefault="00B75B99" w:rsidP="0059184F">
      <w:pPr>
        <w:spacing w:after="0"/>
        <w:ind w:firstLine="708"/>
        <w:jc w:val="both"/>
        <w:rPr>
          <w:rFonts w:eastAsia="Times New Roman" w:cs="Times New Roman"/>
          <w:color w:val="000000"/>
          <w:szCs w:val="28"/>
        </w:rPr>
      </w:pPr>
      <w:r>
        <w:rPr>
          <w:rFonts w:eastAsia="Times New Roman" w:cs="Times New Roman"/>
          <w:color w:val="000000"/>
          <w:szCs w:val="28"/>
        </w:rPr>
        <w:t>Понимание особенностей естественно-научных явлений сформировано у обучающиеся, принимавши</w:t>
      </w:r>
      <w:r w:rsidR="00D843D0">
        <w:rPr>
          <w:rFonts w:eastAsia="Times New Roman" w:cs="Times New Roman"/>
          <w:color w:val="000000"/>
          <w:szCs w:val="28"/>
        </w:rPr>
        <w:t>х</w:t>
      </w:r>
      <w:r>
        <w:rPr>
          <w:rFonts w:eastAsia="Times New Roman" w:cs="Times New Roman"/>
          <w:color w:val="000000"/>
          <w:szCs w:val="28"/>
        </w:rPr>
        <w:t xml:space="preserve"> участие в диагностике – на 31,03%.</w:t>
      </w:r>
    </w:p>
    <w:p w:rsidR="00B75B99" w:rsidRPr="00B75B99" w:rsidRDefault="00B75B99" w:rsidP="0059184F">
      <w:pPr>
        <w:spacing w:after="0"/>
        <w:ind w:firstLine="708"/>
        <w:jc w:val="both"/>
        <w:rPr>
          <w:rFonts w:eastAsia="Times New Roman" w:cs="Times New Roman"/>
          <w:color w:val="000000"/>
          <w:szCs w:val="28"/>
        </w:rPr>
      </w:pPr>
      <w:r w:rsidRPr="00B75B99">
        <w:t xml:space="preserve">Умение интерпретировать данные и использовать научные доказательства сформировано у обучающихся на </w:t>
      </w:r>
      <w:r w:rsidRPr="00B75B99">
        <w:rPr>
          <w:rFonts w:eastAsia="Times New Roman" w:cs="Times New Roman"/>
          <w:color w:val="000000"/>
          <w:szCs w:val="28"/>
        </w:rPr>
        <w:t>26,66%.</w:t>
      </w:r>
    </w:p>
    <w:p w:rsidR="00B75B99" w:rsidRDefault="00B75B99" w:rsidP="0059184F">
      <w:pPr>
        <w:spacing w:after="0"/>
        <w:ind w:firstLine="709"/>
        <w:jc w:val="both"/>
        <w:rPr>
          <w:rFonts w:eastAsia="Times New Roman" w:cs="Times New Roman"/>
          <w:color w:val="000000"/>
          <w:szCs w:val="28"/>
        </w:rPr>
      </w:pPr>
      <w:r>
        <w:rPr>
          <w:rFonts w:eastAsia="Times New Roman" w:cs="Times New Roman"/>
          <w:color w:val="000000"/>
          <w:szCs w:val="28"/>
        </w:rPr>
        <w:t>Понимание простейшего процедурного знания обучающиеся демонстрируют на – 34,57%, эпистемологического</w:t>
      </w:r>
      <w:r w:rsidR="00D843D0">
        <w:rPr>
          <w:rFonts w:eastAsia="Times New Roman" w:cs="Times New Roman"/>
          <w:color w:val="000000"/>
          <w:szCs w:val="28"/>
        </w:rPr>
        <w:t xml:space="preserve"> (теория познания)</w:t>
      </w:r>
      <w:r>
        <w:rPr>
          <w:rFonts w:eastAsia="Times New Roman" w:cs="Times New Roman"/>
          <w:color w:val="000000"/>
          <w:szCs w:val="28"/>
        </w:rPr>
        <w:t xml:space="preserve"> знания – на 22,28%.</w:t>
      </w:r>
    </w:p>
    <w:p w:rsidR="00B75B99" w:rsidRDefault="00B75B99" w:rsidP="0059184F">
      <w:pPr>
        <w:spacing w:after="0"/>
        <w:ind w:firstLine="709"/>
        <w:jc w:val="both"/>
        <w:rPr>
          <w:rFonts w:eastAsia="Times New Roman" w:cs="Times New Roman"/>
          <w:color w:val="000000"/>
          <w:szCs w:val="28"/>
        </w:rPr>
      </w:pPr>
      <w:r w:rsidRPr="00FB4227">
        <w:rPr>
          <w:rFonts w:eastAsia="Times New Roman" w:cs="Times New Roman"/>
          <w:color w:val="000000"/>
          <w:szCs w:val="28"/>
        </w:rPr>
        <w:t>Понимание области содержания «Методы научного познания» обучающиеся демонстрируют на уровне 26,55%, «Живые системы» - 29,79%,</w:t>
      </w:r>
      <w:r>
        <w:rPr>
          <w:rFonts w:eastAsia="Times New Roman" w:cs="Times New Roman"/>
          <w:color w:val="000000"/>
          <w:szCs w:val="28"/>
        </w:rPr>
        <w:t xml:space="preserve"> «Физические системы» - 16,43%.</w:t>
      </w:r>
    </w:p>
    <w:p w:rsidR="00B75B99" w:rsidRPr="00E21C81" w:rsidRDefault="00B75B99" w:rsidP="0059184F">
      <w:pPr>
        <w:autoSpaceDE w:val="0"/>
        <w:autoSpaceDN w:val="0"/>
        <w:adjustRightInd w:val="0"/>
        <w:spacing w:after="0"/>
        <w:ind w:firstLine="709"/>
        <w:jc w:val="both"/>
        <w:rPr>
          <w:rFonts w:eastAsia="TimesNewRoman" w:cs="Times New Roman"/>
          <w:szCs w:val="28"/>
        </w:rPr>
      </w:pPr>
      <w:r w:rsidRPr="00E21C81">
        <w:rPr>
          <w:rFonts w:eastAsia="TimesNewRoman" w:cs="Times New Roman"/>
          <w:szCs w:val="28"/>
        </w:rPr>
        <w:t>Функциональная грамотность может носить как предметный, так и метапредметный характер. Для того, чтобы высказать своё мнение или сформулировать гипотезу, касающуюся любой отрасли знания, необходимо владеть</w:t>
      </w:r>
      <w:r w:rsidRPr="00E21C81">
        <w:rPr>
          <w:rFonts w:cs="Times New Roman"/>
          <w:bCs/>
          <w:szCs w:val="28"/>
        </w:rPr>
        <w:t xml:space="preserve"> синтаксическими и морфологическими</w:t>
      </w:r>
      <w:r w:rsidRPr="00E21C81">
        <w:rPr>
          <w:rFonts w:eastAsia="TimesNewRoman" w:cs="Times New Roman"/>
          <w:szCs w:val="28"/>
        </w:rPr>
        <w:t xml:space="preserve"> нормами языка, грамотно и аргументированно излагать свою точку зрения.</w:t>
      </w:r>
    </w:p>
    <w:p w:rsidR="00B75B99" w:rsidRDefault="00B75B99" w:rsidP="0059184F">
      <w:pPr>
        <w:spacing w:after="0"/>
        <w:ind w:firstLine="709"/>
        <w:jc w:val="both"/>
        <w:rPr>
          <w:rFonts w:eastAsia="TimesNewRoman" w:cs="Times New Roman"/>
          <w:szCs w:val="28"/>
        </w:rPr>
      </w:pPr>
      <w:r w:rsidRPr="00E21C81">
        <w:rPr>
          <w:rFonts w:eastAsia="TimesNewRoman" w:cs="Times New Roman"/>
          <w:szCs w:val="28"/>
        </w:rPr>
        <w:t>При этом, уделять внимание речевым высказываниям школьников необходимо</w:t>
      </w:r>
      <w:r>
        <w:rPr>
          <w:rFonts w:eastAsia="TimesNewRoman" w:cs="Times New Roman"/>
          <w:szCs w:val="28"/>
        </w:rPr>
        <w:t xml:space="preserve"> постоянн</w:t>
      </w:r>
      <w:r w:rsidR="00722F5D">
        <w:rPr>
          <w:rFonts w:eastAsia="TimesNewRoman" w:cs="Times New Roman"/>
          <w:szCs w:val="28"/>
        </w:rPr>
        <w:t>о, на каждом уроке, практикуя критериальное оценивание, а не сводя все к поощрению любой попытки ответа.</w:t>
      </w:r>
    </w:p>
    <w:p w:rsidR="00722F5D" w:rsidRDefault="00722F5D" w:rsidP="0059184F">
      <w:pPr>
        <w:spacing w:after="0"/>
        <w:ind w:firstLine="709"/>
        <w:jc w:val="both"/>
        <w:rPr>
          <w:rFonts w:eastAsia="Times New Roman" w:cs="Times New Roman"/>
          <w:color w:val="000000"/>
          <w:szCs w:val="28"/>
        </w:rPr>
      </w:pPr>
      <w:r>
        <w:rPr>
          <w:rFonts w:eastAsia="Times New Roman" w:cs="Times New Roman"/>
          <w:color w:val="000000"/>
        </w:rPr>
        <w:t xml:space="preserve">Ожидается, что главным результатом обучения будет применение изученного в новых, незнакомых </w:t>
      </w:r>
      <w:r>
        <w:rPr>
          <w:rFonts w:eastAsia="Times New Roman" w:cs="Times New Roman"/>
          <w:color w:val="000000"/>
          <w:szCs w:val="28"/>
        </w:rPr>
        <w:t>ситуациях.</w:t>
      </w:r>
    </w:p>
    <w:p w:rsidR="00722F5D" w:rsidRDefault="00722F5D" w:rsidP="0059184F">
      <w:pPr>
        <w:spacing w:after="0"/>
        <w:ind w:firstLine="709"/>
        <w:jc w:val="both"/>
        <w:rPr>
          <w:rFonts w:eastAsia="Times New Roman" w:cs="Times New Roman"/>
          <w:color w:val="000000"/>
          <w:szCs w:val="28"/>
        </w:rPr>
      </w:pPr>
      <w:r w:rsidRPr="00BC45EF">
        <w:rPr>
          <w:rFonts w:eastAsia="Times New Roman" w:cs="Times New Roman"/>
          <w:color w:val="000000"/>
        </w:rPr>
        <w:t xml:space="preserve">Процесс, который позволяет построить аналогию между изученной и новой задачей, вывести следствия из этой аналогии для решения новой задачи – называется </w:t>
      </w:r>
      <w:r w:rsidRPr="00BC45EF">
        <w:rPr>
          <w:rFonts w:eastAsia="Times New Roman" w:cs="Times New Roman"/>
          <w:b/>
          <w:bCs/>
          <w:color w:val="000000"/>
        </w:rPr>
        <w:t>переносом</w:t>
      </w:r>
      <w:r w:rsidRPr="00BC45EF">
        <w:rPr>
          <w:rFonts w:eastAsia="Times New Roman" w:cs="Times New Roman"/>
          <w:color w:val="000000"/>
        </w:rPr>
        <w:t xml:space="preserve">. </w:t>
      </w:r>
      <w:r w:rsidRPr="00BC45EF">
        <w:rPr>
          <w:rFonts w:eastAsia="Times New Roman" w:cs="Times New Roman"/>
          <w:b/>
          <w:bCs/>
          <w:color w:val="000000"/>
          <w:szCs w:val="28"/>
        </w:rPr>
        <w:t>Результатом данного процесса и является функциональная грамотность обучающегося</w:t>
      </w:r>
      <w:r w:rsidRPr="00BC45EF">
        <w:rPr>
          <w:rFonts w:eastAsia="Times New Roman" w:cs="Times New Roman"/>
          <w:color w:val="000000"/>
          <w:szCs w:val="28"/>
        </w:rPr>
        <w:t>.</w:t>
      </w:r>
    </w:p>
    <w:p w:rsidR="00722F5D" w:rsidRPr="00EE1B4C" w:rsidRDefault="00722F5D" w:rsidP="0059184F">
      <w:pPr>
        <w:spacing w:after="0"/>
        <w:ind w:firstLine="709"/>
        <w:jc w:val="both"/>
        <w:rPr>
          <w:rFonts w:eastAsia="Times New Roman" w:cs="Times New Roman"/>
          <w:color w:val="000000"/>
        </w:rPr>
      </w:pPr>
      <w:r w:rsidRPr="00EE1B4C">
        <w:rPr>
          <w:rFonts w:eastAsia="Times New Roman" w:cs="Times New Roman"/>
          <w:color w:val="000000"/>
        </w:rPr>
        <w:t>Чтобы усвоенное при обучении имело шанс быть корректно использованным в любых новых контекстах, абсолютно необходимо понимание глубинной структуры изучаемого материала. Это значит, что задачи должны кодироваться обучающимися при помощи учителя на абстрактном уровне. Понимание абстрактной структуры задачи является необходимым звеном в механизме переноса.</w:t>
      </w:r>
    </w:p>
    <w:p w:rsidR="00722F5D" w:rsidRPr="00EE1B4C" w:rsidRDefault="00722F5D" w:rsidP="0059184F">
      <w:pPr>
        <w:pBdr>
          <w:top w:val="none" w:sz="4" w:space="0" w:color="000000"/>
          <w:left w:val="none" w:sz="4" w:space="0" w:color="000000"/>
          <w:bottom w:val="none" w:sz="4" w:space="0" w:color="000000"/>
          <w:right w:val="none" w:sz="4" w:space="0" w:color="000000"/>
        </w:pBdr>
        <w:spacing w:after="0"/>
        <w:ind w:firstLine="709"/>
        <w:jc w:val="both"/>
        <w:rPr>
          <w:rFonts w:eastAsia="Times New Roman" w:cs="Times New Roman"/>
          <w:color w:val="000000"/>
          <w:szCs w:val="28"/>
        </w:rPr>
      </w:pPr>
      <w:r w:rsidRPr="00EE1B4C">
        <w:rPr>
          <w:rFonts w:eastAsia="Times New Roman" w:cs="Times New Roman"/>
          <w:color w:val="000000"/>
        </w:rPr>
        <w:t xml:space="preserve">Таким образом, обучение необходимо строить на богатом контекстом материале с множеством детальных примеров, которые будут облегчать восстановление из памяти аналогичных заданий. Недостаточно прямого объяснения абстрактного принципа решения и его простой иллюстрации в виде примера. Только поиск общего при сравнении случаев друг с другом или случая и принципа существенно увеличивает вероятность последующего переноса. Примеры, которые вскрывают связь между изучаемой концепцией </w:t>
      </w:r>
      <w:r w:rsidRPr="00EE1B4C">
        <w:rPr>
          <w:rFonts w:eastAsia="Times New Roman" w:cs="Times New Roman"/>
          <w:color w:val="000000"/>
        </w:rPr>
        <w:lastRenderedPageBreak/>
        <w:t>и требуемыми действиями, облегчат применение этой концепции в новых ситуациях.</w:t>
      </w:r>
      <w:r w:rsidR="00D843D0" w:rsidRPr="00EE1B4C">
        <w:rPr>
          <w:rFonts w:eastAsia="Times New Roman" w:cs="Times New Roman"/>
          <w:color w:val="000000"/>
          <w:szCs w:val="28"/>
        </w:rPr>
        <w:t xml:space="preserve"> </w:t>
      </w:r>
      <w:r w:rsidRPr="00EE1B4C">
        <w:rPr>
          <w:rFonts w:eastAsia="Times New Roman" w:cs="Times New Roman"/>
          <w:color w:val="000000"/>
        </w:rPr>
        <w:t>Только примеры, которые сравнивались между собой с целью получить общую схему решения, абстрагированную от частного контекста, облегчат перенос способа решения, по сравнению с ситуациями, когда учебные примеры предлагались, но не сравнивались между собой.</w:t>
      </w:r>
    </w:p>
    <w:p w:rsidR="00722F5D" w:rsidRPr="00EE1B4C" w:rsidRDefault="00722F5D" w:rsidP="0059184F">
      <w:pPr>
        <w:pBdr>
          <w:top w:val="none" w:sz="4" w:space="0" w:color="000000"/>
          <w:left w:val="none" w:sz="4" w:space="0" w:color="000000"/>
          <w:bottom w:val="none" w:sz="4" w:space="0" w:color="000000"/>
          <w:right w:val="none" w:sz="4" w:space="0" w:color="000000"/>
        </w:pBdr>
        <w:spacing w:after="0"/>
        <w:ind w:firstLine="709"/>
        <w:jc w:val="both"/>
        <w:rPr>
          <w:rFonts w:eastAsia="Times New Roman" w:cs="Times New Roman"/>
          <w:color w:val="000000"/>
          <w:szCs w:val="28"/>
        </w:rPr>
      </w:pPr>
      <w:r w:rsidRPr="00EE1B4C">
        <w:rPr>
          <w:rFonts w:eastAsia="Times New Roman" w:cs="Times New Roman"/>
          <w:color w:val="000000"/>
        </w:rPr>
        <w:t xml:space="preserve">Также способствовать лучшему пониманию структуры может создание схемы, лежащей в основе задачи. При этом этот способ лучше всего использовать для работы с трудными для обучающихся заданиями. </w:t>
      </w:r>
    </w:p>
    <w:p w:rsidR="00722F5D" w:rsidRPr="00EE1B4C" w:rsidRDefault="00722F5D" w:rsidP="0059184F">
      <w:pPr>
        <w:pBdr>
          <w:top w:val="none" w:sz="4" w:space="0" w:color="000000"/>
          <w:left w:val="none" w:sz="4" w:space="0" w:color="000000"/>
          <w:bottom w:val="none" w:sz="4" w:space="0" w:color="000000"/>
          <w:right w:val="none" w:sz="4" w:space="0" w:color="000000"/>
        </w:pBdr>
        <w:spacing w:after="0"/>
        <w:ind w:firstLine="708"/>
        <w:jc w:val="both"/>
        <w:rPr>
          <w:rFonts w:eastAsia="Times New Roman" w:cs="Times New Roman"/>
          <w:color w:val="000000"/>
          <w:szCs w:val="28"/>
        </w:rPr>
      </w:pPr>
      <w:r w:rsidRPr="00EE1B4C">
        <w:rPr>
          <w:rFonts w:eastAsia="Times New Roman" w:cs="Times New Roman"/>
          <w:color w:val="000000"/>
        </w:rPr>
        <w:t>Кроме работы с тренировочными примерами эффективны также прямая установка и деятельность, направленные на</w:t>
      </w:r>
      <w:r w:rsidR="00894602">
        <w:rPr>
          <w:rFonts w:eastAsia="Times New Roman" w:cs="Times New Roman"/>
          <w:color w:val="000000"/>
        </w:rPr>
        <w:t xml:space="preserve"> </w:t>
      </w:r>
      <w:r w:rsidRPr="00EE1B4C">
        <w:rPr>
          <w:rFonts w:eastAsia="Times New Roman" w:cs="Times New Roman"/>
          <w:color w:val="000000"/>
        </w:rPr>
        <w:t>вычленение структуры задач. Успешность, с которой обучающиеся будут применять полученные знания в новых ситуациях, в значительной степени зависит от позиции, занимаемой по отношению к обучению учителями и обучающимися.</w:t>
      </w:r>
    </w:p>
    <w:p w:rsidR="00722F5D" w:rsidRPr="00EE1B4C" w:rsidRDefault="00722F5D" w:rsidP="0059184F">
      <w:pPr>
        <w:pBdr>
          <w:top w:val="none" w:sz="4" w:space="0" w:color="000000"/>
          <w:left w:val="none" w:sz="4" w:space="0" w:color="000000"/>
          <w:bottom w:val="none" w:sz="4" w:space="0" w:color="000000"/>
          <w:right w:val="none" w:sz="4" w:space="0" w:color="000000"/>
        </w:pBdr>
        <w:spacing w:after="0"/>
        <w:ind w:firstLine="708"/>
        <w:jc w:val="both"/>
        <w:rPr>
          <w:rFonts w:eastAsia="Times New Roman" w:cs="Times New Roman"/>
          <w:color w:val="000000"/>
          <w:szCs w:val="28"/>
        </w:rPr>
      </w:pPr>
      <w:r w:rsidRPr="00EE1B4C">
        <w:rPr>
          <w:rFonts w:eastAsia="Times New Roman" w:cs="Times New Roman"/>
          <w:color w:val="000000"/>
        </w:rPr>
        <w:t>Таким образом, необходимо формировать у обучающихся установку на определенный тип когнитивной работы, а именно: привычки анализировать структуру задачи, прежде чем решать ее.</w:t>
      </w:r>
      <w:r w:rsidR="00572BD7" w:rsidRPr="00EE1B4C">
        <w:rPr>
          <w:rFonts w:eastAsia="Times New Roman" w:cs="Times New Roman"/>
          <w:color w:val="000000"/>
          <w:szCs w:val="28"/>
        </w:rPr>
        <w:t xml:space="preserve"> </w:t>
      </w:r>
      <w:r w:rsidRPr="00EE1B4C">
        <w:rPr>
          <w:rFonts w:eastAsia="Times New Roman" w:cs="Times New Roman"/>
          <w:color w:val="000000"/>
        </w:rPr>
        <w:t xml:space="preserve">Даже у дошкольников удается сформировать навык искать структурные аналогии между примерами. </w:t>
      </w:r>
    </w:p>
    <w:p w:rsidR="00722F5D" w:rsidRPr="00EE1B4C" w:rsidRDefault="00722F5D" w:rsidP="0059184F">
      <w:pPr>
        <w:pBdr>
          <w:top w:val="none" w:sz="4" w:space="0" w:color="000000"/>
          <w:left w:val="none" w:sz="4" w:space="0" w:color="000000"/>
          <w:bottom w:val="none" w:sz="4" w:space="0" w:color="000000"/>
          <w:right w:val="none" w:sz="4" w:space="0" w:color="000000"/>
        </w:pBdr>
        <w:spacing w:after="0"/>
        <w:ind w:firstLine="708"/>
        <w:jc w:val="both"/>
        <w:rPr>
          <w:rFonts w:eastAsia="Times New Roman" w:cs="Times New Roman"/>
          <w:color w:val="000000"/>
          <w:szCs w:val="28"/>
        </w:rPr>
      </w:pPr>
      <w:r w:rsidRPr="00EE1B4C">
        <w:rPr>
          <w:rFonts w:eastAsia="Times New Roman" w:cs="Times New Roman"/>
          <w:color w:val="000000"/>
        </w:rPr>
        <w:t>Улучшить перенос изученного помогает также смена установки учащихся с «выполнения» на «овладение». «Выполнить» означает добиться успеха в</w:t>
      </w:r>
      <w:r w:rsidR="00894602">
        <w:rPr>
          <w:rFonts w:eastAsia="Times New Roman" w:cs="Times New Roman"/>
          <w:color w:val="000000"/>
        </w:rPr>
        <w:t xml:space="preserve"> </w:t>
      </w:r>
      <w:r w:rsidRPr="00EE1B4C">
        <w:rPr>
          <w:rFonts w:eastAsia="Times New Roman" w:cs="Times New Roman"/>
          <w:color w:val="000000"/>
        </w:rPr>
        <w:t>проверочных заданиях и продемонстрировать свои навыки относительно остальной группы, тогда как «овладеть» значит достичь личных целей обучения и</w:t>
      </w:r>
      <w:r w:rsidR="00894602">
        <w:rPr>
          <w:rFonts w:eastAsia="Times New Roman" w:cs="Times New Roman"/>
          <w:color w:val="000000"/>
        </w:rPr>
        <w:t xml:space="preserve"> </w:t>
      </w:r>
      <w:r w:rsidRPr="00EE1B4C">
        <w:rPr>
          <w:rFonts w:eastAsia="Times New Roman" w:cs="Times New Roman"/>
          <w:color w:val="000000"/>
        </w:rPr>
        <w:t>совершенствования, связанных с</w:t>
      </w:r>
      <w:r w:rsidR="00894602">
        <w:rPr>
          <w:rFonts w:eastAsia="Times New Roman" w:cs="Times New Roman"/>
          <w:color w:val="000000"/>
        </w:rPr>
        <w:t xml:space="preserve"> </w:t>
      </w:r>
      <w:r w:rsidRPr="00EE1B4C">
        <w:rPr>
          <w:rFonts w:eastAsia="Times New Roman" w:cs="Times New Roman"/>
          <w:color w:val="000000"/>
        </w:rPr>
        <w:t>долговременным успехом.</w:t>
      </w:r>
    </w:p>
    <w:p w:rsidR="00722F5D" w:rsidRPr="00397EBD" w:rsidRDefault="00722F5D" w:rsidP="0059184F">
      <w:pPr>
        <w:pBdr>
          <w:top w:val="none" w:sz="4" w:space="0" w:color="000000"/>
          <w:left w:val="none" w:sz="4" w:space="0" w:color="000000"/>
          <w:bottom w:val="none" w:sz="4" w:space="0" w:color="000000"/>
          <w:right w:val="none" w:sz="4" w:space="0" w:color="000000"/>
        </w:pBdr>
        <w:spacing w:after="0"/>
        <w:ind w:firstLine="708"/>
        <w:jc w:val="both"/>
        <w:rPr>
          <w:rFonts w:eastAsia="Times New Roman" w:cs="Times New Roman"/>
          <w:color w:val="000000"/>
          <w:szCs w:val="28"/>
        </w:rPr>
      </w:pPr>
      <w:r w:rsidRPr="00397EBD">
        <w:rPr>
          <w:rFonts w:eastAsia="Times New Roman" w:cs="Times New Roman"/>
          <w:color w:val="000000"/>
        </w:rPr>
        <w:t xml:space="preserve">Изучение естественнонаучных предметов в </w:t>
      </w:r>
      <w:r w:rsidR="00572BD7" w:rsidRPr="00397EBD">
        <w:rPr>
          <w:rFonts w:eastAsia="Times New Roman" w:cs="Times New Roman"/>
          <w:color w:val="000000"/>
        </w:rPr>
        <w:t xml:space="preserve">российской </w:t>
      </w:r>
      <w:r w:rsidRPr="00397EBD">
        <w:rPr>
          <w:rFonts w:eastAsia="Times New Roman" w:cs="Times New Roman"/>
          <w:color w:val="000000"/>
        </w:rPr>
        <w:t>школе ориентировано в большей степени на приобретение и демонстрацию знаний, чем</w:t>
      </w:r>
      <w:r w:rsidR="00894602">
        <w:rPr>
          <w:rFonts w:eastAsia="Times New Roman" w:cs="Times New Roman"/>
          <w:color w:val="000000"/>
        </w:rPr>
        <w:t xml:space="preserve"> </w:t>
      </w:r>
      <w:r w:rsidRPr="00397EBD">
        <w:rPr>
          <w:rFonts w:eastAsia="Times New Roman" w:cs="Times New Roman"/>
          <w:color w:val="000000"/>
        </w:rPr>
        <w:t>на их применение. Вообще «российский подход к изучению естественнонаучных предметов больше ориентировано на воспроизведение знаний, а не на их применение или освоение способов действий, присущих естественным наукам: исследования и научной аргументации»</w:t>
      </w:r>
      <w:r w:rsidRPr="00397EBD">
        <w:rPr>
          <w:rStyle w:val="afa"/>
          <w:rFonts w:eastAsia="Times New Roman" w:cs="Times New Roman"/>
          <w:color w:val="000000"/>
        </w:rPr>
        <w:footnoteReference w:id="4"/>
      </w:r>
      <w:r w:rsidRPr="00397EBD">
        <w:rPr>
          <w:rFonts w:eastAsia="Times New Roman" w:cs="Times New Roman"/>
          <w:color w:val="000000"/>
        </w:rPr>
        <w:t>.</w:t>
      </w:r>
    </w:p>
    <w:p w:rsidR="00722F5D" w:rsidRPr="00397EBD" w:rsidRDefault="00722F5D" w:rsidP="0059184F">
      <w:pPr>
        <w:pBdr>
          <w:top w:val="none" w:sz="4" w:space="0" w:color="000000"/>
          <w:left w:val="none" w:sz="4" w:space="0" w:color="000000"/>
          <w:bottom w:val="none" w:sz="4" w:space="0" w:color="000000"/>
          <w:right w:val="none" w:sz="4" w:space="0" w:color="000000"/>
        </w:pBdr>
        <w:spacing w:after="0"/>
        <w:ind w:firstLine="708"/>
        <w:jc w:val="both"/>
        <w:rPr>
          <w:rFonts w:eastAsia="Times New Roman" w:cs="Times New Roman"/>
          <w:color w:val="000000"/>
          <w:szCs w:val="28"/>
        </w:rPr>
      </w:pPr>
      <w:r w:rsidRPr="00397EBD">
        <w:rPr>
          <w:rFonts w:eastAsia="Times New Roman" w:cs="Times New Roman"/>
          <w:color w:val="000000"/>
        </w:rPr>
        <w:t>Навык анализа задачи для вычленения лежащей в</w:t>
      </w:r>
      <w:r w:rsidR="00894602">
        <w:rPr>
          <w:rFonts w:eastAsia="Times New Roman" w:cs="Times New Roman"/>
          <w:color w:val="000000"/>
        </w:rPr>
        <w:t xml:space="preserve"> </w:t>
      </w:r>
      <w:r w:rsidRPr="00397EBD">
        <w:rPr>
          <w:rFonts w:eastAsia="Times New Roman" w:cs="Times New Roman"/>
          <w:color w:val="000000"/>
        </w:rPr>
        <w:t>ее основе структуры, столь необходимый для переноса, очень близок к группе навыков, которые считаются важными для успешного решения любых задач: это навыки критического мышления, рефлексии, контроля, планирования, или, как их обычно называют, метакогнитивные навыки.</w:t>
      </w:r>
    </w:p>
    <w:p w:rsidR="00722F5D" w:rsidRDefault="00722F5D" w:rsidP="0059184F">
      <w:pPr>
        <w:pBdr>
          <w:top w:val="none" w:sz="4" w:space="0" w:color="000000"/>
          <w:left w:val="none" w:sz="4" w:space="0" w:color="000000"/>
          <w:bottom w:val="none" w:sz="4" w:space="0" w:color="000000"/>
          <w:right w:val="none" w:sz="4" w:space="0" w:color="000000"/>
        </w:pBdr>
        <w:spacing w:after="0"/>
        <w:ind w:firstLine="708"/>
        <w:jc w:val="both"/>
        <w:rPr>
          <w:rFonts w:eastAsia="Times New Roman" w:cs="Times New Roman"/>
          <w:color w:val="000000"/>
          <w:szCs w:val="28"/>
        </w:rPr>
      </w:pPr>
      <w:r>
        <w:rPr>
          <w:rFonts w:eastAsia="Times New Roman" w:cs="Times New Roman"/>
          <w:color w:val="000000"/>
        </w:rPr>
        <w:lastRenderedPageBreak/>
        <w:t>Специальное развитие таких навыков будет сп</w:t>
      </w:r>
      <w:r w:rsidR="00572BD7">
        <w:rPr>
          <w:rFonts w:eastAsia="Times New Roman" w:cs="Times New Roman"/>
          <w:color w:val="000000"/>
        </w:rPr>
        <w:t>особствовать успешному переносу</w:t>
      </w:r>
      <w:r w:rsidR="0059184F">
        <w:rPr>
          <w:rFonts w:eastAsia="Times New Roman" w:cs="Times New Roman"/>
          <w:color w:val="000000"/>
        </w:rPr>
        <w:t xml:space="preserve"> </w:t>
      </w:r>
      <w:r>
        <w:rPr>
          <w:rFonts w:eastAsia="Times New Roman" w:cs="Times New Roman"/>
          <w:color w:val="000000"/>
        </w:rPr>
        <w:t>изученного материала в новые ситуации. Например, через стимулирование взаимообучения, которое способствует осознанию и самомониторингу. Обучающие программы, включающих самообъяснение (объяснение себе) – обоснование для самого себя тех или иных шагов в решении, обсуждение с самим собой целей, результатов и взаимоотношений между последовательными действиями также будет способствовать успешному переносу изученного материала в новые ситуации. Учащиеся, у которых сформировались навыки самообъяснения, при решении задачи вырабатывают стратегию действий вместо хаотичного опробования разных способов найти ответ.</w:t>
      </w:r>
    </w:p>
    <w:p w:rsidR="00722F5D" w:rsidRDefault="00722F5D" w:rsidP="0059184F">
      <w:pPr>
        <w:pBdr>
          <w:top w:val="none" w:sz="4" w:space="0" w:color="000000"/>
          <w:left w:val="none" w:sz="4" w:space="0" w:color="000000"/>
          <w:bottom w:val="none" w:sz="4" w:space="0" w:color="000000"/>
          <w:right w:val="none" w:sz="4" w:space="0" w:color="000000"/>
        </w:pBdr>
        <w:spacing w:after="0"/>
        <w:ind w:firstLine="708"/>
        <w:jc w:val="both"/>
        <w:rPr>
          <w:rFonts w:eastAsia="Times New Roman" w:cs="Times New Roman"/>
          <w:color w:val="000000"/>
          <w:szCs w:val="28"/>
        </w:rPr>
      </w:pPr>
      <w:r>
        <w:rPr>
          <w:rFonts w:eastAsia="Times New Roman" w:cs="Times New Roman"/>
          <w:color w:val="000000"/>
        </w:rPr>
        <w:t>Также важно все, что относится к формированию правильной мотивации и установки, это можно рассматривать как неспецифическую поддержку, активирующую познавательную деятельность в целом, где структурирование – ее частный случай. Среди метакогнитивных навыков особенно важны навыки анализа, сравнения и обобщения, на которых строится и структурирование, и сопоставление структур. Ключевая роль принадлежит прямым инструкциям к сравнению внешне различных, но структурно аналогичных задач с выходом на абстрагирование их общей структуры.</w:t>
      </w:r>
    </w:p>
    <w:p w:rsidR="00722F5D" w:rsidRDefault="00722F5D" w:rsidP="0059184F">
      <w:pPr>
        <w:spacing w:after="0"/>
        <w:ind w:firstLine="709"/>
        <w:jc w:val="both"/>
        <w:rPr>
          <w:rFonts w:eastAsia="Times New Roman" w:cs="Times New Roman"/>
          <w:color w:val="000000"/>
        </w:rPr>
      </w:pPr>
      <w:r>
        <w:rPr>
          <w:rFonts w:eastAsia="Times New Roman" w:cs="Times New Roman"/>
          <w:color w:val="000000"/>
        </w:rPr>
        <w:t>Что касается учебных заданий, используемых для формирования функциональной грамотности, они также должны обладать определенными характеристиками. Задача «на перенос» знаний в повседневный контекст должна содержать проблему, которая может разрешиться, если ответить на вопрос задачи. Отразив её в задаче, мы приблизим деятельность решающего к той, которую он предпринял бы в случае решения реальной проблемы. Например, вопрос может звучать так: «Успеет ли автомобиль доехать до заправки, пока у него не кончился бензин?», «Хватит ли ткани, чтобы сшить ещё один рюкзак?», «Выгодно ли купить проездной?» и т.п.</w:t>
      </w:r>
    </w:p>
    <w:p w:rsidR="00397EBD" w:rsidRDefault="00B22BDE" w:rsidP="0059184F">
      <w:pPr>
        <w:spacing w:after="0"/>
        <w:ind w:firstLine="709"/>
        <w:jc w:val="both"/>
      </w:pPr>
      <w:r>
        <w:t xml:space="preserve">Учитывая изложенное, администрации общеобразовательных организаций </w:t>
      </w:r>
      <w:r w:rsidR="00397EBD">
        <w:t>пред</w:t>
      </w:r>
      <w:r>
        <w:t>лагаются следующие рекомендации:</w:t>
      </w:r>
    </w:p>
    <w:p w:rsidR="00894602" w:rsidRPr="00B22BDE" w:rsidRDefault="00B22BDE" w:rsidP="0059184F">
      <w:pPr>
        <w:pStyle w:val="af6"/>
        <w:numPr>
          <w:ilvl w:val="0"/>
          <w:numId w:val="31"/>
        </w:numPr>
        <w:spacing w:after="0"/>
        <w:jc w:val="both"/>
      </w:pPr>
      <w:r>
        <w:t>п</w:t>
      </w:r>
      <w:r w:rsidR="00894602" w:rsidRPr="00B22BDE">
        <w:t>родолж</w:t>
      </w:r>
      <w:r w:rsidR="00DD2BC7">
        <w:t>И</w:t>
      </w:r>
      <w:r w:rsidR="00894602" w:rsidRPr="00B22BDE">
        <w:t xml:space="preserve">ть работу по формированию </w:t>
      </w:r>
      <w:r>
        <w:t>функциональной грамотности</w:t>
      </w:r>
      <w:r w:rsidR="00894602" w:rsidRPr="00B22BDE">
        <w:t xml:space="preserve"> путем применения подходящих для этих целей педагогических технологий – с учетом необходимости осуществления процесса </w:t>
      </w:r>
      <w:r w:rsidR="00894602" w:rsidRPr="00B22BDE">
        <w:rPr>
          <w:bCs/>
        </w:rPr>
        <w:t>переноса знаний</w:t>
      </w:r>
      <w:r w:rsidR="00894602" w:rsidRPr="00B22BDE">
        <w:t xml:space="preserve">; </w:t>
      </w:r>
    </w:p>
    <w:p w:rsidR="00894602" w:rsidRPr="00B22BDE" w:rsidRDefault="00B22BDE" w:rsidP="0059184F">
      <w:pPr>
        <w:pStyle w:val="af6"/>
        <w:numPr>
          <w:ilvl w:val="0"/>
          <w:numId w:val="31"/>
        </w:numPr>
        <w:spacing w:after="0"/>
        <w:jc w:val="both"/>
      </w:pPr>
      <w:r w:rsidRPr="00B22BDE">
        <w:t>п</w:t>
      </w:r>
      <w:r w:rsidR="00894602" w:rsidRPr="00B22BDE">
        <w:t xml:space="preserve">ровести аудит </w:t>
      </w:r>
      <w:r w:rsidR="00894602" w:rsidRPr="00B22BDE">
        <w:rPr>
          <w:bCs/>
        </w:rPr>
        <w:t>эффективности</w:t>
      </w:r>
      <w:r w:rsidR="00894602" w:rsidRPr="00B22BDE">
        <w:t xml:space="preserve"> проектной деятельности;</w:t>
      </w:r>
    </w:p>
    <w:p w:rsidR="00894602" w:rsidRPr="00617352" w:rsidRDefault="00B22BDE" w:rsidP="0059184F">
      <w:pPr>
        <w:pStyle w:val="af6"/>
        <w:numPr>
          <w:ilvl w:val="0"/>
          <w:numId w:val="31"/>
        </w:numPr>
        <w:spacing w:after="0"/>
        <w:jc w:val="both"/>
      </w:pPr>
      <w:r w:rsidRPr="00617352">
        <w:t>у</w:t>
      </w:r>
      <w:r w:rsidR="00894602" w:rsidRPr="00617352">
        <w:t>лучшить</w:t>
      </w:r>
      <w:r w:rsidR="00617352" w:rsidRPr="00617352">
        <w:t xml:space="preserve"> материальное обеспечение школьных</w:t>
      </w:r>
      <w:r w:rsidR="00894602" w:rsidRPr="00617352">
        <w:t xml:space="preserve"> лаборатор</w:t>
      </w:r>
      <w:r w:rsidR="00617352" w:rsidRPr="00617352">
        <w:t>ий для более эффективного проведения п</w:t>
      </w:r>
      <w:r w:rsidR="00894602" w:rsidRPr="00617352">
        <w:t xml:space="preserve">рактических </w:t>
      </w:r>
      <w:r w:rsidR="00617352" w:rsidRPr="00617352">
        <w:t xml:space="preserve">и лабораторных </w:t>
      </w:r>
      <w:r w:rsidR="00894602" w:rsidRPr="00617352">
        <w:t>работ по предметам естественно-научного цикла (химия, физика);</w:t>
      </w:r>
    </w:p>
    <w:p w:rsidR="00894602" w:rsidRPr="00B22BDE" w:rsidRDefault="00B22BDE" w:rsidP="0059184F">
      <w:pPr>
        <w:pStyle w:val="af6"/>
        <w:numPr>
          <w:ilvl w:val="0"/>
          <w:numId w:val="31"/>
        </w:numPr>
        <w:spacing w:after="0"/>
        <w:jc w:val="both"/>
      </w:pPr>
      <w:r w:rsidRPr="00B22BDE">
        <w:lastRenderedPageBreak/>
        <w:t>с</w:t>
      </w:r>
      <w:r w:rsidR="00894602" w:rsidRPr="00B22BDE">
        <w:t xml:space="preserve">корректировать содержание предметных недель, интегрированных уроков </w:t>
      </w:r>
      <w:r w:rsidR="00894602" w:rsidRPr="00B22BDE">
        <w:rPr>
          <w:bCs/>
        </w:rPr>
        <w:t>в пользу функциональной грамотности</w:t>
      </w:r>
      <w:r>
        <w:t xml:space="preserve">, </w:t>
      </w:r>
      <w:r w:rsidR="00894602" w:rsidRPr="00B22BDE">
        <w:rPr>
          <w:bCs/>
        </w:rPr>
        <w:t xml:space="preserve">систематизировать </w:t>
      </w:r>
      <w:r w:rsidR="00894602" w:rsidRPr="00B22BDE">
        <w:t>данную работу;</w:t>
      </w:r>
    </w:p>
    <w:p w:rsidR="00B22BDE" w:rsidRPr="00B22BDE" w:rsidRDefault="00B22BDE" w:rsidP="0059184F">
      <w:pPr>
        <w:pStyle w:val="af6"/>
        <w:numPr>
          <w:ilvl w:val="0"/>
          <w:numId w:val="31"/>
        </w:numPr>
        <w:spacing w:after="0"/>
        <w:jc w:val="both"/>
      </w:pPr>
      <w:r w:rsidRPr="00B22BDE">
        <w:t>о</w:t>
      </w:r>
      <w:r w:rsidR="00894602" w:rsidRPr="00B22BDE">
        <w:t xml:space="preserve">беспечить непрерывное повышение квалификации педагогов естественно-научного цикла, касающееся </w:t>
      </w:r>
      <w:r w:rsidR="00894602" w:rsidRPr="00B22BDE">
        <w:rPr>
          <w:bCs/>
        </w:rPr>
        <w:t>функциональной грамотности, критериального оценивания</w:t>
      </w:r>
      <w:r w:rsidR="00894602" w:rsidRPr="00B22BDE">
        <w:t xml:space="preserve">, в том числе на основе </w:t>
      </w:r>
      <w:r w:rsidR="00894602" w:rsidRPr="00B22BDE">
        <w:rPr>
          <w:bCs/>
        </w:rPr>
        <w:t>выявленных дефицитов педагогов</w:t>
      </w:r>
      <w:r w:rsidR="00894602" w:rsidRPr="00B22BDE">
        <w:t>;</w:t>
      </w:r>
    </w:p>
    <w:p w:rsidR="00894602" w:rsidRPr="00B22BDE" w:rsidRDefault="00B22BDE" w:rsidP="0059184F">
      <w:pPr>
        <w:pStyle w:val="af6"/>
        <w:numPr>
          <w:ilvl w:val="0"/>
          <w:numId w:val="31"/>
        </w:numPr>
        <w:spacing w:after="0"/>
        <w:jc w:val="both"/>
      </w:pPr>
      <w:r>
        <w:rPr>
          <w:bCs/>
        </w:rPr>
        <w:t>и</w:t>
      </w:r>
      <w:r w:rsidR="00894602" w:rsidRPr="00B22BDE">
        <w:rPr>
          <w:bCs/>
        </w:rPr>
        <w:t>нтегрировать</w:t>
      </w:r>
      <w:r w:rsidRPr="00B22BDE">
        <w:t xml:space="preserve"> </w:t>
      </w:r>
      <w:r w:rsidR="00894602" w:rsidRPr="00B22BDE">
        <w:t xml:space="preserve">в процесс обучения в </w:t>
      </w:r>
      <w:r>
        <w:t xml:space="preserve">общеобразовательной организации </w:t>
      </w:r>
      <w:r w:rsidR="00894602" w:rsidRPr="00B22BDE">
        <w:rPr>
          <w:bCs/>
        </w:rPr>
        <w:t xml:space="preserve">представителей высшей школы, </w:t>
      </w:r>
      <w:r w:rsidR="00617352">
        <w:rPr>
          <w:bCs/>
        </w:rPr>
        <w:t xml:space="preserve">среднего профессионального образования и </w:t>
      </w:r>
      <w:r w:rsidR="00894602" w:rsidRPr="00B22BDE">
        <w:rPr>
          <w:bCs/>
        </w:rPr>
        <w:t>предприятий</w:t>
      </w:r>
      <w:r w:rsidR="00894602" w:rsidRPr="00B22BDE">
        <w:t>, связанных с</w:t>
      </w:r>
      <w:r w:rsidR="00894602">
        <w:t xml:space="preserve"> </w:t>
      </w:r>
      <w:r w:rsidR="00894602" w:rsidRPr="00B22BDE">
        <w:t>естественно-научным профилем;</w:t>
      </w:r>
    </w:p>
    <w:p w:rsidR="00894602" w:rsidRPr="00B22BDE" w:rsidRDefault="00B22BDE" w:rsidP="0059184F">
      <w:pPr>
        <w:pStyle w:val="af6"/>
        <w:numPr>
          <w:ilvl w:val="0"/>
          <w:numId w:val="31"/>
        </w:numPr>
        <w:spacing w:after="0"/>
        <w:jc w:val="both"/>
      </w:pPr>
      <w:r>
        <w:rPr>
          <w:bCs/>
        </w:rPr>
        <w:t>с</w:t>
      </w:r>
      <w:r w:rsidR="00894602" w:rsidRPr="00B22BDE">
        <w:rPr>
          <w:bCs/>
        </w:rPr>
        <w:t>обирать и распространять положительные практики</w:t>
      </w:r>
      <w:r>
        <w:t xml:space="preserve">: </w:t>
      </w:r>
      <w:r w:rsidR="00894602" w:rsidRPr="00B22BDE">
        <w:t>разнообразие форм подачи материала, методов оценивания, которыми пользуется педагог</w:t>
      </w:r>
      <w:r>
        <w:t>и</w:t>
      </w:r>
      <w:r w:rsidR="00894602" w:rsidRPr="00B22BDE">
        <w:t>;</w:t>
      </w:r>
    </w:p>
    <w:p w:rsidR="00894602" w:rsidRPr="00B22BDE" w:rsidRDefault="00B22BDE" w:rsidP="0059184F">
      <w:pPr>
        <w:pStyle w:val="af6"/>
        <w:numPr>
          <w:ilvl w:val="0"/>
          <w:numId w:val="31"/>
        </w:numPr>
        <w:spacing w:after="0"/>
        <w:jc w:val="both"/>
      </w:pPr>
      <w:r>
        <w:t>п</w:t>
      </w:r>
      <w:r w:rsidR="00894602" w:rsidRPr="00B22BDE">
        <w:t>родолжить работу по формированию «учебных центров» на базе школьных библиотек;</w:t>
      </w:r>
    </w:p>
    <w:p w:rsidR="00B22BDE" w:rsidRDefault="00B22BDE" w:rsidP="0059184F">
      <w:pPr>
        <w:pStyle w:val="af6"/>
        <w:numPr>
          <w:ilvl w:val="0"/>
          <w:numId w:val="31"/>
        </w:numPr>
        <w:spacing w:after="0"/>
        <w:jc w:val="both"/>
      </w:pPr>
      <w:r>
        <w:t>р</w:t>
      </w:r>
      <w:r w:rsidR="00894602" w:rsidRPr="00B22BDE">
        <w:t xml:space="preserve">еализовывать программы наставничества для </w:t>
      </w:r>
      <w:r w:rsidR="00894602" w:rsidRPr="00B22BDE">
        <w:rPr>
          <w:bCs/>
        </w:rPr>
        <w:t>молодых педагогов предметов естественно-научного цикла</w:t>
      </w:r>
      <w:r>
        <w:t>;</w:t>
      </w:r>
    </w:p>
    <w:p w:rsidR="00B22BDE" w:rsidRPr="00B75B99" w:rsidRDefault="00B22BDE" w:rsidP="0059184F">
      <w:pPr>
        <w:pStyle w:val="af6"/>
        <w:numPr>
          <w:ilvl w:val="0"/>
          <w:numId w:val="31"/>
        </w:numPr>
        <w:spacing w:after="0"/>
        <w:jc w:val="both"/>
      </w:pPr>
      <w:r>
        <w:t>п</w:t>
      </w:r>
      <w:r w:rsidRPr="00B22BDE">
        <w:t>роводить разъяснительную работу с родителями</w:t>
      </w:r>
      <w:r>
        <w:t xml:space="preserve"> (законными представителями)</w:t>
      </w:r>
      <w:r w:rsidRPr="00B22BDE">
        <w:t xml:space="preserve"> по популяризации ценност</w:t>
      </w:r>
      <w:r>
        <w:t>и функциональной грамотности.</w:t>
      </w:r>
    </w:p>
    <w:sectPr w:rsidR="00B22BDE" w:rsidRPr="00B75B99" w:rsidSect="0059184F">
      <w:headerReference w:type="default" r:id="rId20"/>
      <w:pgSz w:w="11906" w:h="16838"/>
      <w:pgMar w:top="1134" w:right="567" w:bottom="1134" w:left="1985"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68BB" w:rsidRDefault="00B668BB">
      <w:pPr>
        <w:spacing w:after="0"/>
      </w:pPr>
      <w:r>
        <w:separator/>
      </w:r>
    </w:p>
  </w:endnote>
  <w:endnote w:type="continuationSeparator" w:id="0">
    <w:p w:rsidR="00B668BB" w:rsidRDefault="00B668B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2AFF" w:usb1="4000ACFF"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
    <w:altName w:val="MS Mincho"/>
    <w:panose1 w:val="00000000000000000000"/>
    <w:charset w:val="80"/>
    <w:family w:val="auto"/>
    <w:notTrueType/>
    <w:pitch w:val="default"/>
    <w:sig w:usb0="00000003" w:usb1="08070000" w:usb2="00000010" w:usb3="00000000" w:csb0="00020001" w:csb1="00000000"/>
  </w:font>
  <w:font w:name="Liberation Sans">
    <w:altName w:val="Arial"/>
    <w:charset w:val="00"/>
    <w:family w:val="auto"/>
    <w:pitch w:val="default"/>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68BB" w:rsidRDefault="00B668BB">
      <w:pPr>
        <w:spacing w:after="0"/>
      </w:pPr>
      <w:r>
        <w:separator/>
      </w:r>
    </w:p>
  </w:footnote>
  <w:footnote w:type="continuationSeparator" w:id="0">
    <w:p w:rsidR="00B668BB" w:rsidRDefault="00B668BB">
      <w:pPr>
        <w:spacing w:after="0"/>
      </w:pPr>
      <w:r>
        <w:continuationSeparator/>
      </w:r>
    </w:p>
  </w:footnote>
  <w:footnote w:id="1">
    <w:p w:rsidR="001250E4" w:rsidRPr="008F7BF5" w:rsidRDefault="001250E4">
      <w:pPr>
        <w:pStyle w:val="af8"/>
        <w:spacing w:after="0" w:line="240" w:lineRule="auto"/>
        <w:rPr>
          <w:rFonts w:ascii="Times New Roman" w:hAnsi="Times New Roman"/>
          <w:lang w:val="en-US"/>
        </w:rPr>
      </w:pPr>
      <w:r w:rsidRPr="008F7BF5">
        <w:rPr>
          <w:rStyle w:val="afa"/>
          <w:rFonts w:ascii="Times New Roman" w:hAnsi="Times New Roman"/>
        </w:rPr>
        <w:footnoteRef/>
      </w:r>
      <w:r w:rsidRPr="008F7BF5">
        <w:rPr>
          <w:rFonts w:ascii="Times New Roman" w:hAnsi="Times New Roman"/>
          <w:lang w:val="en-US"/>
        </w:rPr>
        <w:t xml:space="preserve"> </w:t>
      </w:r>
      <w:r w:rsidRPr="008F7BF5">
        <w:rPr>
          <w:rFonts w:ascii="Times New Roman" w:hAnsi="Times New Roman"/>
          <w:i/>
          <w:iCs/>
          <w:lang w:val="en-US"/>
        </w:rPr>
        <w:t xml:space="preserve">file://AppData/Local/Temp/Rar$DI00.380/Report_PISA2018kr.pdf </w:t>
      </w:r>
      <w:r w:rsidRPr="008F7BF5">
        <w:rPr>
          <w:rFonts w:ascii="Times New Roman" w:hAnsi="Times New Roman"/>
          <w:lang w:val="en-US"/>
        </w:rPr>
        <w:t xml:space="preserve"> </w:t>
      </w:r>
    </w:p>
  </w:footnote>
  <w:footnote w:id="2">
    <w:p w:rsidR="001250E4" w:rsidRPr="004C029B" w:rsidRDefault="001250E4">
      <w:pPr>
        <w:pStyle w:val="af8"/>
        <w:spacing w:after="0" w:line="240" w:lineRule="auto"/>
        <w:rPr>
          <w:rFonts w:ascii="Times New Roman" w:hAnsi="Times New Roman"/>
          <w:lang w:val="en-US"/>
        </w:rPr>
      </w:pPr>
      <w:r w:rsidRPr="004C029B">
        <w:rPr>
          <w:rStyle w:val="afa"/>
          <w:rFonts w:ascii="Times New Roman" w:hAnsi="Times New Roman"/>
        </w:rPr>
        <w:footnoteRef/>
      </w:r>
      <w:r w:rsidRPr="004C029B">
        <w:rPr>
          <w:rFonts w:ascii="Times New Roman" w:hAnsi="Times New Roman"/>
          <w:lang w:val="en-US"/>
        </w:rPr>
        <w:t xml:space="preserve"> </w:t>
      </w:r>
      <w:r w:rsidRPr="004C029B">
        <w:rPr>
          <w:rFonts w:ascii="Times New Roman" w:hAnsi="Times New Roman"/>
          <w:i/>
          <w:iCs/>
          <w:lang w:val="en-US"/>
        </w:rPr>
        <w:t xml:space="preserve">file://AppData/Local/Temp/Rar$DI00.380/Report_PISA2018kr.pdf </w:t>
      </w:r>
      <w:r w:rsidRPr="004C029B">
        <w:rPr>
          <w:rFonts w:ascii="Times New Roman" w:hAnsi="Times New Roman"/>
          <w:lang w:val="en-US"/>
        </w:rPr>
        <w:t xml:space="preserve"> </w:t>
      </w:r>
    </w:p>
  </w:footnote>
  <w:footnote w:id="3">
    <w:p w:rsidR="001250E4" w:rsidRPr="00D84D66" w:rsidRDefault="001250E4">
      <w:pPr>
        <w:pStyle w:val="af8"/>
        <w:rPr>
          <w:rFonts w:ascii="Times New Roman" w:hAnsi="Times New Roman"/>
        </w:rPr>
      </w:pPr>
      <w:r w:rsidRPr="00D84D66">
        <w:rPr>
          <w:rStyle w:val="afa"/>
          <w:rFonts w:ascii="Times New Roman" w:hAnsi="Times New Roman"/>
        </w:rPr>
        <w:footnoteRef/>
      </w:r>
      <w:r w:rsidRPr="00D84D66">
        <w:rPr>
          <w:rFonts w:ascii="Times New Roman" w:hAnsi="Times New Roman"/>
        </w:rPr>
        <w:t xml:space="preserve"> А.Ю. Пентин, Г.С. Ковалева, Е.И. Давыдова, Е.С. Смирнова «Состояние естественнонаучного образования в российской школе»/Вопросы образования/Educational Studies Moscow. 2018. № 1. </w:t>
      </w:r>
    </w:p>
  </w:footnote>
  <w:footnote w:id="4">
    <w:p w:rsidR="001250E4" w:rsidRPr="00D84D66" w:rsidRDefault="001250E4" w:rsidP="00722F5D">
      <w:pPr>
        <w:pStyle w:val="af8"/>
        <w:rPr>
          <w:rFonts w:ascii="Times New Roman" w:hAnsi="Times New Roman"/>
        </w:rPr>
      </w:pPr>
      <w:r w:rsidRPr="00D84D66">
        <w:rPr>
          <w:rStyle w:val="afa"/>
          <w:rFonts w:ascii="Times New Roman" w:hAnsi="Times New Roman"/>
        </w:rPr>
        <w:footnoteRef/>
      </w:r>
      <w:r w:rsidRPr="00D84D66">
        <w:rPr>
          <w:rFonts w:ascii="Times New Roman" w:hAnsi="Times New Roman"/>
        </w:rPr>
        <w:t xml:space="preserve"> А.Ю. Пентин, Г.С. Ковалева, Е.И. Давыдова, Е.С. Смирнова «Состояние естественнонаучного образования в российской школе»/Вопросы образования/Educational Studies Moscow. 2018. № 1.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254007"/>
      <w:docPartObj>
        <w:docPartGallery w:val="Page Numbers (Top of Page)"/>
        <w:docPartUnique/>
      </w:docPartObj>
    </w:sdtPr>
    <w:sdtContent>
      <w:p w:rsidR="0059184F" w:rsidRDefault="0059184F">
        <w:pPr>
          <w:pStyle w:val="aa"/>
          <w:jc w:val="center"/>
        </w:pPr>
        <w:r>
          <w:fldChar w:fldCharType="begin"/>
        </w:r>
        <w:r>
          <w:instrText>PAGE   \* MERGEFORMAT</w:instrText>
        </w:r>
        <w:r>
          <w:fldChar w:fldCharType="separate"/>
        </w:r>
        <w:r w:rsidR="0075606B">
          <w:rPr>
            <w:noProof/>
          </w:rPr>
          <w:t>2</w:t>
        </w:r>
        <w:r>
          <w:fldChar w:fldCharType="end"/>
        </w:r>
      </w:p>
    </w:sdtContent>
  </w:sdt>
  <w:p w:rsidR="0059184F" w:rsidRDefault="0059184F">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F314F"/>
    <w:multiLevelType w:val="hybridMultilevel"/>
    <w:tmpl w:val="DB583A76"/>
    <w:lvl w:ilvl="0" w:tplc="499C78E0">
      <w:start w:val="1"/>
      <w:numFmt w:val="bullet"/>
      <w:lvlText w:val=""/>
      <w:lvlJc w:val="left"/>
      <w:pPr>
        <w:ind w:left="1428" w:hanging="360"/>
      </w:pPr>
      <w:rPr>
        <w:rFonts w:ascii="Symbol" w:hAnsi="Symbol" w:hint="default"/>
      </w:rPr>
    </w:lvl>
    <w:lvl w:ilvl="1" w:tplc="BAC460B0">
      <w:start w:val="1"/>
      <w:numFmt w:val="bullet"/>
      <w:lvlText w:val="o"/>
      <w:lvlJc w:val="left"/>
      <w:pPr>
        <w:ind w:left="2148" w:hanging="360"/>
      </w:pPr>
      <w:rPr>
        <w:rFonts w:ascii="Courier New" w:hAnsi="Courier New" w:cs="Courier New" w:hint="default"/>
      </w:rPr>
    </w:lvl>
    <w:lvl w:ilvl="2" w:tplc="C7DE0F82">
      <w:start w:val="1"/>
      <w:numFmt w:val="bullet"/>
      <w:lvlText w:val=""/>
      <w:lvlJc w:val="left"/>
      <w:pPr>
        <w:ind w:left="2868" w:hanging="360"/>
      </w:pPr>
      <w:rPr>
        <w:rFonts w:ascii="Wingdings" w:hAnsi="Wingdings" w:hint="default"/>
      </w:rPr>
    </w:lvl>
    <w:lvl w:ilvl="3" w:tplc="548E3D9C">
      <w:start w:val="1"/>
      <w:numFmt w:val="bullet"/>
      <w:lvlText w:val=""/>
      <w:lvlJc w:val="left"/>
      <w:pPr>
        <w:ind w:left="3588" w:hanging="360"/>
      </w:pPr>
      <w:rPr>
        <w:rFonts w:ascii="Symbol" w:hAnsi="Symbol" w:hint="default"/>
      </w:rPr>
    </w:lvl>
    <w:lvl w:ilvl="4" w:tplc="1B829696">
      <w:start w:val="1"/>
      <w:numFmt w:val="bullet"/>
      <w:lvlText w:val="o"/>
      <w:lvlJc w:val="left"/>
      <w:pPr>
        <w:ind w:left="4308" w:hanging="360"/>
      </w:pPr>
      <w:rPr>
        <w:rFonts w:ascii="Courier New" w:hAnsi="Courier New" w:cs="Courier New" w:hint="default"/>
      </w:rPr>
    </w:lvl>
    <w:lvl w:ilvl="5" w:tplc="6638EBA2">
      <w:start w:val="1"/>
      <w:numFmt w:val="bullet"/>
      <w:lvlText w:val=""/>
      <w:lvlJc w:val="left"/>
      <w:pPr>
        <w:ind w:left="5028" w:hanging="360"/>
      </w:pPr>
      <w:rPr>
        <w:rFonts w:ascii="Wingdings" w:hAnsi="Wingdings" w:hint="default"/>
      </w:rPr>
    </w:lvl>
    <w:lvl w:ilvl="6" w:tplc="29CCF450">
      <w:start w:val="1"/>
      <w:numFmt w:val="bullet"/>
      <w:lvlText w:val=""/>
      <w:lvlJc w:val="left"/>
      <w:pPr>
        <w:ind w:left="5748" w:hanging="360"/>
      </w:pPr>
      <w:rPr>
        <w:rFonts w:ascii="Symbol" w:hAnsi="Symbol" w:hint="default"/>
      </w:rPr>
    </w:lvl>
    <w:lvl w:ilvl="7" w:tplc="6C78CB58">
      <w:start w:val="1"/>
      <w:numFmt w:val="bullet"/>
      <w:lvlText w:val="o"/>
      <w:lvlJc w:val="left"/>
      <w:pPr>
        <w:ind w:left="6468" w:hanging="360"/>
      </w:pPr>
      <w:rPr>
        <w:rFonts w:ascii="Courier New" w:hAnsi="Courier New" w:cs="Courier New" w:hint="default"/>
      </w:rPr>
    </w:lvl>
    <w:lvl w:ilvl="8" w:tplc="68F021CE">
      <w:start w:val="1"/>
      <w:numFmt w:val="bullet"/>
      <w:lvlText w:val=""/>
      <w:lvlJc w:val="left"/>
      <w:pPr>
        <w:ind w:left="7188" w:hanging="360"/>
      </w:pPr>
      <w:rPr>
        <w:rFonts w:ascii="Wingdings" w:hAnsi="Wingdings" w:hint="default"/>
      </w:rPr>
    </w:lvl>
  </w:abstractNum>
  <w:abstractNum w:abstractNumId="1" w15:restartNumberingAfterBreak="0">
    <w:nsid w:val="02EB2389"/>
    <w:multiLevelType w:val="hybridMultilevel"/>
    <w:tmpl w:val="DAFC8C92"/>
    <w:lvl w:ilvl="0" w:tplc="55B6C2B8">
      <w:start w:val="1"/>
      <w:numFmt w:val="bullet"/>
      <w:lvlText w:val="•"/>
      <w:lvlJc w:val="left"/>
      <w:pPr>
        <w:tabs>
          <w:tab w:val="num" w:pos="720"/>
        </w:tabs>
        <w:ind w:left="720" w:hanging="360"/>
      </w:pPr>
      <w:rPr>
        <w:rFonts w:ascii="Arial" w:hAnsi="Arial" w:hint="default"/>
      </w:rPr>
    </w:lvl>
    <w:lvl w:ilvl="1" w:tplc="8B909410" w:tentative="1">
      <w:start w:val="1"/>
      <w:numFmt w:val="bullet"/>
      <w:lvlText w:val="•"/>
      <w:lvlJc w:val="left"/>
      <w:pPr>
        <w:tabs>
          <w:tab w:val="num" w:pos="1440"/>
        </w:tabs>
        <w:ind w:left="1440" w:hanging="360"/>
      </w:pPr>
      <w:rPr>
        <w:rFonts w:ascii="Arial" w:hAnsi="Arial" w:hint="default"/>
      </w:rPr>
    </w:lvl>
    <w:lvl w:ilvl="2" w:tplc="B1020B8A" w:tentative="1">
      <w:start w:val="1"/>
      <w:numFmt w:val="bullet"/>
      <w:lvlText w:val="•"/>
      <w:lvlJc w:val="left"/>
      <w:pPr>
        <w:tabs>
          <w:tab w:val="num" w:pos="2160"/>
        </w:tabs>
        <w:ind w:left="2160" w:hanging="360"/>
      </w:pPr>
      <w:rPr>
        <w:rFonts w:ascii="Arial" w:hAnsi="Arial" w:hint="default"/>
      </w:rPr>
    </w:lvl>
    <w:lvl w:ilvl="3" w:tplc="04DA8AF2" w:tentative="1">
      <w:start w:val="1"/>
      <w:numFmt w:val="bullet"/>
      <w:lvlText w:val="•"/>
      <w:lvlJc w:val="left"/>
      <w:pPr>
        <w:tabs>
          <w:tab w:val="num" w:pos="2880"/>
        </w:tabs>
        <w:ind w:left="2880" w:hanging="360"/>
      </w:pPr>
      <w:rPr>
        <w:rFonts w:ascii="Arial" w:hAnsi="Arial" w:hint="default"/>
      </w:rPr>
    </w:lvl>
    <w:lvl w:ilvl="4" w:tplc="F7ECC2B6" w:tentative="1">
      <w:start w:val="1"/>
      <w:numFmt w:val="bullet"/>
      <w:lvlText w:val="•"/>
      <w:lvlJc w:val="left"/>
      <w:pPr>
        <w:tabs>
          <w:tab w:val="num" w:pos="3600"/>
        </w:tabs>
        <w:ind w:left="3600" w:hanging="360"/>
      </w:pPr>
      <w:rPr>
        <w:rFonts w:ascii="Arial" w:hAnsi="Arial" w:hint="default"/>
      </w:rPr>
    </w:lvl>
    <w:lvl w:ilvl="5" w:tplc="41F24C7E" w:tentative="1">
      <w:start w:val="1"/>
      <w:numFmt w:val="bullet"/>
      <w:lvlText w:val="•"/>
      <w:lvlJc w:val="left"/>
      <w:pPr>
        <w:tabs>
          <w:tab w:val="num" w:pos="4320"/>
        </w:tabs>
        <w:ind w:left="4320" w:hanging="360"/>
      </w:pPr>
      <w:rPr>
        <w:rFonts w:ascii="Arial" w:hAnsi="Arial" w:hint="default"/>
      </w:rPr>
    </w:lvl>
    <w:lvl w:ilvl="6" w:tplc="E0EC435A" w:tentative="1">
      <w:start w:val="1"/>
      <w:numFmt w:val="bullet"/>
      <w:lvlText w:val="•"/>
      <w:lvlJc w:val="left"/>
      <w:pPr>
        <w:tabs>
          <w:tab w:val="num" w:pos="5040"/>
        </w:tabs>
        <w:ind w:left="5040" w:hanging="360"/>
      </w:pPr>
      <w:rPr>
        <w:rFonts w:ascii="Arial" w:hAnsi="Arial" w:hint="default"/>
      </w:rPr>
    </w:lvl>
    <w:lvl w:ilvl="7" w:tplc="42309E1A" w:tentative="1">
      <w:start w:val="1"/>
      <w:numFmt w:val="bullet"/>
      <w:lvlText w:val="•"/>
      <w:lvlJc w:val="left"/>
      <w:pPr>
        <w:tabs>
          <w:tab w:val="num" w:pos="5760"/>
        </w:tabs>
        <w:ind w:left="5760" w:hanging="360"/>
      </w:pPr>
      <w:rPr>
        <w:rFonts w:ascii="Arial" w:hAnsi="Arial" w:hint="default"/>
      </w:rPr>
    </w:lvl>
    <w:lvl w:ilvl="8" w:tplc="F5DC8B8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69B2301"/>
    <w:multiLevelType w:val="hybridMultilevel"/>
    <w:tmpl w:val="07BC21E8"/>
    <w:lvl w:ilvl="0" w:tplc="35C88FF2">
      <w:start w:val="1"/>
      <w:numFmt w:val="decimal"/>
      <w:lvlText w:val="%1)"/>
      <w:lvlJc w:val="left"/>
      <w:pPr>
        <w:ind w:left="2149" w:hanging="360"/>
      </w:pPr>
    </w:lvl>
    <w:lvl w:ilvl="1" w:tplc="C27C8F22">
      <w:start w:val="1"/>
      <w:numFmt w:val="lowerLetter"/>
      <w:lvlText w:val="%2."/>
      <w:lvlJc w:val="left"/>
      <w:pPr>
        <w:ind w:left="2869" w:hanging="360"/>
      </w:pPr>
    </w:lvl>
    <w:lvl w:ilvl="2" w:tplc="92C03E1C">
      <w:start w:val="1"/>
      <w:numFmt w:val="lowerRoman"/>
      <w:lvlText w:val="%3."/>
      <w:lvlJc w:val="right"/>
      <w:pPr>
        <w:ind w:left="3589" w:hanging="180"/>
      </w:pPr>
    </w:lvl>
    <w:lvl w:ilvl="3" w:tplc="328CAC40">
      <w:start w:val="1"/>
      <w:numFmt w:val="decimal"/>
      <w:lvlText w:val="%4."/>
      <w:lvlJc w:val="left"/>
      <w:pPr>
        <w:ind w:left="4309" w:hanging="360"/>
      </w:pPr>
    </w:lvl>
    <w:lvl w:ilvl="4" w:tplc="ADEE05D2">
      <w:start w:val="1"/>
      <w:numFmt w:val="lowerLetter"/>
      <w:lvlText w:val="%5."/>
      <w:lvlJc w:val="left"/>
      <w:pPr>
        <w:ind w:left="5029" w:hanging="360"/>
      </w:pPr>
    </w:lvl>
    <w:lvl w:ilvl="5" w:tplc="8D7A15D4">
      <w:start w:val="1"/>
      <w:numFmt w:val="lowerRoman"/>
      <w:lvlText w:val="%6."/>
      <w:lvlJc w:val="right"/>
      <w:pPr>
        <w:ind w:left="5749" w:hanging="180"/>
      </w:pPr>
    </w:lvl>
    <w:lvl w:ilvl="6" w:tplc="EA542624">
      <w:start w:val="1"/>
      <w:numFmt w:val="decimal"/>
      <w:lvlText w:val="%7."/>
      <w:lvlJc w:val="left"/>
      <w:pPr>
        <w:ind w:left="6469" w:hanging="360"/>
      </w:pPr>
    </w:lvl>
    <w:lvl w:ilvl="7" w:tplc="95A8E6DC">
      <w:start w:val="1"/>
      <w:numFmt w:val="lowerLetter"/>
      <w:lvlText w:val="%8."/>
      <w:lvlJc w:val="left"/>
      <w:pPr>
        <w:ind w:left="7189" w:hanging="360"/>
      </w:pPr>
    </w:lvl>
    <w:lvl w:ilvl="8" w:tplc="4626B418">
      <w:start w:val="1"/>
      <w:numFmt w:val="lowerRoman"/>
      <w:lvlText w:val="%9."/>
      <w:lvlJc w:val="right"/>
      <w:pPr>
        <w:ind w:left="7909" w:hanging="180"/>
      </w:pPr>
    </w:lvl>
  </w:abstractNum>
  <w:abstractNum w:abstractNumId="3" w15:restartNumberingAfterBreak="0">
    <w:nsid w:val="07E62C7B"/>
    <w:multiLevelType w:val="hybridMultilevel"/>
    <w:tmpl w:val="55C49140"/>
    <w:lvl w:ilvl="0" w:tplc="E6FE1E1A">
      <w:start w:val="1"/>
      <w:numFmt w:val="bullet"/>
      <w:lvlText w:val=""/>
      <w:lvlJc w:val="left"/>
      <w:pPr>
        <w:ind w:left="1485" w:hanging="360"/>
      </w:pPr>
      <w:rPr>
        <w:rFonts w:ascii="Symbol" w:eastAsia="Symbol" w:hAnsi="Symbol" w:cs="Symbol" w:hint="default"/>
      </w:rPr>
    </w:lvl>
    <w:lvl w:ilvl="1" w:tplc="3286B1A8">
      <w:start w:val="1"/>
      <w:numFmt w:val="bullet"/>
      <w:lvlText w:val="o"/>
      <w:lvlJc w:val="left"/>
      <w:pPr>
        <w:ind w:left="1440" w:hanging="360"/>
      </w:pPr>
      <w:rPr>
        <w:rFonts w:ascii="Courier New" w:eastAsia="Courier New" w:hAnsi="Courier New" w:cs="Courier New" w:hint="default"/>
      </w:rPr>
    </w:lvl>
    <w:lvl w:ilvl="2" w:tplc="FB36F6F2">
      <w:start w:val="1"/>
      <w:numFmt w:val="bullet"/>
      <w:lvlText w:val="§"/>
      <w:lvlJc w:val="left"/>
      <w:pPr>
        <w:ind w:left="2160" w:hanging="360"/>
      </w:pPr>
      <w:rPr>
        <w:rFonts w:ascii="Wingdings" w:eastAsia="Wingdings" w:hAnsi="Wingdings" w:cs="Wingdings" w:hint="default"/>
      </w:rPr>
    </w:lvl>
    <w:lvl w:ilvl="3" w:tplc="61F8D1F4">
      <w:start w:val="1"/>
      <w:numFmt w:val="bullet"/>
      <w:lvlText w:val="·"/>
      <w:lvlJc w:val="left"/>
      <w:pPr>
        <w:ind w:left="2880" w:hanging="360"/>
      </w:pPr>
      <w:rPr>
        <w:rFonts w:ascii="Symbol" w:eastAsia="Symbol" w:hAnsi="Symbol" w:cs="Symbol" w:hint="default"/>
      </w:rPr>
    </w:lvl>
    <w:lvl w:ilvl="4" w:tplc="178CC34A">
      <w:start w:val="1"/>
      <w:numFmt w:val="bullet"/>
      <w:lvlText w:val="o"/>
      <w:lvlJc w:val="left"/>
      <w:pPr>
        <w:ind w:left="3600" w:hanging="360"/>
      </w:pPr>
      <w:rPr>
        <w:rFonts w:ascii="Courier New" w:eastAsia="Courier New" w:hAnsi="Courier New" w:cs="Courier New" w:hint="default"/>
      </w:rPr>
    </w:lvl>
    <w:lvl w:ilvl="5" w:tplc="8F9CF876">
      <w:start w:val="1"/>
      <w:numFmt w:val="bullet"/>
      <w:lvlText w:val="§"/>
      <w:lvlJc w:val="left"/>
      <w:pPr>
        <w:ind w:left="4320" w:hanging="360"/>
      </w:pPr>
      <w:rPr>
        <w:rFonts w:ascii="Wingdings" w:eastAsia="Wingdings" w:hAnsi="Wingdings" w:cs="Wingdings" w:hint="default"/>
      </w:rPr>
    </w:lvl>
    <w:lvl w:ilvl="6" w:tplc="57FAA134">
      <w:start w:val="1"/>
      <w:numFmt w:val="bullet"/>
      <w:lvlText w:val="·"/>
      <w:lvlJc w:val="left"/>
      <w:pPr>
        <w:ind w:left="5040" w:hanging="360"/>
      </w:pPr>
      <w:rPr>
        <w:rFonts w:ascii="Symbol" w:eastAsia="Symbol" w:hAnsi="Symbol" w:cs="Symbol" w:hint="default"/>
      </w:rPr>
    </w:lvl>
    <w:lvl w:ilvl="7" w:tplc="F98AB226">
      <w:start w:val="1"/>
      <w:numFmt w:val="bullet"/>
      <w:lvlText w:val="o"/>
      <w:lvlJc w:val="left"/>
      <w:pPr>
        <w:ind w:left="5760" w:hanging="360"/>
      </w:pPr>
      <w:rPr>
        <w:rFonts w:ascii="Courier New" w:eastAsia="Courier New" w:hAnsi="Courier New" w:cs="Courier New" w:hint="default"/>
      </w:rPr>
    </w:lvl>
    <w:lvl w:ilvl="8" w:tplc="F94A33E4">
      <w:start w:val="1"/>
      <w:numFmt w:val="bullet"/>
      <w:lvlText w:val="§"/>
      <w:lvlJc w:val="left"/>
      <w:pPr>
        <w:ind w:left="6480" w:hanging="360"/>
      </w:pPr>
      <w:rPr>
        <w:rFonts w:ascii="Wingdings" w:eastAsia="Wingdings" w:hAnsi="Wingdings" w:cs="Wingdings" w:hint="default"/>
      </w:rPr>
    </w:lvl>
  </w:abstractNum>
  <w:abstractNum w:abstractNumId="4" w15:restartNumberingAfterBreak="0">
    <w:nsid w:val="0B671E84"/>
    <w:multiLevelType w:val="multilevel"/>
    <w:tmpl w:val="90EC54E2"/>
    <w:lvl w:ilvl="0">
      <w:start w:val="1"/>
      <w:numFmt w:val="decimal"/>
      <w:lvlText w:val="%1."/>
      <w:lvlJc w:val="left"/>
    </w:lvl>
    <w:lvl w:ilvl="1">
      <w:start w:val="1"/>
      <w:numFmt w:val="decimal"/>
      <w:lvlText w:val="%1.%2."/>
      <w:lvlJc w:val="left"/>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C6B0683"/>
    <w:multiLevelType w:val="hybridMultilevel"/>
    <w:tmpl w:val="7A904FA8"/>
    <w:lvl w:ilvl="0" w:tplc="4A4C9954">
      <w:start w:val="1"/>
      <w:numFmt w:val="decimal"/>
      <w:lvlText w:val="%1."/>
      <w:lvlJc w:val="left"/>
      <w:pPr>
        <w:ind w:left="720" w:hanging="360"/>
      </w:pPr>
      <w:rPr>
        <w:rFonts w:ascii="Times New Roman" w:eastAsiaTheme="minorHAnsi" w:hAnsi="Times New Roman" w:cstheme="minorBidi"/>
        <w:b w:val="0"/>
      </w:rPr>
    </w:lvl>
    <w:lvl w:ilvl="1" w:tplc="752211DE">
      <w:start w:val="1"/>
      <w:numFmt w:val="lowerLetter"/>
      <w:lvlText w:val="%2."/>
      <w:lvlJc w:val="left"/>
      <w:pPr>
        <w:ind w:left="1440" w:hanging="360"/>
      </w:pPr>
    </w:lvl>
    <w:lvl w:ilvl="2" w:tplc="C5DC0BB0">
      <w:start w:val="1"/>
      <w:numFmt w:val="lowerRoman"/>
      <w:lvlText w:val="%3."/>
      <w:lvlJc w:val="right"/>
      <w:pPr>
        <w:ind w:left="2160" w:hanging="180"/>
      </w:pPr>
    </w:lvl>
    <w:lvl w:ilvl="3" w:tplc="AA4E1716">
      <w:start w:val="1"/>
      <w:numFmt w:val="decimal"/>
      <w:lvlText w:val="%4."/>
      <w:lvlJc w:val="left"/>
      <w:pPr>
        <w:ind w:left="2880" w:hanging="360"/>
      </w:pPr>
    </w:lvl>
    <w:lvl w:ilvl="4" w:tplc="30ACA320">
      <w:start w:val="1"/>
      <w:numFmt w:val="lowerLetter"/>
      <w:lvlText w:val="%5."/>
      <w:lvlJc w:val="left"/>
      <w:pPr>
        <w:ind w:left="3600" w:hanging="360"/>
      </w:pPr>
    </w:lvl>
    <w:lvl w:ilvl="5" w:tplc="B0A2A5E2">
      <w:start w:val="1"/>
      <w:numFmt w:val="lowerRoman"/>
      <w:lvlText w:val="%6."/>
      <w:lvlJc w:val="right"/>
      <w:pPr>
        <w:ind w:left="4320" w:hanging="180"/>
      </w:pPr>
    </w:lvl>
    <w:lvl w:ilvl="6" w:tplc="6F266CE6">
      <w:start w:val="1"/>
      <w:numFmt w:val="decimal"/>
      <w:lvlText w:val="%7."/>
      <w:lvlJc w:val="left"/>
      <w:pPr>
        <w:ind w:left="5040" w:hanging="360"/>
      </w:pPr>
    </w:lvl>
    <w:lvl w:ilvl="7" w:tplc="1AD0EF82">
      <w:start w:val="1"/>
      <w:numFmt w:val="lowerLetter"/>
      <w:lvlText w:val="%8."/>
      <w:lvlJc w:val="left"/>
      <w:pPr>
        <w:ind w:left="5760" w:hanging="360"/>
      </w:pPr>
    </w:lvl>
    <w:lvl w:ilvl="8" w:tplc="DC763EE4">
      <w:start w:val="1"/>
      <w:numFmt w:val="lowerRoman"/>
      <w:lvlText w:val="%9."/>
      <w:lvlJc w:val="right"/>
      <w:pPr>
        <w:ind w:left="6480" w:hanging="180"/>
      </w:pPr>
    </w:lvl>
  </w:abstractNum>
  <w:abstractNum w:abstractNumId="6" w15:restartNumberingAfterBreak="0">
    <w:nsid w:val="0CEF62B8"/>
    <w:multiLevelType w:val="hybridMultilevel"/>
    <w:tmpl w:val="E51E4814"/>
    <w:lvl w:ilvl="0" w:tplc="9D78A624">
      <w:start w:val="1"/>
      <w:numFmt w:val="bullet"/>
      <w:lvlText w:val="•"/>
      <w:lvlJc w:val="left"/>
      <w:pPr>
        <w:tabs>
          <w:tab w:val="num" w:pos="720"/>
        </w:tabs>
        <w:ind w:left="720" w:hanging="360"/>
      </w:pPr>
      <w:rPr>
        <w:rFonts w:ascii="Arial" w:hAnsi="Arial" w:hint="default"/>
      </w:rPr>
    </w:lvl>
    <w:lvl w:ilvl="1" w:tplc="2E8C1236" w:tentative="1">
      <w:start w:val="1"/>
      <w:numFmt w:val="bullet"/>
      <w:lvlText w:val="•"/>
      <w:lvlJc w:val="left"/>
      <w:pPr>
        <w:tabs>
          <w:tab w:val="num" w:pos="1440"/>
        </w:tabs>
        <w:ind w:left="1440" w:hanging="360"/>
      </w:pPr>
      <w:rPr>
        <w:rFonts w:ascii="Arial" w:hAnsi="Arial" w:hint="default"/>
      </w:rPr>
    </w:lvl>
    <w:lvl w:ilvl="2" w:tplc="135C3602" w:tentative="1">
      <w:start w:val="1"/>
      <w:numFmt w:val="bullet"/>
      <w:lvlText w:val="•"/>
      <w:lvlJc w:val="left"/>
      <w:pPr>
        <w:tabs>
          <w:tab w:val="num" w:pos="2160"/>
        </w:tabs>
        <w:ind w:left="2160" w:hanging="360"/>
      </w:pPr>
      <w:rPr>
        <w:rFonts w:ascii="Arial" w:hAnsi="Arial" w:hint="default"/>
      </w:rPr>
    </w:lvl>
    <w:lvl w:ilvl="3" w:tplc="4D0E9256" w:tentative="1">
      <w:start w:val="1"/>
      <w:numFmt w:val="bullet"/>
      <w:lvlText w:val="•"/>
      <w:lvlJc w:val="left"/>
      <w:pPr>
        <w:tabs>
          <w:tab w:val="num" w:pos="2880"/>
        </w:tabs>
        <w:ind w:left="2880" w:hanging="360"/>
      </w:pPr>
      <w:rPr>
        <w:rFonts w:ascii="Arial" w:hAnsi="Arial" w:hint="default"/>
      </w:rPr>
    </w:lvl>
    <w:lvl w:ilvl="4" w:tplc="636CB29E" w:tentative="1">
      <w:start w:val="1"/>
      <w:numFmt w:val="bullet"/>
      <w:lvlText w:val="•"/>
      <w:lvlJc w:val="left"/>
      <w:pPr>
        <w:tabs>
          <w:tab w:val="num" w:pos="3600"/>
        </w:tabs>
        <w:ind w:left="3600" w:hanging="360"/>
      </w:pPr>
      <w:rPr>
        <w:rFonts w:ascii="Arial" w:hAnsi="Arial" w:hint="default"/>
      </w:rPr>
    </w:lvl>
    <w:lvl w:ilvl="5" w:tplc="050CDF72" w:tentative="1">
      <w:start w:val="1"/>
      <w:numFmt w:val="bullet"/>
      <w:lvlText w:val="•"/>
      <w:lvlJc w:val="left"/>
      <w:pPr>
        <w:tabs>
          <w:tab w:val="num" w:pos="4320"/>
        </w:tabs>
        <w:ind w:left="4320" w:hanging="360"/>
      </w:pPr>
      <w:rPr>
        <w:rFonts w:ascii="Arial" w:hAnsi="Arial" w:hint="default"/>
      </w:rPr>
    </w:lvl>
    <w:lvl w:ilvl="6" w:tplc="BAE6A8F8" w:tentative="1">
      <w:start w:val="1"/>
      <w:numFmt w:val="bullet"/>
      <w:lvlText w:val="•"/>
      <w:lvlJc w:val="left"/>
      <w:pPr>
        <w:tabs>
          <w:tab w:val="num" w:pos="5040"/>
        </w:tabs>
        <w:ind w:left="5040" w:hanging="360"/>
      </w:pPr>
      <w:rPr>
        <w:rFonts w:ascii="Arial" w:hAnsi="Arial" w:hint="default"/>
      </w:rPr>
    </w:lvl>
    <w:lvl w:ilvl="7" w:tplc="E2FA481A" w:tentative="1">
      <w:start w:val="1"/>
      <w:numFmt w:val="bullet"/>
      <w:lvlText w:val="•"/>
      <w:lvlJc w:val="left"/>
      <w:pPr>
        <w:tabs>
          <w:tab w:val="num" w:pos="5760"/>
        </w:tabs>
        <w:ind w:left="5760" w:hanging="360"/>
      </w:pPr>
      <w:rPr>
        <w:rFonts w:ascii="Arial" w:hAnsi="Arial" w:hint="default"/>
      </w:rPr>
    </w:lvl>
    <w:lvl w:ilvl="8" w:tplc="83F250D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D691E40"/>
    <w:multiLevelType w:val="hybridMultilevel"/>
    <w:tmpl w:val="88D82C42"/>
    <w:lvl w:ilvl="0" w:tplc="49B4F5C6">
      <w:start w:val="1"/>
      <w:numFmt w:val="decimal"/>
      <w:lvlText w:val="%1."/>
      <w:lvlJc w:val="left"/>
      <w:pPr>
        <w:ind w:left="720" w:hanging="360"/>
      </w:pPr>
    </w:lvl>
    <w:lvl w:ilvl="1" w:tplc="6A9A0736">
      <w:start w:val="1"/>
      <w:numFmt w:val="bullet"/>
      <w:lvlText w:val="o"/>
      <w:lvlJc w:val="left"/>
      <w:pPr>
        <w:ind w:left="1440" w:hanging="360"/>
      </w:pPr>
      <w:rPr>
        <w:rFonts w:ascii="Courier New" w:eastAsia="Courier New" w:hAnsi="Courier New" w:cs="Courier New" w:hint="default"/>
      </w:rPr>
    </w:lvl>
    <w:lvl w:ilvl="2" w:tplc="18D03CD6">
      <w:start w:val="1"/>
      <w:numFmt w:val="bullet"/>
      <w:lvlText w:val="§"/>
      <w:lvlJc w:val="left"/>
      <w:pPr>
        <w:ind w:left="2160" w:hanging="360"/>
      </w:pPr>
      <w:rPr>
        <w:rFonts w:ascii="Wingdings" w:eastAsia="Wingdings" w:hAnsi="Wingdings" w:cs="Wingdings" w:hint="default"/>
      </w:rPr>
    </w:lvl>
    <w:lvl w:ilvl="3" w:tplc="4440D532">
      <w:start w:val="1"/>
      <w:numFmt w:val="bullet"/>
      <w:lvlText w:val="·"/>
      <w:lvlJc w:val="left"/>
      <w:pPr>
        <w:ind w:left="2880" w:hanging="360"/>
      </w:pPr>
      <w:rPr>
        <w:rFonts w:ascii="Symbol" w:eastAsia="Symbol" w:hAnsi="Symbol" w:cs="Symbol" w:hint="default"/>
      </w:rPr>
    </w:lvl>
    <w:lvl w:ilvl="4" w:tplc="687A9B82">
      <w:start w:val="1"/>
      <w:numFmt w:val="bullet"/>
      <w:lvlText w:val="o"/>
      <w:lvlJc w:val="left"/>
      <w:pPr>
        <w:ind w:left="3600" w:hanging="360"/>
      </w:pPr>
      <w:rPr>
        <w:rFonts w:ascii="Courier New" w:eastAsia="Courier New" w:hAnsi="Courier New" w:cs="Courier New" w:hint="default"/>
      </w:rPr>
    </w:lvl>
    <w:lvl w:ilvl="5" w:tplc="7338982A">
      <w:start w:val="1"/>
      <w:numFmt w:val="bullet"/>
      <w:lvlText w:val="§"/>
      <w:lvlJc w:val="left"/>
      <w:pPr>
        <w:ind w:left="4320" w:hanging="360"/>
      </w:pPr>
      <w:rPr>
        <w:rFonts w:ascii="Wingdings" w:eastAsia="Wingdings" w:hAnsi="Wingdings" w:cs="Wingdings" w:hint="default"/>
      </w:rPr>
    </w:lvl>
    <w:lvl w:ilvl="6" w:tplc="07989A18">
      <w:start w:val="1"/>
      <w:numFmt w:val="bullet"/>
      <w:lvlText w:val="·"/>
      <w:lvlJc w:val="left"/>
      <w:pPr>
        <w:ind w:left="5040" w:hanging="360"/>
      </w:pPr>
      <w:rPr>
        <w:rFonts w:ascii="Symbol" w:eastAsia="Symbol" w:hAnsi="Symbol" w:cs="Symbol" w:hint="default"/>
      </w:rPr>
    </w:lvl>
    <w:lvl w:ilvl="7" w:tplc="0B4EFC4A">
      <w:start w:val="1"/>
      <w:numFmt w:val="bullet"/>
      <w:lvlText w:val="o"/>
      <w:lvlJc w:val="left"/>
      <w:pPr>
        <w:ind w:left="5760" w:hanging="360"/>
      </w:pPr>
      <w:rPr>
        <w:rFonts w:ascii="Courier New" w:eastAsia="Courier New" w:hAnsi="Courier New" w:cs="Courier New" w:hint="default"/>
      </w:rPr>
    </w:lvl>
    <w:lvl w:ilvl="8" w:tplc="2C2C135C">
      <w:start w:val="1"/>
      <w:numFmt w:val="bullet"/>
      <w:lvlText w:val="§"/>
      <w:lvlJc w:val="left"/>
      <w:pPr>
        <w:ind w:left="6480" w:hanging="360"/>
      </w:pPr>
      <w:rPr>
        <w:rFonts w:ascii="Wingdings" w:eastAsia="Wingdings" w:hAnsi="Wingdings" w:cs="Wingdings" w:hint="default"/>
      </w:rPr>
    </w:lvl>
  </w:abstractNum>
  <w:abstractNum w:abstractNumId="8" w15:restartNumberingAfterBreak="0">
    <w:nsid w:val="0DA07181"/>
    <w:multiLevelType w:val="hybridMultilevel"/>
    <w:tmpl w:val="4E44DE4E"/>
    <w:lvl w:ilvl="0" w:tplc="A74CA1DC">
      <w:start w:val="1"/>
      <w:numFmt w:val="decimal"/>
      <w:lvlText w:val="%1."/>
      <w:lvlJc w:val="left"/>
      <w:pPr>
        <w:ind w:left="70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1993CD5"/>
    <w:multiLevelType w:val="hybridMultilevel"/>
    <w:tmpl w:val="FE802458"/>
    <w:lvl w:ilvl="0" w:tplc="9AF8C082">
      <w:start w:val="1"/>
      <w:numFmt w:val="bullet"/>
      <w:lvlText w:val="·"/>
      <w:lvlJc w:val="left"/>
      <w:pPr>
        <w:ind w:left="709" w:hanging="360"/>
      </w:pPr>
      <w:rPr>
        <w:rFonts w:ascii="Symbol" w:eastAsia="Symbol" w:hAnsi="Symbol" w:cs="Symbol" w:hint="default"/>
      </w:rPr>
    </w:lvl>
    <w:lvl w:ilvl="1" w:tplc="CE88D418">
      <w:start w:val="1"/>
      <w:numFmt w:val="bullet"/>
      <w:lvlText w:val="o"/>
      <w:lvlJc w:val="left"/>
      <w:pPr>
        <w:ind w:left="1440" w:hanging="360"/>
      </w:pPr>
      <w:rPr>
        <w:rFonts w:ascii="Courier New" w:eastAsia="Courier New" w:hAnsi="Courier New" w:cs="Courier New" w:hint="default"/>
      </w:rPr>
    </w:lvl>
    <w:lvl w:ilvl="2" w:tplc="2D6ACA3C">
      <w:start w:val="1"/>
      <w:numFmt w:val="bullet"/>
      <w:lvlText w:val="§"/>
      <w:lvlJc w:val="left"/>
      <w:pPr>
        <w:ind w:left="2160" w:hanging="360"/>
      </w:pPr>
      <w:rPr>
        <w:rFonts w:ascii="Wingdings" w:eastAsia="Wingdings" w:hAnsi="Wingdings" w:cs="Wingdings" w:hint="default"/>
      </w:rPr>
    </w:lvl>
    <w:lvl w:ilvl="3" w:tplc="1A6CEF8E">
      <w:start w:val="1"/>
      <w:numFmt w:val="bullet"/>
      <w:lvlText w:val="·"/>
      <w:lvlJc w:val="left"/>
      <w:pPr>
        <w:ind w:left="2880" w:hanging="360"/>
      </w:pPr>
      <w:rPr>
        <w:rFonts w:ascii="Symbol" w:eastAsia="Symbol" w:hAnsi="Symbol" w:cs="Symbol" w:hint="default"/>
      </w:rPr>
    </w:lvl>
    <w:lvl w:ilvl="4" w:tplc="C47A2926">
      <w:start w:val="1"/>
      <w:numFmt w:val="bullet"/>
      <w:lvlText w:val="o"/>
      <w:lvlJc w:val="left"/>
      <w:pPr>
        <w:ind w:left="3600" w:hanging="360"/>
      </w:pPr>
      <w:rPr>
        <w:rFonts w:ascii="Courier New" w:eastAsia="Courier New" w:hAnsi="Courier New" w:cs="Courier New" w:hint="default"/>
      </w:rPr>
    </w:lvl>
    <w:lvl w:ilvl="5" w:tplc="DD743102">
      <w:start w:val="1"/>
      <w:numFmt w:val="bullet"/>
      <w:lvlText w:val="§"/>
      <w:lvlJc w:val="left"/>
      <w:pPr>
        <w:ind w:left="4320" w:hanging="360"/>
      </w:pPr>
      <w:rPr>
        <w:rFonts w:ascii="Wingdings" w:eastAsia="Wingdings" w:hAnsi="Wingdings" w:cs="Wingdings" w:hint="default"/>
      </w:rPr>
    </w:lvl>
    <w:lvl w:ilvl="6" w:tplc="78E68144">
      <w:start w:val="1"/>
      <w:numFmt w:val="bullet"/>
      <w:lvlText w:val="·"/>
      <w:lvlJc w:val="left"/>
      <w:pPr>
        <w:ind w:left="5040" w:hanging="360"/>
      </w:pPr>
      <w:rPr>
        <w:rFonts w:ascii="Symbol" w:eastAsia="Symbol" w:hAnsi="Symbol" w:cs="Symbol" w:hint="default"/>
      </w:rPr>
    </w:lvl>
    <w:lvl w:ilvl="7" w:tplc="7A9E682C">
      <w:start w:val="1"/>
      <w:numFmt w:val="bullet"/>
      <w:lvlText w:val="o"/>
      <w:lvlJc w:val="left"/>
      <w:pPr>
        <w:ind w:left="5760" w:hanging="360"/>
      </w:pPr>
      <w:rPr>
        <w:rFonts w:ascii="Courier New" w:eastAsia="Courier New" w:hAnsi="Courier New" w:cs="Courier New" w:hint="default"/>
      </w:rPr>
    </w:lvl>
    <w:lvl w:ilvl="8" w:tplc="C72A1F12">
      <w:start w:val="1"/>
      <w:numFmt w:val="bullet"/>
      <w:lvlText w:val="§"/>
      <w:lvlJc w:val="left"/>
      <w:pPr>
        <w:ind w:left="6480" w:hanging="360"/>
      </w:pPr>
      <w:rPr>
        <w:rFonts w:ascii="Wingdings" w:eastAsia="Wingdings" w:hAnsi="Wingdings" w:cs="Wingdings" w:hint="default"/>
      </w:rPr>
    </w:lvl>
  </w:abstractNum>
  <w:abstractNum w:abstractNumId="10" w15:restartNumberingAfterBreak="0">
    <w:nsid w:val="137231EE"/>
    <w:multiLevelType w:val="hybridMultilevel"/>
    <w:tmpl w:val="6152010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16893758"/>
    <w:multiLevelType w:val="hybridMultilevel"/>
    <w:tmpl w:val="8E7E0C1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15:restartNumberingAfterBreak="0">
    <w:nsid w:val="175F4111"/>
    <w:multiLevelType w:val="hybridMultilevel"/>
    <w:tmpl w:val="D3FACA4E"/>
    <w:lvl w:ilvl="0" w:tplc="C5549AB4">
      <w:start w:val="1"/>
      <w:numFmt w:val="bullet"/>
      <w:lvlText w:val=""/>
      <w:lvlJc w:val="left"/>
      <w:pPr>
        <w:ind w:left="1146" w:hanging="360"/>
      </w:pPr>
      <w:rPr>
        <w:rFonts w:ascii="Symbol" w:eastAsia="Symbol" w:hAnsi="Symbol" w:cs="Symbol" w:hint="default"/>
      </w:rPr>
    </w:lvl>
    <w:lvl w:ilvl="1" w:tplc="76120BE6">
      <w:start w:val="1"/>
      <w:numFmt w:val="bullet"/>
      <w:lvlText w:val="o"/>
      <w:lvlJc w:val="left"/>
      <w:pPr>
        <w:ind w:left="1440" w:hanging="360"/>
      </w:pPr>
      <w:rPr>
        <w:rFonts w:ascii="Courier New" w:eastAsia="Courier New" w:hAnsi="Courier New" w:cs="Courier New" w:hint="default"/>
      </w:rPr>
    </w:lvl>
    <w:lvl w:ilvl="2" w:tplc="EA5ED680">
      <w:start w:val="1"/>
      <w:numFmt w:val="bullet"/>
      <w:lvlText w:val="§"/>
      <w:lvlJc w:val="left"/>
      <w:pPr>
        <w:ind w:left="2160" w:hanging="360"/>
      </w:pPr>
      <w:rPr>
        <w:rFonts w:ascii="Wingdings" w:eastAsia="Wingdings" w:hAnsi="Wingdings" w:cs="Wingdings" w:hint="default"/>
      </w:rPr>
    </w:lvl>
    <w:lvl w:ilvl="3" w:tplc="72103CF0">
      <w:start w:val="1"/>
      <w:numFmt w:val="bullet"/>
      <w:lvlText w:val="·"/>
      <w:lvlJc w:val="left"/>
      <w:pPr>
        <w:ind w:left="2880" w:hanging="360"/>
      </w:pPr>
      <w:rPr>
        <w:rFonts w:ascii="Symbol" w:eastAsia="Symbol" w:hAnsi="Symbol" w:cs="Symbol" w:hint="default"/>
      </w:rPr>
    </w:lvl>
    <w:lvl w:ilvl="4" w:tplc="4812561C">
      <w:start w:val="1"/>
      <w:numFmt w:val="bullet"/>
      <w:lvlText w:val="o"/>
      <w:lvlJc w:val="left"/>
      <w:pPr>
        <w:ind w:left="3600" w:hanging="360"/>
      </w:pPr>
      <w:rPr>
        <w:rFonts w:ascii="Courier New" w:eastAsia="Courier New" w:hAnsi="Courier New" w:cs="Courier New" w:hint="default"/>
      </w:rPr>
    </w:lvl>
    <w:lvl w:ilvl="5" w:tplc="F216D432">
      <w:start w:val="1"/>
      <w:numFmt w:val="bullet"/>
      <w:lvlText w:val="§"/>
      <w:lvlJc w:val="left"/>
      <w:pPr>
        <w:ind w:left="4320" w:hanging="360"/>
      </w:pPr>
      <w:rPr>
        <w:rFonts w:ascii="Wingdings" w:eastAsia="Wingdings" w:hAnsi="Wingdings" w:cs="Wingdings" w:hint="default"/>
      </w:rPr>
    </w:lvl>
    <w:lvl w:ilvl="6" w:tplc="F8821860">
      <w:start w:val="1"/>
      <w:numFmt w:val="bullet"/>
      <w:lvlText w:val="·"/>
      <w:lvlJc w:val="left"/>
      <w:pPr>
        <w:ind w:left="5040" w:hanging="360"/>
      </w:pPr>
      <w:rPr>
        <w:rFonts w:ascii="Symbol" w:eastAsia="Symbol" w:hAnsi="Symbol" w:cs="Symbol" w:hint="default"/>
      </w:rPr>
    </w:lvl>
    <w:lvl w:ilvl="7" w:tplc="62408C12">
      <w:start w:val="1"/>
      <w:numFmt w:val="bullet"/>
      <w:lvlText w:val="o"/>
      <w:lvlJc w:val="left"/>
      <w:pPr>
        <w:ind w:left="5760" w:hanging="360"/>
      </w:pPr>
      <w:rPr>
        <w:rFonts w:ascii="Courier New" w:eastAsia="Courier New" w:hAnsi="Courier New" w:cs="Courier New" w:hint="default"/>
      </w:rPr>
    </w:lvl>
    <w:lvl w:ilvl="8" w:tplc="F386DEE4">
      <w:start w:val="1"/>
      <w:numFmt w:val="bullet"/>
      <w:lvlText w:val="§"/>
      <w:lvlJc w:val="left"/>
      <w:pPr>
        <w:ind w:left="6480" w:hanging="360"/>
      </w:pPr>
      <w:rPr>
        <w:rFonts w:ascii="Wingdings" w:eastAsia="Wingdings" w:hAnsi="Wingdings" w:cs="Wingdings" w:hint="default"/>
      </w:rPr>
    </w:lvl>
  </w:abstractNum>
  <w:abstractNum w:abstractNumId="13" w15:restartNumberingAfterBreak="0">
    <w:nsid w:val="19DD766D"/>
    <w:multiLevelType w:val="hybridMultilevel"/>
    <w:tmpl w:val="F84AC8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C326C96"/>
    <w:multiLevelType w:val="hybridMultilevel"/>
    <w:tmpl w:val="0D96B902"/>
    <w:lvl w:ilvl="0" w:tplc="1C369582">
      <w:start w:val="1"/>
      <w:numFmt w:val="decimal"/>
      <w:lvlText w:val="%1)"/>
      <w:lvlJc w:val="left"/>
      <w:pPr>
        <w:ind w:left="2149" w:hanging="360"/>
      </w:pPr>
    </w:lvl>
    <w:lvl w:ilvl="1" w:tplc="22CA1D66">
      <w:start w:val="1"/>
      <w:numFmt w:val="lowerLetter"/>
      <w:lvlText w:val="%2."/>
      <w:lvlJc w:val="left"/>
      <w:pPr>
        <w:ind w:left="2869" w:hanging="360"/>
      </w:pPr>
    </w:lvl>
    <w:lvl w:ilvl="2" w:tplc="5C1AE2A4">
      <w:start w:val="1"/>
      <w:numFmt w:val="lowerRoman"/>
      <w:lvlText w:val="%3."/>
      <w:lvlJc w:val="right"/>
      <w:pPr>
        <w:ind w:left="3589" w:hanging="180"/>
      </w:pPr>
    </w:lvl>
    <w:lvl w:ilvl="3" w:tplc="5FE08138">
      <w:start w:val="1"/>
      <w:numFmt w:val="decimal"/>
      <w:lvlText w:val="%4."/>
      <w:lvlJc w:val="left"/>
      <w:pPr>
        <w:ind w:left="4309" w:hanging="360"/>
      </w:pPr>
    </w:lvl>
    <w:lvl w:ilvl="4" w:tplc="B95EFA82">
      <w:start w:val="1"/>
      <w:numFmt w:val="lowerLetter"/>
      <w:lvlText w:val="%5."/>
      <w:lvlJc w:val="left"/>
      <w:pPr>
        <w:ind w:left="5029" w:hanging="360"/>
      </w:pPr>
    </w:lvl>
    <w:lvl w:ilvl="5" w:tplc="D4C4DB16">
      <w:start w:val="1"/>
      <w:numFmt w:val="lowerRoman"/>
      <w:lvlText w:val="%6."/>
      <w:lvlJc w:val="right"/>
      <w:pPr>
        <w:ind w:left="5749" w:hanging="180"/>
      </w:pPr>
    </w:lvl>
    <w:lvl w:ilvl="6" w:tplc="6FAC7DF8">
      <w:start w:val="1"/>
      <w:numFmt w:val="decimal"/>
      <w:lvlText w:val="%7."/>
      <w:lvlJc w:val="left"/>
      <w:pPr>
        <w:ind w:left="6469" w:hanging="360"/>
      </w:pPr>
    </w:lvl>
    <w:lvl w:ilvl="7" w:tplc="2C982A9E">
      <w:start w:val="1"/>
      <w:numFmt w:val="lowerLetter"/>
      <w:lvlText w:val="%8."/>
      <w:lvlJc w:val="left"/>
      <w:pPr>
        <w:ind w:left="7189" w:hanging="360"/>
      </w:pPr>
    </w:lvl>
    <w:lvl w:ilvl="8" w:tplc="6224591A">
      <w:start w:val="1"/>
      <w:numFmt w:val="lowerRoman"/>
      <w:lvlText w:val="%9."/>
      <w:lvlJc w:val="right"/>
      <w:pPr>
        <w:ind w:left="7909" w:hanging="180"/>
      </w:pPr>
    </w:lvl>
  </w:abstractNum>
  <w:abstractNum w:abstractNumId="15" w15:restartNumberingAfterBreak="0">
    <w:nsid w:val="1CBA437D"/>
    <w:multiLevelType w:val="hybridMultilevel"/>
    <w:tmpl w:val="8950421A"/>
    <w:lvl w:ilvl="0" w:tplc="6B089DF0">
      <w:start w:val="1"/>
      <w:numFmt w:val="bullet"/>
      <w:lvlText w:val=""/>
      <w:lvlJc w:val="left"/>
      <w:pPr>
        <w:ind w:left="1428" w:hanging="360"/>
      </w:pPr>
      <w:rPr>
        <w:rFonts w:ascii="Symbol" w:hAnsi="Symbol" w:hint="default"/>
      </w:rPr>
    </w:lvl>
    <w:lvl w:ilvl="1" w:tplc="6D108DC2">
      <w:start w:val="1"/>
      <w:numFmt w:val="bullet"/>
      <w:lvlText w:val="o"/>
      <w:lvlJc w:val="left"/>
      <w:pPr>
        <w:ind w:left="2148" w:hanging="360"/>
      </w:pPr>
      <w:rPr>
        <w:rFonts w:ascii="Courier New" w:hAnsi="Courier New" w:cs="Courier New" w:hint="default"/>
      </w:rPr>
    </w:lvl>
    <w:lvl w:ilvl="2" w:tplc="E43C5E2E">
      <w:start w:val="1"/>
      <w:numFmt w:val="bullet"/>
      <w:lvlText w:val=""/>
      <w:lvlJc w:val="left"/>
      <w:pPr>
        <w:ind w:left="2868" w:hanging="360"/>
      </w:pPr>
      <w:rPr>
        <w:rFonts w:ascii="Wingdings" w:hAnsi="Wingdings" w:hint="default"/>
      </w:rPr>
    </w:lvl>
    <w:lvl w:ilvl="3" w:tplc="9B2EC4F2">
      <w:start w:val="1"/>
      <w:numFmt w:val="bullet"/>
      <w:lvlText w:val=""/>
      <w:lvlJc w:val="left"/>
      <w:pPr>
        <w:ind w:left="3588" w:hanging="360"/>
      </w:pPr>
      <w:rPr>
        <w:rFonts w:ascii="Symbol" w:hAnsi="Symbol" w:hint="default"/>
      </w:rPr>
    </w:lvl>
    <w:lvl w:ilvl="4" w:tplc="F8CC6BD8">
      <w:start w:val="1"/>
      <w:numFmt w:val="bullet"/>
      <w:lvlText w:val="o"/>
      <w:lvlJc w:val="left"/>
      <w:pPr>
        <w:ind w:left="4308" w:hanging="360"/>
      </w:pPr>
      <w:rPr>
        <w:rFonts w:ascii="Courier New" w:hAnsi="Courier New" w:cs="Courier New" w:hint="default"/>
      </w:rPr>
    </w:lvl>
    <w:lvl w:ilvl="5" w:tplc="BFDC0880">
      <w:start w:val="1"/>
      <w:numFmt w:val="bullet"/>
      <w:lvlText w:val=""/>
      <w:lvlJc w:val="left"/>
      <w:pPr>
        <w:ind w:left="5028" w:hanging="360"/>
      </w:pPr>
      <w:rPr>
        <w:rFonts w:ascii="Wingdings" w:hAnsi="Wingdings" w:hint="default"/>
      </w:rPr>
    </w:lvl>
    <w:lvl w:ilvl="6" w:tplc="52CE27F6">
      <w:start w:val="1"/>
      <w:numFmt w:val="bullet"/>
      <w:lvlText w:val=""/>
      <w:lvlJc w:val="left"/>
      <w:pPr>
        <w:ind w:left="5748" w:hanging="360"/>
      </w:pPr>
      <w:rPr>
        <w:rFonts w:ascii="Symbol" w:hAnsi="Symbol" w:hint="default"/>
      </w:rPr>
    </w:lvl>
    <w:lvl w:ilvl="7" w:tplc="7A4AFFF0">
      <w:start w:val="1"/>
      <w:numFmt w:val="bullet"/>
      <w:lvlText w:val="o"/>
      <w:lvlJc w:val="left"/>
      <w:pPr>
        <w:ind w:left="6468" w:hanging="360"/>
      </w:pPr>
      <w:rPr>
        <w:rFonts w:ascii="Courier New" w:hAnsi="Courier New" w:cs="Courier New" w:hint="default"/>
      </w:rPr>
    </w:lvl>
    <w:lvl w:ilvl="8" w:tplc="42426654">
      <w:start w:val="1"/>
      <w:numFmt w:val="bullet"/>
      <w:lvlText w:val=""/>
      <w:lvlJc w:val="left"/>
      <w:pPr>
        <w:ind w:left="7188" w:hanging="360"/>
      </w:pPr>
      <w:rPr>
        <w:rFonts w:ascii="Wingdings" w:hAnsi="Wingdings" w:hint="default"/>
      </w:rPr>
    </w:lvl>
  </w:abstractNum>
  <w:abstractNum w:abstractNumId="16" w15:restartNumberingAfterBreak="0">
    <w:nsid w:val="246D3023"/>
    <w:multiLevelType w:val="hybridMultilevel"/>
    <w:tmpl w:val="FD1226A0"/>
    <w:lvl w:ilvl="0" w:tplc="3640BFD0">
      <w:start w:val="1"/>
      <w:numFmt w:val="decimal"/>
      <w:lvlText w:val="%1)"/>
      <w:lvlJc w:val="left"/>
      <w:pPr>
        <w:ind w:left="2149" w:hanging="360"/>
      </w:pPr>
    </w:lvl>
    <w:lvl w:ilvl="1" w:tplc="3F701A9A">
      <w:start w:val="1"/>
      <w:numFmt w:val="lowerLetter"/>
      <w:lvlText w:val="%2."/>
      <w:lvlJc w:val="left"/>
      <w:pPr>
        <w:ind w:left="2869" w:hanging="360"/>
      </w:pPr>
    </w:lvl>
    <w:lvl w:ilvl="2" w:tplc="0E02CEFE">
      <w:start w:val="1"/>
      <w:numFmt w:val="lowerRoman"/>
      <w:lvlText w:val="%3."/>
      <w:lvlJc w:val="right"/>
      <w:pPr>
        <w:ind w:left="3589" w:hanging="180"/>
      </w:pPr>
    </w:lvl>
    <w:lvl w:ilvl="3" w:tplc="8DB8441E">
      <w:start w:val="1"/>
      <w:numFmt w:val="decimal"/>
      <w:lvlText w:val="%4."/>
      <w:lvlJc w:val="left"/>
      <w:pPr>
        <w:ind w:left="4309" w:hanging="360"/>
      </w:pPr>
    </w:lvl>
    <w:lvl w:ilvl="4" w:tplc="99A60878">
      <w:start w:val="1"/>
      <w:numFmt w:val="lowerLetter"/>
      <w:lvlText w:val="%5."/>
      <w:lvlJc w:val="left"/>
      <w:pPr>
        <w:ind w:left="5029" w:hanging="360"/>
      </w:pPr>
    </w:lvl>
    <w:lvl w:ilvl="5" w:tplc="52F62202">
      <w:start w:val="1"/>
      <w:numFmt w:val="lowerRoman"/>
      <w:lvlText w:val="%6."/>
      <w:lvlJc w:val="right"/>
      <w:pPr>
        <w:ind w:left="5749" w:hanging="180"/>
      </w:pPr>
    </w:lvl>
    <w:lvl w:ilvl="6" w:tplc="F1F26F06">
      <w:start w:val="1"/>
      <w:numFmt w:val="decimal"/>
      <w:lvlText w:val="%7."/>
      <w:lvlJc w:val="left"/>
      <w:pPr>
        <w:ind w:left="6469" w:hanging="360"/>
      </w:pPr>
    </w:lvl>
    <w:lvl w:ilvl="7" w:tplc="DB46997A">
      <w:start w:val="1"/>
      <w:numFmt w:val="lowerLetter"/>
      <w:lvlText w:val="%8."/>
      <w:lvlJc w:val="left"/>
      <w:pPr>
        <w:ind w:left="7189" w:hanging="360"/>
      </w:pPr>
    </w:lvl>
    <w:lvl w:ilvl="8" w:tplc="714CCEF6">
      <w:start w:val="1"/>
      <w:numFmt w:val="lowerRoman"/>
      <w:lvlText w:val="%9."/>
      <w:lvlJc w:val="right"/>
      <w:pPr>
        <w:ind w:left="7909" w:hanging="180"/>
      </w:pPr>
    </w:lvl>
  </w:abstractNum>
  <w:abstractNum w:abstractNumId="17" w15:restartNumberingAfterBreak="0">
    <w:nsid w:val="272616DF"/>
    <w:multiLevelType w:val="hybridMultilevel"/>
    <w:tmpl w:val="41B2C5F4"/>
    <w:lvl w:ilvl="0" w:tplc="95123AD6">
      <w:start w:val="1"/>
      <w:numFmt w:val="decimal"/>
      <w:lvlText w:val="%1."/>
      <w:lvlJc w:val="left"/>
      <w:pPr>
        <w:ind w:left="709" w:hanging="360"/>
      </w:pPr>
    </w:lvl>
    <w:lvl w:ilvl="1" w:tplc="98963DAA">
      <w:start w:val="1"/>
      <w:numFmt w:val="lowerLetter"/>
      <w:lvlText w:val="%2."/>
      <w:lvlJc w:val="left"/>
      <w:pPr>
        <w:ind w:left="1429" w:hanging="360"/>
      </w:pPr>
    </w:lvl>
    <w:lvl w:ilvl="2" w:tplc="F424CFDE">
      <w:start w:val="1"/>
      <w:numFmt w:val="lowerRoman"/>
      <w:lvlText w:val="%3."/>
      <w:lvlJc w:val="right"/>
      <w:pPr>
        <w:ind w:left="2149" w:hanging="180"/>
      </w:pPr>
    </w:lvl>
    <w:lvl w:ilvl="3" w:tplc="FEDCDBFC">
      <w:start w:val="1"/>
      <w:numFmt w:val="decimal"/>
      <w:lvlText w:val="%4."/>
      <w:lvlJc w:val="left"/>
      <w:pPr>
        <w:ind w:left="2869" w:hanging="360"/>
      </w:pPr>
    </w:lvl>
    <w:lvl w:ilvl="4" w:tplc="FB02191A">
      <w:start w:val="1"/>
      <w:numFmt w:val="lowerLetter"/>
      <w:lvlText w:val="%5."/>
      <w:lvlJc w:val="left"/>
      <w:pPr>
        <w:ind w:left="3589" w:hanging="360"/>
      </w:pPr>
    </w:lvl>
    <w:lvl w:ilvl="5" w:tplc="3DA09D42">
      <w:start w:val="1"/>
      <w:numFmt w:val="lowerRoman"/>
      <w:lvlText w:val="%6."/>
      <w:lvlJc w:val="right"/>
      <w:pPr>
        <w:ind w:left="4309" w:hanging="180"/>
      </w:pPr>
    </w:lvl>
    <w:lvl w:ilvl="6" w:tplc="5DDC3FC6">
      <w:start w:val="1"/>
      <w:numFmt w:val="decimal"/>
      <w:lvlText w:val="%7."/>
      <w:lvlJc w:val="left"/>
      <w:pPr>
        <w:ind w:left="5029" w:hanging="360"/>
      </w:pPr>
    </w:lvl>
    <w:lvl w:ilvl="7" w:tplc="DEEC81B8">
      <w:start w:val="1"/>
      <w:numFmt w:val="lowerLetter"/>
      <w:lvlText w:val="%8."/>
      <w:lvlJc w:val="left"/>
      <w:pPr>
        <w:ind w:left="5749" w:hanging="360"/>
      </w:pPr>
    </w:lvl>
    <w:lvl w:ilvl="8" w:tplc="CFEE5974">
      <w:start w:val="1"/>
      <w:numFmt w:val="lowerRoman"/>
      <w:lvlText w:val="%9."/>
      <w:lvlJc w:val="right"/>
      <w:pPr>
        <w:ind w:left="6469" w:hanging="180"/>
      </w:pPr>
    </w:lvl>
  </w:abstractNum>
  <w:abstractNum w:abstractNumId="18" w15:restartNumberingAfterBreak="0">
    <w:nsid w:val="2AE714EF"/>
    <w:multiLevelType w:val="hybridMultilevel"/>
    <w:tmpl w:val="85F212F4"/>
    <w:lvl w:ilvl="0" w:tplc="7F08EA7C">
      <w:start w:val="1"/>
      <w:numFmt w:val="decimal"/>
      <w:lvlText w:val="%1."/>
      <w:lvlJc w:val="left"/>
    </w:lvl>
    <w:lvl w:ilvl="1" w:tplc="50BC9DD8">
      <w:start w:val="1"/>
      <w:numFmt w:val="lowerLetter"/>
      <w:lvlText w:val="%2."/>
      <w:lvlJc w:val="left"/>
      <w:pPr>
        <w:ind w:left="1440" w:hanging="360"/>
      </w:pPr>
    </w:lvl>
    <w:lvl w:ilvl="2" w:tplc="F95E240C">
      <w:start w:val="1"/>
      <w:numFmt w:val="lowerRoman"/>
      <w:lvlText w:val="%3."/>
      <w:lvlJc w:val="right"/>
      <w:pPr>
        <w:ind w:left="2160" w:hanging="180"/>
      </w:pPr>
    </w:lvl>
    <w:lvl w:ilvl="3" w:tplc="4238B65A">
      <w:start w:val="1"/>
      <w:numFmt w:val="decimal"/>
      <w:lvlText w:val="%4."/>
      <w:lvlJc w:val="left"/>
      <w:pPr>
        <w:ind w:left="2880" w:hanging="360"/>
      </w:pPr>
    </w:lvl>
    <w:lvl w:ilvl="4" w:tplc="0E32E046">
      <w:start w:val="1"/>
      <w:numFmt w:val="lowerLetter"/>
      <w:lvlText w:val="%5."/>
      <w:lvlJc w:val="left"/>
      <w:pPr>
        <w:ind w:left="3600" w:hanging="360"/>
      </w:pPr>
    </w:lvl>
    <w:lvl w:ilvl="5" w:tplc="882CA804">
      <w:start w:val="1"/>
      <w:numFmt w:val="lowerRoman"/>
      <w:lvlText w:val="%6."/>
      <w:lvlJc w:val="right"/>
      <w:pPr>
        <w:ind w:left="4320" w:hanging="180"/>
      </w:pPr>
    </w:lvl>
    <w:lvl w:ilvl="6" w:tplc="0C80E594">
      <w:start w:val="1"/>
      <w:numFmt w:val="decimal"/>
      <w:lvlText w:val="%7."/>
      <w:lvlJc w:val="left"/>
      <w:pPr>
        <w:ind w:left="5040" w:hanging="360"/>
      </w:pPr>
    </w:lvl>
    <w:lvl w:ilvl="7" w:tplc="0E844CDC">
      <w:start w:val="1"/>
      <w:numFmt w:val="lowerLetter"/>
      <w:lvlText w:val="%8."/>
      <w:lvlJc w:val="left"/>
      <w:pPr>
        <w:ind w:left="5760" w:hanging="360"/>
      </w:pPr>
    </w:lvl>
    <w:lvl w:ilvl="8" w:tplc="EF6A6344">
      <w:start w:val="1"/>
      <w:numFmt w:val="lowerRoman"/>
      <w:lvlText w:val="%9."/>
      <w:lvlJc w:val="right"/>
      <w:pPr>
        <w:ind w:left="6480" w:hanging="180"/>
      </w:pPr>
    </w:lvl>
  </w:abstractNum>
  <w:abstractNum w:abstractNumId="19" w15:restartNumberingAfterBreak="0">
    <w:nsid w:val="30630298"/>
    <w:multiLevelType w:val="hybridMultilevel"/>
    <w:tmpl w:val="75F490A8"/>
    <w:lvl w:ilvl="0" w:tplc="20549F04">
      <w:start w:val="1"/>
      <w:numFmt w:val="decimal"/>
      <w:lvlText w:val="%1."/>
      <w:lvlJc w:val="left"/>
      <w:pPr>
        <w:tabs>
          <w:tab w:val="num" w:pos="720"/>
        </w:tabs>
        <w:ind w:left="720" w:hanging="360"/>
      </w:pPr>
    </w:lvl>
    <w:lvl w:ilvl="1" w:tplc="E848AB1A">
      <w:start w:val="1"/>
      <w:numFmt w:val="decimal"/>
      <w:lvlText w:val="%2."/>
      <w:lvlJc w:val="left"/>
      <w:pPr>
        <w:tabs>
          <w:tab w:val="num" w:pos="1440"/>
        </w:tabs>
        <w:ind w:left="1440" w:hanging="360"/>
      </w:pPr>
    </w:lvl>
    <w:lvl w:ilvl="2" w:tplc="BA7A6BE8">
      <w:start w:val="1"/>
      <w:numFmt w:val="decimal"/>
      <w:lvlText w:val="%3."/>
      <w:lvlJc w:val="left"/>
      <w:pPr>
        <w:tabs>
          <w:tab w:val="num" w:pos="2160"/>
        </w:tabs>
        <w:ind w:left="2160" w:hanging="360"/>
      </w:pPr>
    </w:lvl>
    <w:lvl w:ilvl="3" w:tplc="09D48C48">
      <w:start w:val="1"/>
      <w:numFmt w:val="decimal"/>
      <w:lvlText w:val="%4."/>
      <w:lvlJc w:val="left"/>
      <w:pPr>
        <w:tabs>
          <w:tab w:val="num" w:pos="2880"/>
        </w:tabs>
        <w:ind w:left="2880" w:hanging="360"/>
      </w:pPr>
    </w:lvl>
    <w:lvl w:ilvl="4" w:tplc="292AA226">
      <w:start w:val="1"/>
      <w:numFmt w:val="decimal"/>
      <w:lvlText w:val="%5."/>
      <w:lvlJc w:val="left"/>
      <w:pPr>
        <w:tabs>
          <w:tab w:val="num" w:pos="3600"/>
        </w:tabs>
        <w:ind w:left="3600" w:hanging="360"/>
      </w:pPr>
    </w:lvl>
    <w:lvl w:ilvl="5" w:tplc="272ADF96">
      <w:start w:val="1"/>
      <w:numFmt w:val="decimal"/>
      <w:lvlText w:val="%6."/>
      <w:lvlJc w:val="left"/>
      <w:pPr>
        <w:tabs>
          <w:tab w:val="num" w:pos="4320"/>
        </w:tabs>
        <w:ind w:left="4320" w:hanging="360"/>
      </w:pPr>
    </w:lvl>
    <w:lvl w:ilvl="6" w:tplc="1A049498">
      <w:start w:val="1"/>
      <w:numFmt w:val="decimal"/>
      <w:lvlText w:val="%7."/>
      <w:lvlJc w:val="left"/>
      <w:pPr>
        <w:tabs>
          <w:tab w:val="num" w:pos="5040"/>
        </w:tabs>
        <w:ind w:left="5040" w:hanging="360"/>
      </w:pPr>
    </w:lvl>
    <w:lvl w:ilvl="7" w:tplc="1D1C267E">
      <w:start w:val="1"/>
      <w:numFmt w:val="decimal"/>
      <w:lvlText w:val="%8."/>
      <w:lvlJc w:val="left"/>
      <w:pPr>
        <w:tabs>
          <w:tab w:val="num" w:pos="5760"/>
        </w:tabs>
        <w:ind w:left="5760" w:hanging="360"/>
      </w:pPr>
    </w:lvl>
    <w:lvl w:ilvl="8" w:tplc="38161630">
      <w:start w:val="1"/>
      <w:numFmt w:val="decimal"/>
      <w:lvlText w:val="%9."/>
      <w:lvlJc w:val="left"/>
      <w:pPr>
        <w:tabs>
          <w:tab w:val="num" w:pos="6480"/>
        </w:tabs>
        <w:ind w:left="6480" w:hanging="360"/>
      </w:pPr>
    </w:lvl>
  </w:abstractNum>
  <w:abstractNum w:abstractNumId="20" w15:restartNumberingAfterBreak="0">
    <w:nsid w:val="33EF089B"/>
    <w:multiLevelType w:val="hybridMultilevel"/>
    <w:tmpl w:val="C7F6AE1E"/>
    <w:lvl w:ilvl="0" w:tplc="307460B4">
      <w:start w:val="1"/>
      <w:numFmt w:val="decimal"/>
      <w:lvlText w:val="%1)"/>
      <w:lvlJc w:val="left"/>
      <w:pPr>
        <w:ind w:left="2149" w:hanging="360"/>
      </w:pPr>
    </w:lvl>
    <w:lvl w:ilvl="1" w:tplc="71428E26">
      <w:start w:val="1"/>
      <w:numFmt w:val="lowerLetter"/>
      <w:lvlText w:val="%2."/>
      <w:lvlJc w:val="left"/>
      <w:pPr>
        <w:ind w:left="2869" w:hanging="360"/>
      </w:pPr>
    </w:lvl>
    <w:lvl w:ilvl="2" w:tplc="B2BECBA8">
      <w:start w:val="1"/>
      <w:numFmt w:val="lowerRoman"/>
      <w:lvlText w:val="%3."/>
      <w:lvlJc w:val="right"/>
      <w:pPr>
        <w:ind w:left="3589" w:hanging="180"/>
      </w:pPr>
    </w:lvl>
    <w:lvl w:ilvl="3" w:tplc="8C005FF6">
      <w:start w:val="1"/>
      <w:numFmt w:val="decimal"/>
      <w:lvlText w:val="%4."/>
      <w:lvlJc w:val="left"/>
      <w:pPr>
        <w:ind w:left="4309" w:hanging="360"/>
      </w:pPr>
    </w:lvl>
    <w:lvl w:ilvl="4" w:tplc="DB6A145A">
      <w:start w:val="1"/>
      <w:numFmt w:val="lowerLetter"/>
      <w:lvlText w:val="%5."/>
      <w:lvlJc w:val="left"/>
      <w:pPr>
        <w:ind w:left="5029" w:hanging="360"/>
      </w:pPr>
    </w:lvl>
    <w:lvl w:ilvl="5" w:tplc="441EBEE4">
      <w:start w:val="1"/>
      <w:numFmt w:val="lowerRoman"/>
      <w:lvlText w:val="%6."/>
      <w:lvlJc w:val="right"/>
      <w:pPr>
        <w:ind w:left="5749" w:hanging="180"/>
      </w:pPr>
    </w:lvl>
    <w:lvl w:ilvl="6" w:tplc="B406EC86">
      <w:start w:val="1"/>
      <w:numFmt w:val="decimal"/>
      <w:lvlText w:val="%7."/>
      <w:lvlJc w:val="left"/>
      <w:pPr>
        <w:ind w:left="6469" w:hanging="360"/>
      </w:pPr>
    </w:lvl>
    <w:lvl w:ilvl="7" w:tplc="6AFA5A8E">
      <w:start w:val="1"/>
      <w:numFmt w:val="lowerLetter"/>
      <w:lvlText w:val="%8."/>
      <w:lvlJc w:val="left"/>
      <w:pPr>
        <w:ind w:left="7189" w:hanging="360"/>
      </w:pPr>
    </w:lvl>
    <w:lvl w:ilvl="8" w:tplc="68948406">
      <w:start w:val="1"/>
      <w:numFmt w:val="lowerRoman"/>
      <w:lvlText w:val="%9."/>
      <w:lvlJc w:val="right"/>
      <w:pPr>
        <w:ind w:left="7909" w:hanging="180"/>
      </w:pPr>
    </w:lvl>
  </w:abstractNum>
  <w:abstractNum w:abstractNumId="21" w15:restartNumberingAfterBreak="0">
    <w:nsid w:val="3AC54D50"/>
    <w:multiLevelType w:val="hybridMultilevel"/>
    <w:tmpl w:val="7F9E3B0C"/>
    <w:lvl w:ilvl="0" w:tplc="A200516A">
      <w:start w:val="1"/>
      <w:numFmt w:val="decimal"/>
      <w:lvlText w:val="%1."/>
      <w:lvlJc w:val="left"/>
      <w:pPr>
        <w:ind w:left="720" w:hanging="360"/>
      </w:pPr>
    </w:lvl>
    <w:lvl w:ilvl="1" w:tplc="D4FA2E16">
      <w:start w:val="1"/>
      <w:numFmt w:val="lowerLetter"/>
      <w:lvlText w:val="%2."/>
      <w:lvlJc w:val="left"/>
      <w:pPr>
        <w:ind w:left="1440" w:hanging="360"/>
      </w:pPr>
    </w:lvl>
    <w:lvl w:ilvl="2" w:tplc="6AC80B06">
      <w:start w:val="1"/>
      <w:numFmt w:val="lowerRoman"/>
      <w:lvlText w:val="%3."/>
      <w:lvlJc w:val="right"/>
      <w:pPr>
        <w:ind w:left="2160" w:hanging="180"/>
      </w:pPr>
    </w:lvl>
    <w:lvl w:ilvl="3" w:tplc="34307404">
      <w:start w:val="1"/>
      <w:numFmt w:val="decimal"/>
      <w:lvlText w:val="%4."/>
      <w:lvlJc w:val="left"/>
      <w:pPr>
        <w:ind w:left="2880" w:hanging="360"/>
      </w:pPr>
    </w:lvl>
    <w:lvl w:ilvl="4" w:tplc="3EACC8E0">
      <w:start w:val="1"/>
      <w:numFmt w:val="lowerLetter"/>
      <w:lvlText w:val="%5."/>
      <w:lvlJc w:val="left"/>
      <w:pPr>
        <w:ind w:left="3600" w:hanging="360"/>
      </w:pPr>
    </w:lvl>
    <w:lvl w:ilvl="5" w:tplc="C2D614E8">
      <w:start w:val="1"/>
      <w:numFmt w:val="lowerRoman"/>
      <w:lvlText w:val="%6."/>
      <w:lvlJc w:val="right"/>
      <w:pPr>
        <w:ind w:left="4320" w:hanging="180"/>
      </w:pPr>
    </w:lvl>
    <w:lvl w:ilvl="6" w:tplc="6E46D9BA">
      <w:start w:val="1"/>
      <w:numFmt w:val="decimal"/>
      <w:lvlText w:val="%7."/>
      <w:lvlJc w:val="left"/>
      <w:pPr>
        <w:ind w:left="5040" w:hanging="360"/>
      </w:pPr>
    </w:lvl>
    <w:lvl w:ilvl="7" w:tplc="44FE23E0">
      <w:start w:val="1"/>
      <w:numFmt w:val="lowerLetter"/>
      <w:lvlText w:val="%8."/>
      <w:lvlJc w:val="left"/>
      <w:pPr>
        <w:ind w:left="5760" w:hanging="360"/>
      </w:pPr>
    </w:lvl>
    <w:lvl w:ilvl="8" w:tplc="8DA4520C">
      <w:start w:val="1"/>
      <w:numFmt w:val="lowerRoman"/>
      <w:lvlText w:val="%9."/>
      <w:lvlJc w:val="right"/>
      <w:pPr>
        <w:ind w:left="6480" w:hanging="180"/>
      </w:pPr>
    </w:lvl>
  </w:abstractNum>
  <w:abstractNum w:abstractNumId="22" w15:restartNumberingAfterBreak="0">
    <w:nsid w:val="3F7E7D73"/>
    <w:multiLevelType w:val="hybridMultilevel"/>
    <w:tmpl w:val="0436C620"/>
    <w:lvl w:ilvl="0" w:tplc="40648C46">
      <w:start w:val="1"/>
      <w:numFmt w:val="decimal"/>
      <w:lvlText w:val="%1."/>
      <w:lvlJc w:val="left"/>
    </w:lvl>
    <w:lvl w:ilvl="1" w:tplc="D054A48C">
      <w:start w:val="1"/>
      <w:numFmt w:val="lowerLetter"/>
      <w:lvlText w:val="%2."/>
      <w:lvlJc w:val="left"/>
      <w:pPr>
        <w:ind w:left="1440" w:hanging="360"/>
      </w:pPr>
    </w:lvl>
    <w:lvl w:ilvl="2" w:tplc="188C186C">
      <w:start w:val="1"/>
      <w:numFmt w:val="lowerRoman"/>
      <w:lvlText w:val="%3."/>
      <w:lvlJc w:val="right"/>
      <w:pPr>
        <w:ind w:left="2160" w:hanging="180"/>
      </w:pPr>
    </w:lvl>
    <w:lvl w:ilvl="3" w:tplc="39D28408">
      <w:start w:val="1"/>
      <w:numFmt w:val="decimal"/>
      <w:lvlText w:val="%4."/>
      <w:lvlJc w:val="left"/>
      <w:pPr>
        <w:ind w:left="2880" w:hanging="360"/>
      </w:pPr>
    </w:lvl>
    <w:lvl w:ilvl="4" w:tplc="A2041ADC">
      <w:start w:val="1"/>
      <w:numFmt w:val="lowerLetter"/>
      <w:lvlText w:val="%5."/>
      <w:lvlJc w:val="left"/>
      <w:pPr>
        <w:ind w:left="3600" w:hanging="360"/>
      </w:pPr>
    </w:lvl>
    <w:lvl w:ilvl="5" w:tplc="F434F07A">
      <w:start w:val="1"/>
      <w:numFmt w:val="lowerRoman"/>
      <w:lvlText w:val="%6."/>
      <w:lvlJc w:val="right"/>
      <w:pPr>
        <w:ind w:left="4320" w:hanging="180"/>
      </w:pPr>
    </w:lvl>
    <w:lvl w:ilvl="6" w:tplc="39AC014E">
      <w:start w:val="1"/>
      <w:numFmt w:val="decimal"/>
      <w:lvlText w:val="%7."/>
      <w:lvlJc w:val="left"/>
      <w:pPr>
        <w:ind w:left="5040" w:hanging="360"/>
      </w:pPr>
    </w:lvl>
    <w:lvl w:ilvl="7" w:tplc="778CAFCE">
      <w:start w:val="1"/>
      <w:numFmt w:val="lowerLetter"/>
      <w:lvlText w:val="%8."/>
      <w:lvlJc w:val="left"/>
      <w:pPr>
        <w:ind w:left="5760" w:hanging="360"/>
      </w:pPr>
    </w:lvl>
    <w:lvl w:ilvl="8" w:tplc="E710CF58">
      <w:start w:val="1"/>
      <w:numFmt w:val="lowerRoman"/>
      <w:lvlText w:val="%9."/>
      <w:lvlJc w:val="right"/>
      <w:pPr>
        <w:ind w:left="6480" w:hanging="180"/>
      </w:pPr>
    </w:lvl>
  </w:abstractNum>
  <w:abstractNum w:abstractNumId="23" w15:restartNumberingAfterBreak="0">
    <w:nsid w:val="41E12268"/>
    <w:multiLevelType w:val="multilevel"/>
    <w:tmpl w:val="0B2A92C4"/>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sz w:val="28"/>
        <w:szCs w:val="28"/>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24" w15:restartNumberingAfterBreak="0">
    <w:nsid w:val="45690641"/>
    <w:multiLevelType w:val="hybridMultilevel"/>
    <w:tmpl w:val="5BE6FAE6"/>
    <w:lvl w:ilvl="0" w:tplc="CC94D660">
      <w:start w:val="1"/>
      <w:numFmt w:val="bullet"/>
      <w:lvlText w:val="·"/>
      <w:lvlJc w:val="left"/>
      <w:pPr>
        <w:ind w:left="1417" w:hanging="360"/>
      </w:pPr>
      <w:rPr>
        <w:rFonts w:ascii="Symbol" w:eastAsia="Symbol" w:hAnsi="Symbol" w:cs="Symbol" w:hint="default"/>
      </w:rPr>
    </w:lvl>
    <w:lvl w:ilvl="1" w:tplc="C1C079E0">
      <w:start w:val="1"/>
      <w:numFmt w:val="bullet"/>
      <w:lvlText w:val="o"/>
      <w:lvlJc w:val="left"/>
      <w:pPr>
        <w:ind w:left="2137" w:hanging="360"/>
      </w:pPr>
      <w:rPr>
        <w:rFonts w:ascii="Courier New" w:eastAsia="Courier New" w:hAnsi="Courier New" w:cs="Courier New" w:hint="default"/>
      </w:rPr>
    </w:lvl>
    <w:lvl w:ilvl="2" w:tplc="FFD074D6">
      <w:start w:val="1"/>
      <w:numFmt w:val="bullet"/>
      <w:lvlText w:val="§"/>
      <w:lvlJc w:val="left"/>
      <w:pPr>
        <w:ind w:left="2857" w:hanging="360"/>
      </w:pPr>
      <w:rPr>
        <w:rFonts w:ascii="Wingdings" w:eastAsia="Wingdings" w:hAnsi="Wingdings" w:cs="Wingdings" w:hint="default"/>
      </w:rPr>
    </w:lvl>
    <w:lvl w:ilvl="3" w:tplc="ADE01662">
      <w:start w:val="1"/>
      <w:numFmt w:val="bullet"/>
      <w:lvlText w:val="·"/>
      <w:lvlJc w:val="left"/>
      <w:pPr>
        <w:ind w:left="3577" w:hanging="360"/>
      </w:pPr>
      <w:rPr>
        <w:rFonts w:ascii="Symbol" w:eastAsia="Symbol" w:hAnsi="Symbol" w:cs="Symbol" w:hint="default"/>
      </w:rPr>
    </w:lvl>
    <w:lvl w:ilvl="4" w:tplc="1196EF92">
      <w:start w:val="1"/>
      <w:numFmt w:val="bullet"/>
      <w:lvlText w:val="o"/>
      <w:lvlJc w:val="left"/>
      <w:pPr>
        <w:ind w:left="4297" w:hanging="360"/>
      </w:pPr>
      <w:rPr>
        <w:rFonts w:ascii="Courier New" w:eastAsia="Courier New" w:hAnsi="Courier New" w:cs="Courier New" w:hint="default"/>
      </w:rPr>
    </w:lvl>
    <w:lvl w:ilvl="5" w:tplc="32182728">
      <w:start w:val="1"/>
      <w:numFmt w:val="bullet"/>
      <w:lvlText w:val="§"/>
      <w:lvlJc w:val="left"/>
      <w:pPr>
        <w:ind w:left="5017" w:hanging="360"/>
      </w:pPr>
      <w:rPr>
        <w:rFonts w:ascii="Wingdings" w:eastAsia="Wingdings" w:hAnsi="Wingdings" w:cs="Wingdings" w:hint="default"/>
      </w:rPr>
    </w:lvl>
    <w:lvl w:ilvl="6" w:tplc="7E9EE5EA">
      <w:start w:val="1"/>
      <w:numFmt w:val="bullet"/>
      <w:lvlText w:val="·"/>
      <w:lvlJc w:val="left"/>
      <w:pPr>
        <w:ind w:left="5737" w:hanging="360"/>
      </w:pPr>
      <w:rPr>
        <w:rFonts w:ascii="Symbol" w:eastAsia="Symbol" w:hAnsi="Symbol" w:cs="Symbol" w:hint="default"/>
      </w:rPr>
    </w:lvl>
    <w:lvl w:ilvl="7" w:tplc="DE3C5BD4">
      <w:start w:val="1"/>
      <w:numFmt w:val="bullet"/>
      <w:lvlText w:val="o"/>
      <w:lvlJc w:val="left"/>
      <w:pPr>
        <w:ind w:left="6457" w:hanging="360"/>
      </w:pPr>
      <w:rPr>
        <w:rFonts w:ascii="Courier New" w:eastAsia="Courier New" w:hAnsi="Courier New" w:cs="Courier New" w:hint="default"/>
      </w:rPr>
    </w:lvl>
    <w:lvl w:ilvl="8" w:tplc="38847F92">
      <w:start w:val="1"/>
      <w:numFmt w:val="bullet"/>
      <w:lvlText w:val="§"/>
      <w:lvlJc w:val="left"/>
      <w:pPr>
        <w:ind w:left="7177" w:hanging="360"/>
      </w:pPr>
      <w:rPr>
        <w:rFonts w:ascii="Wingdings" w:eastAsia="Wingdings" w:hAnsi="Wingdings" w:cs="Wingdings" w:hint="default"/>
      </w:rPr>
    </w:lvl>
  </w:abstractNum>
  <w:abstractNum w:abstractNumId="25" w15:restartNumberingAfterBreak="0">
    <w:nsid w:val="4B9C525D"/>
    <w:multiLevelType w:val="hybridMultilevel"/>
    <w:tmpl w:val="1C8A612E"/>
    <w:lvl w:ilvl="0" w:tplc="999CA626">
      <w:start w:val="1"/>
      <w:numFmt w:val="bullet"/>
      <w:lvlText w:val=""/>
      <w:lvlJc w:val="left"/>
      <w:pPr>
        <w:ind w:left="1429" w:hanging="360"/>
      </w:pPr>
      <w:rPr>
        <w:rFonts w:ascii="Symbol" w:hAnsi="Symbol" w:hint="default"/>
      </w:rPr>
    </w:lvl>
    <w:lvl w:ilvl="1" w:tplc="67F46B00">
      <w:start w:val="1"/>
      <w:numFmt w:val="bullet"/>
      <w:lvlText w:val="o"/>
      <w:lvlJc w:val="left"/>
      <w:pPr>
        <w:ind w:left="2149" w:hanging="360"/>
      </w:pPr>
      <w:rPr>
        <w:rFonts w:ascii="Courier New" w:hAnsi="Courier New" w:cs="Courier New" w:hint="default"/>
      </w:rPr>
    </w:lvl>
    <w:lvl w:ilvl="2" w:tplc="39724B5A">
      <w:start w:val="1"/>
      <w:numFmt w:val="bullet"/>
      <w:lvlText w:val=""/>
      <w:lvlJc w:val="left"/>
      <w:pPr>
        <w:ind w:left="2869" w:hanging="360"/>
      </w:pPr>
      <w:rPr>
        <w:rFonts w:ascii="Wingdings" w:hAnsi="Wingdings" w:hint="default"/>
      </w:rPr>
    </w:lvl>
    <w:lvl w:ilvl="3" w:tplc="4FB42AB2">
      <w:start w:val="1"/>
      <w:numFmt w:val="bullet"/>
      <w:lvlText w:val=""/>
      <w:lvlJc w:val="left"/>
      <w:pPr>
        <w:ind w:left="3589" w:hanging="360"/>
      </w:pPr>
      <w:rPr>
        <w:rFonts w:ascii="Symbol" w:hAnsi="Symbol" w:hint="default"/>
      </w:rPr>
    </w:lvl>
    <w:lvl w:ilvl="4" w:tplc="69CC331E">
      <w:start w:val="1"/>
      <w:numFmt w:val="bullet"/>
      <w:lvlText w:val="o"/>
      <w:lvlJc w:val="left"/>
      <w:pPr>
        <w:ind w:left="4309" w:hanging="360"/>
      </w:pPr>
      <w:rPr>
        <w:rFonts w:ascii="Courier New" w:hAnsi="Courier New" w:cs="Courier New" w:hint="default"/>
      </w:rPr>
    </w:lvl>
    <w:lvl w:ilvl="5" w:tplc="50C2B3D8">
      <w:start w:val="1"/>
      <w:numFmt w:val="bullet"/>
      <w:lvlText w:val=""/>
      <w:lvlJc w:val="left"/>
      <w:pPr>
        <w:ind w:left="5029" w:hanging="360"/>
      </w:pPr>
      <w:rPr>
        <w:rFonts w:ascii="Wingdings" w:hAnsi="Wingdings" w:hint="default"/>
      </w:rPr>
    </w:lvl>
    <w:lvl w:ilvl="6" w:tplc="0BF8AC72">
      <w:start w:val="1"/>
      <w:numFmt w:val="bullet"/>
      <w:lvlText w:val=""/>
      <w:lvlJc w:val="left"/>
      <w:pPr>
        <w:ind w:left="5749" w:hanging="360"/>
      </w:pPr>
      <w:rPr>
        <w:rFonts w:ascii="Symbol" w:hAnsi="Symbol" w:hint="default"/>
      </w:rPr>
    </w:lvl>
    <w:lvl w:ilvl="7" w:tplc="42AC3F84">
      <w:start w:val="1"/>
      <w:numFmt w:val="bullet"/>
      <w:lvlText w:val="o"/>
      <w:lvlJc w:val="left"/>
      <w:pPr>
        <w:ind w:left="6469" w:hanging="360"/>
      </w:pPr>
      <w:rPr>
        <w:rFonts w:ascii="Courier New" w:hAnsi="Courier New" w:cs="Courier New" w:hint="default"/>
      </w:rPr>
    </w:lvl>
    <w:lvl w:ilvl="8" w:tplc="1B224E8E">
      <w:start w:val="1"/>
      <w:numFmt w:val="bullet"/>
      <w:lvlText w:val=""/>
      <w:lvlJc w:val="left"/>
      <w:pPr>
        <w:ind w:left="7189" w:hanging="360"/>
      </w:pPr>
      <w:rPr>
        <w:rFonts w:ascii="Wingdings" w:hAnsi="Wingdings" w:hint="default"/>
      </w:rPr>
    </w:lvl>
  </w:abstractNum>
  <w:abstractNum w:abstractNumId="26" w15:restartNumberingAfterBreak="0">
    <w:nsid w:val="4F0C49C4"/>
    <w:multiLevelType w:val="hybridMultilevel"/>
    <w:tmpl w:val="84287D86"/>
    <w:lvl w:ilvl="0" w:tplc="F606F3AE">
      <w:start w:val="1"/>
      <w:numFmt w:val="decimal"/>
      <w:lvlText w:val="%1."/>
      <w:lvlJc w:val="left"/>
      <w:pPr>
        <w:ind w:left="720" w:hanging="360"/>
      </w:pPr>
      <w:rPr>
        <w:rFonts w:ascii="Times New Roman" w:eastAsiaTheme="minorHAnsi" w:hAnsi="Times New Roman" w:cstheme="minorBidi"/>
      </w:rPr>
    </w:lvl>
    <w:lvl w:ilvl="1" w:tplc="E4423FA0">
      <w:start w:val="1"/>
      <w:numFmt w:val="lowerLetter"/>
      <w:lvlText w:val="%2."/>
      <w:lvlJc w:val="left"/>
      <w:pPr>
        <w:ind w:left="1440" w:hanging="360"/>
      </w:pPr>
    </w:lvl>
    <w:lvl w:ilvl="2" w:tplc="3920D430">
      <w:start w:val="1"/>
      <w:numFmt w:val="lowerRoman"/>
      <w:lvlText w:val="%3."/>
      <w:lvlJc w:val="right"/>
      <w:pPr>
        <w:ind w:left="2160" w:hanging="180"/>
      </w:pPr>
    </w:lvl>
    <w:lvl w:ilvl="3" w:tplc="D6B0BB88">
      <w:start w:val="1"/>
      <w:numFmt w:val="decimal"/>
      <w:lvlText w:val="%4."/>
      <w:lvlJc w:val="left"/>
      <w:pPr>
        <w:ind w:left="2880" w:hanging="360"/>
      </w:pPr>
    </w:lvl>
    <w:lvl w:ilvl="4" w:tplc="E714AAEA">
      <w:start w:val="1"/>
      <w:numFmt w:val="lowerLetter"/>
      <w:lvlText w:val="%5."/>
      <w:lvlJc w:val="left"/>
      <w:pPr>
        <w:ind w:left="3600" w:hanging="360"/>
      </w:pPr>
    </w:lvl>
    <w:lvl w:ilvl="5" w:tplc="535ED472">
      <w:start w:val="1"/>
      <w:numFmt w:val="lowerRoman"/>
      <w:lvlText w:val="%6."/>
      <w:lvlJc w:val="right"/>
      <w:pPr>
        <w:ind w:left="4320" w:hanging="180"/>
      </w:pPr>
    </w:lvl>
    <w:lvl w:ilvl="6" w:tplc="9006A05E">
      <w:start w:val="1"/>
      <w:numFmt w:val="decimal"/>
      <w:lvlText w:val="%7."/>
      <w:lvlJc w:val="left"/>
      <w:pPr>
        <w:ind w:left="5040" w:hanging="360"/>
      </w:pPr>
    </w:lvl>
    <w:lvl w:ilvl="7" w:tplc="9DF2B594">
      <w:start w:val="1"/>
      <w:numFmt w:val="lowerLetter"/>
      <w:lvlText w:val="%8."/>
      <w:lvlJc w:val="left"/>
      <w:pPr>
        <w:ind w:left="5760" w:hanging="360"/>
      </w:pPr>
    </w:lvl>
    <w:lvl w:ilvl="8" w:tplc="6B62EBD0">
      <w:start w:val="1"/>
      <w:numFmt w:val="lowerRoman"/>
      <w:lvlText w:val="%9."/>
      <w:lvlJc w:val="right"/>
      <w:pPr>
        <w:ind w:left="6480" w:hanging="180"/>
      </w:pPr>
    </w:lvl>
  </w:abstractNum>
  <w:abstractNum w:abstractNumId="27" w15:restartNumberingAfterBreak="0">
    <w:nsid w:val="5653781A"/>
    <w:multiLevelType w:val="hybridMultilevel"/>
    <w:tmpl w:val="BE1A6F50"/>
    <w:lvl w:ilvl="0" w:tplc="CDFE0776">
      <w:start w:val="1"/>
      <w:numFmt w:val="bullet"/>
      <w:lvlText w:val="·"/>
      <w:lvlJc w:val="left"/>
      <w:pPr>
        <w:ind w:left="1417" w:hanging="360"/>
      </w:pPr>
      <w:rPr>
        <w:rFonts w:ascii="Symbol" w:eastAsia="Symbol" w:hAnsi="Symbol" w:cs="Symbol" w:hint="default"/>
      </w:rPr>
    </w:lvl>
    <w:lvl w:ilvl="1" w:tplc="8828C796">
      <w:start w:val="1"/>
      <w:numFmt w:val="bullet"/>
      <w:lvlText w:val="o"/>
      <w:lvlJc w:val="left"/>
      <w:pPr>
        <w:ind w:left="1440" w:hanging="360"/>
      </w:pPr>
      <w:rPr>
        <w:rFonts w:ascii="Courier New" w:eastAsia="Courier New" w:hAnsi="Courier New" w:cs="Courier New" w:hint="default"/>
      </w:rPr>
    </w:lvl>
    <w:lvl w:ilvl="2" w:tplc="3C0AB2E4">
      <w:start w:val="1"/>
      <w:numFmt w:val="bullet"/>
      <w:lvlText w:val="§"/>
      <w:lvlJc w:val="left"/>
      <w:pPr>
        <w:ind w:left="2160" w:hanging="360"/>
      </w:pPr>
      <w:rPr>
        <w:rFonts w:ascii="Wingdings" w:eastAsia="Wingdings" w:hAnsi="Wingdings" w:cs="Wingdings" w:hint="default"/>
      </w:rPr>
    </w:lvl>
    <w:lvl w:ilvl="3" w:tplc="76121298">
      <w:start w:val="1"/>
      <w:numFmt w:val="bullet"/>
      <w:lvlText w:val="·"/>
      <w:lvlJc w:val="left"/>
      <w:pPr>
        <w:ind w:left="2880" w:hanging="360"/>
      </w:pPr>
      <w:rPr>
        <w:rFonts w:ascii="Symbol" w:eastAsia="Symbol" w:hAnsi="Symbol" w:cs="Symbol" w:hint="default"/>
      </w:rPr>
    </w:lvl>
    <w:lvl w:ilvl="4" w:tplc="D27445AE">
      <w:start w:val="1"/>
      <w:numFmt w:val="bullet"/>
      <w:lvlText w:val="o"/>
      <w:lvlJc w:val="left"/>
      <w:pPr>
        <w:ind w:left="3600" w:hanging="360"/>
      </w:pPr>
      <w:rPr>
        <w:rFonts w:ascii="Courier New" w:eastAsia="Courier New" w:hAnsi="Courier New" w:cs="Courier New" w:hint="default"/>
      </w:rPr>
    </w:lvl>
    <w:lvl w:ilvl="5" w:tplc="88A4996A">
      <w:start w:val="1"/>
      <w:numFmt w:val="bullet"/>
      <w:lvlText w:val="§"/>
      <w:lvlJc w:val="left"/>
      <w:pPr>
        <w:ind w:left="4320" w:hanging="360"/>
      </w:pPr>
      <w:rPr>
        <w:rFonts w:ascii="Wingdings" w:eastAsia="Wingdings" w:hAnsi="Wingdings" w:cs="Wingdings" w:hint="default"/>
      </w:rPr>
    </w:lvl>
    <w:lvl w:ilvl="6" w:tplc="FA7AA62C">
      <w:start w:val="1"/>
      <w:numFmt w:val="bullet"/>
      <w:lvlText w:val="·"/>
      <w:lvlJc w:val="left"/>
      <w:pPr>
        <w:ind w:left="5040" w:hanging="360"/>
      </w:pPr>
      <w:rPr>
        <w:rFonts w:ascii="Symbol" w:eastAsia="Symbol" w:hAnsi="Symbol" w:cs="Symbol" w:hint="default"/>
      </w:rPr>
    </w:lvl>
    <w:lvl w:ilvl="7" w:tplc="7B48E4BA">
      <w:start w:val="1"/>
      <w:numFmt w:val="bullet"/>
      <w:lvlText w:val="o"/>
      <w:lvlJc w:val="left"/>
      <w:pPr>
        <w:ind w:left="5760" w:hanging="360"/>
      </w:pPr>
      <w:rPr>
        <w:rFonts w:ascii="Courier New" w:eastAsia="Courier New" w:hAnsi="Courier New" w:cs="Courier New" w:hint="default"/>
      </w:rPr>
    </w:lvl>
    <w:lvl w:ilvl="8" w:tplc="559EDF2A">
      <w:start w:val="1"/>
      <w:numFmt w:val="bullet"/>
      <w:lvlText w:val="§"/>
      <w:lvlJc w:val="left"/>
      <w:pPr>
        <w:ind w:left="6480" w:hanging="360"/>
      </w:pPr>
      <w:rPr>
        <w:rFonts w:ascii="Wingdings" w:eastAsia="Wingdings" w:hAnsi="Wingdings" w:cs="Wingdings" w:hint="default"/>
      </w:rPr>
    </w:lvl>
  </w:abstractNum>
  <w:abstractNum w:abstractNumId="28" w15:restartNumberingAfterBreak="0">
    <w:nsid w:val="57732C48"/>
    <w:multiLevelType w:val="hybridMultilevel"/>
    <w:tmpl w:val="E3B6454A"/>
    <w:lvl w:ilvl="0" w:tplc="BA004B76">
      <w:start w:val="1"/>
      <w:numFmt w:val="decimal"/>
      <w:lvlText w:val="%1."/>
      <w:lvlJc w:val="left"/>
      <w:pPr>
        <w:ind w:left="720" w:hanging="360"/>
      </w:pPr>
    </w:lvl>
    <w:lvl w:ilvl="1" w:tplc="7B0A9620">
      <w:start w:val="1"/>
      <w:numFmt w:val="lowerLetter"/>
      <w:lvlText w:val="%2."/>
      <w:lvlJc w:val="left"/>
      <w:pPr>
        <w:ind w:left="1440" w:hanging="360"/>
      </w:pPr>
    </w:lvl>
    <w:lvl w:ilvl="2" w:tplc="E23816A0">
      <w:start w:val="1"/>
      <w:numFmt w:val="lowerRoman"/>
      <w:lvlText w:val="%3."/>
      <w:lvlJc w:val="right"/>
      <w:pPr>
        <w:ind w:left="2160" w:hanging="180"/>
      </w:pPr>
    </w:lvl>
    <w:lvl w:ilvl="3" w:tplc="56FC5D12">
      <w:start w:val="1"/>
      <w:numFmt w:val="decimal"/>
      <w:lvlText w:val="%4."/>
      <w:lvlJc w:val="left"/>
      <w:pPr>
        <w:ind w:left="2880" w:hanging="360"/>
      </w:pPr>
    </w:lvl>
    <w:lvl w:ilvl="4" w:tplc="EB70A45E">
      <w:start w:val="1"/>
      <w:numFmt w:val="lowerLetter"/>
      <w:lvlText w:val="%5."/>
      <w:lvlJc w:val="left"/>
      <w:pPr>
        <w:ind w:left="3600" w:hanging="360"/>
      </w:pPr>
    </w:lvl>
    <w:lvl w:ilvl="5" w:tplc="48B81700">
      <w:start w:val="1"/>
      <w:numFmt w:val="lowerRoman"/>
      <w:lvlText w:val="%6."/>
      <w:lvlJc w:val="right"/>
      <w:pPr>
        <w:ind w:left="4320" w:hanging="180"/>
      </w:pPr>
    </w:lvl>
    <w:lvl w:ilvl="6" w:tplc="CA6E90B8">
      <w:start w:val="1"/>
      <w:numFmt w:val="decimal"/>
      <w:lvlText w:val="%7."/>
      <w:lvlJc w:val="left"/>
      <w:pPr>
        <w:ind w:left="5040" w:hanging="360"/>
      </w:pPr>
    </w:lvl>
    <w:lvl w:ilvl="7" w:tplc="7562ADD2">
      <w:start w:val="1"/>
      <w:numFmt w:val="lowerLetter"/>
      <w:lvlText w:val="%8."/>
      <w:lvlJc w:val="left"/>
      <w:pPr>
        <w:ind w:left="5760" w:hanging="360"/>
      </w:pPr>
    </w:lvl>
    <w:lvl w:ilvl="8" w:tplc="FD401E02">
      <w:start w:val="1"/>
      <w:numFmt w:val="lowerRoman"/>
      <w:lvlText w:val="%9."/>
      <w:lvlJc w:val="right"/>
      <w:pPr>
        <w:ind w:left="6480" w:hanging="180"/>
      </w:pPr>
    </w:lvl>
  </w:abstractNum>
  <w:abstractNum w:abstractNumId="29" w15:restartNumberingAfterBreak="0">
    <w:nsid w:val="649E47D8"/>
    <w:multiLevelType w:val="hybridMultilevel"/>
    <w:tmpl w:val="BAC819E4"/>
    <w:lvl w:ilvl="0" w:tplc="A1B2BF7A">
      <w:start w:val="1"/>
      <w:numFmt w:val="decimal"/>
      <w:lvlText w:val="%1."/>
      <w:lvlJc w:val="right"/>
      <w:pPr>
        <w:ind w:left="1417" w:hanging="360"/>
      </w:pPr>
    </w:lvl>
    <w:lvl w:ilvl="1" w:tplc="59047190">
      <w:start w:val="1"/>
      <w:numFmt w:val="lowerLetter"/>
      <w:lvlText w:val="%2."/>
      <w:lvlJc w:val="left"/>
      <w:pPr>
        <w:ind w:left="2137" w:hanging="360"/>
      </w:pPr>
    </w:lvl>
    <w:lvl w:ilvl="2" w:tplc="34F27AA0">
      <w:start w:val="1"/>
      <w:numFmt w:val="lowerRoman"/>
      <w:lvlText w:val="%3."/>
      <w:lvlJc w:val="right"/>
      <w:pPr>
        <w:ind w:left="2857" w:hanging="180"/>
      </w:pPr>
    </w:lvl>
    <w:lvl w:ilvl="3" w:tplc="CD467F5C">
      <w:start w:val="1"/>
      <w:numFmt w:val="decimal"/>
      <w:lvlText w:val="%4."/>
      <w:lvlJc w:val="left"/>
      <w:pPr>
        <w:ind w:left="3577" w:hanging="360"/>
      </w:pPr>
    </w:lvl>
    <w:lvl w:ilvl="4" w:tplc="7F9E5476">
      <w:start w:val="1"/>
      <w:numFmt w:val="lowerLetter"/>
      <w:lvlText w:val="%5."/>
      <w:lvlJc w:val="left"/>
      <w:pPr>
        <w:ind w:left="4297" w:hanging="360"/>
      </w:pPr>
    </w:lvl>
    <w:lvl w:ilvl="5" w:tplc="B78296DE">
      <w:start w:val="1"/>
      <w:numFmt w:val="lowerRoman"/>
      <w:lvlText w:val="%6."/>
      <w:lvlJc w:val="right"/>
      <w:pPr>
        <w:ind w:left="5017" w:hanging="180"/>
      </w:pPr>
    </w:lvl>
    <w:lvl w:ilvl="6" w:tplc="2B6670A6">
      <w:start w:val="1"/>
      <w:numFmt w:val="decimal"/>
      <w:lvlText w:val="%7."/>
      <w:lvlJc w:val="left"/>
      <w:pPr>
        <w:ind w:left="5737" w:hanging="360"/>
      </w:pPr>
    </w:lvl>
    <w:lvl w:ilvl="7" w:tplc="004A622C">
      <w:start w:val="1"/>
      <w:numFmt w:val="lowerLetter"/>
      <w:lvlText w:val="%8."/>
      <w:lvlJc w:val="left"/>
      <w:pPr>
        <w:ind w:left="6457" w:hanging="360"/>
      </w:pPr>
    </w:lvl>
    <w:lvl w:ilvl="8" w:tplc="97065016">
      <w:start w:val="1"/>
      <w:numFmt w:val="lowerRoman"/>
      <w:lvlText w:val="%9."/>
      <w:lvlJc w:val="right"/>
      <w:pPr>
        <w:ind w:left="7177" w:hanging="180"/>
      </w:pPr>
    </w:lvl>
  </w:abstractNum>
  <w:abstractNum w:abstractNumId="30" w15:restartNumberingAfterBreak="0">
    <w:nsid w:val="66146897"/>
    <w:multiLevelType w:val="hybridMultilevel"/>
    <w:tmpl w:val="50AC2EDE"/>
    <w:lvl w:ilvl="0" w:tplc="70C00C2E">
      <w:start w:val="1"/>
      <w:numFmt w:val="bullet"/>
      <w:lvlText w:val="·"/>
      <w:lvlJc w:val="left"/>
      <w:pPr>
        <w:ind w:left="1429" w:hanging="360"/>
      </w:pPr>
      <w:rPr>
        <w:rFonts w:ascii="Symbol" w:eastAsia="Symbol" w:hAnsi="Symbol" w:cs="Symbol" w:hint="default"/>
      </w:rPr>
    </w:lvl>
    <w:lvl w:ilvl="1" w:tplc="9AA8914A">
      <w:start w:val="1"/>
      <w:numFmt w:val="bullet"/>
      <w:lvlText w:val="o"/>
      <w:lvlJc w:val="left"/>
      <w:pPr>
        <w:ind w:left="2149" w:hanging="360"/>
      </w:pPr>
      <w:rPr>
        <w:rFonts w:ascii="Courier New" w:eastAsia="Courier New" w:hAnsi="Courier New" w:cs="Courier New" w:hint="default"/>
      </w:rPr>
    </w:lvl>
    <w:lvl w:ilvl="2" w:tplc="6E704794">
      <w:start w:val="1"/>
      <w:numFmt w:val="bullet"/>
      <w:lvlText w:val="§"/>
      <w:lvlJc w:val="left"/>
      <w:pPr>
        <w:ind w:left="2869" w:hanging="360"/>
      </w:pPr>
      <w:rPr>
        <w:rFonts w:ascii="Wingdings" w:eastAsia="Wingdings" w:hAnsi="Wingdings" w:cs="Wingdings" w:hint="default"/>
      </w:rPr>
    </w:lvl>
    <w:lvl w:ilvl="3" w:tplc="76ECA15C">
      <w:start w:val="1"/>
      <w:numFmt w:val="bullet"/>
      <w:lvlText w:val="·"/>
      <w:lvlJc w:val="left"/>
      <w:pPr>
        <w:ind w:left="3589" w:hanging="360"/>
      </w:pPr>
      <w:rPr>
        <w:rFonts w:ascii="Symbol" w:eastAsia="Symbol" w:hAnsi="Symbol" w:cs="Symbol" w:hint="default"/>
      </w:rPr>
    </w:lvl>
    <w:lvl w:ilvl="4" w:tplc="E1507F50">
      <w:start w:val="1"/>
      <w:numFmt w:val="bullet"/>
      <w:lvlText w:val="o"/>
      <w:lvlJc w:val="left"/>
      <w:pPr>
        <w:ind w:left="4309" w:hanging="360"/>
      </w:pPr>
      <w:rPr>
        <w:rFonts w:ascii="Courier New" w:eastAsia="Courier New" w:hAnsi="Courier New" w:cs="Courier New" w:hint="default"/>
      </w:rPr>
    </w:lvl>
    <w:lvl w:ilvl="5" w:tplc="8C041DD2">
      <w:start w:val="1"/>
      <w:numFmt w:val="bullet"/>
      <w:lvlText w:val="§"/>
      <w:lvlJc w:val="left"/>
      <w:pPr>
        <w:ind w:left="5029" w:hanging="360"/>
      </w:pPr>
      <w:rPr>
        <w:rFonts w:ascii="Wingdings" w:eastAsia="Wingdings" w:hAnsi="Wingdings" w:cs="Wingdings" w:hint="default"/>
      </w:rPr>
    </w:lvl>
    <w:lvl w:ilvl="6" w:tplc="71703408">
      <w:start w:val="1"/>
      <w:numFmt w:val="bullet"/>
      <w:lvlText w:val="·"/>
      <w:lvlJc w:val="left"/>
      <w:pPr>
        <w:ind w:left="5749" w:hanging="360"/>
      </w:pPr>
      <w:rPr>
        <w:rFonts w:ascii="Symbol" w:eastAsia="Symbol" w:hAnsi="Symbol" w:cs="Symbol" w:hint="default"/>
      </w:rPr>
    </w:lvl>
    <w:lvl w:ilvl="7" w:tplc="64F8F52A">
      <w:start w:val="1"/>
      <w:numFmt w:val="bullet"/>
      <w:lvlText w:val="o"/>
      <w:lvlJc w:val="left"/>
      <w:pPr>
        <w:ind w:left="6469" w:hanging="360"/>
      </w:pPr>
      <w:rPr>
        <w:rFonts w:ascii="Courier New" w:eastAsia="Courier New" w:hAnsi="Courier New" w:cs="Courier New" w:hint="default"/>
      </w:rPr>
    </w:lvl>
    <w:lvl w:ilvl="8" w:tplc="D0E21E84">
      <w:start w:val="1"/>
      <w:numFmt w:val="bullet"/>
      <w:lvlText w:val="§"/>
      <w:lvlJc w:val="left"/>
      <w:pPr>
        <w:ind w:left="7189" w:hanging="360"/>
      </w:pPr>
      <w:rPr>
        <w:rFonts w:ascii="Wingdings" w:eastAsia="Wingdings" w:hAnsi="Wingdings" w:cs="Wingdings" w:hint="default"/>
      </w:rPr>
    </w:lvl>
  </w:abstractNum>
  <w:abstractNum w:abstractNumId="31" w15:restartNumberingAfterBreak="0">
    <w:nsid w:val="6C4F6EAC"/>
    <w:multiLevelType w:val="hybridMultilevel"/>
    <w:tmpl w:val="105E5FEE"/>
    <w:lvl w:ilvl="0" w:tplc="8D5EC85E">
      <w:start w:val="1"/>
      <w:numFmt w:val="bullet"/>
      <w:lvlText w:val="•"/>
      <w:lvlJc w:val="left"/>
      <w:pPr>
        <w:tabs>
          <w:tab w:val="num" w:pos="720"/>
        </w:tabs>
        <w:ind w:left="720" w:hanging="360"/>
      </w:pPr>
      <w:rPr>
        <w:rFonts w:ascii="Arial" w:hAnsi="Arial" w:hint="default"/>
      </w:rPr>
    </w:lvl>
    <w:lvl w:ilvl="1" w:tplc="61B86F64" w:tentative="1">
      <w:start w:val="1"/>
      <w:numFmt w:val="bullet"/>
      <w:lvlText w:val="•"/>
      <w:lvlJc w:val="left"/>
      <w:pPr>
        <w:tabs>
          <w:tab w:val="num" w:pos="1440"/>
        </w:tabs>
        <w:ind w:left="1440" w:hanging="360"/>
      </w:pPr>
      <w:rPr>
        <w:rFonts w:ascii="Arial" w:hAnsi="Arial" w:hint="default"/>
      </w:rPr>
    </w:lvl>
    <w:lvl w:ilvl="2" w:tplc="A970B3E0" w:tentative="1">
      <w:start w:val="1"/>
      <w:numFmt w:val="bullet"/>
      <w:lvlText w:val="•"/>
      <w:lvlJc w:val="left"/>
      <w:pPr>
        <w:tabs>
          <w:tab w:val="num" w:pos="2160"/>
        </w:tabs>
        <w:ind w:left="2160" w:hanging="360"/>
      </w:pPr>
      <w:rPr>
        <w:rFonts w:ascii="Arial" w:hAnsi="Arial" w:hint="default"/>
      </w:rPr>
    </w:lvl>
    <w:lvl w:ilvl="3" w:tplc="34089212" w:tentative="1">
      <w:start w:val="1"/>
      <w:numFmt w:val="bullet"/>
      <w:lvlText w:val="•"/>
      <w:lvlJc w:val="left"/>
      <w:pPr>
        <w:tabs>
          <w:tab w:val="num" w:pos="2880"/>
        </w:tabs>
        <w:ind w:left="2880" w:hanging="360"/>
      </w:pPr>
      <w:rPr>
        <w:rFonts w:ascii="Arial" w:hAnsi="Arial" w:hint="default"/>
      </w:rPr>
    </w:lvl>
    <w:lvl w:ilvl="4" w:tplc="50509FC2" w:tentative="1">
      <w:start w:val="1"/>
      <w:numFmt w:val="bullet"/>
      <w:lvlText w:val="•"/>
      <w:lvlJc w:val="left"/>
      <w:pPr>
        <w:tabs>
          <w:tab w:val="num" w:pos="3600"/>
        </w:tabs>
        <w:ind w:left="3600" w:hanging="360"/>
      </w:pPr>
      <w:rPr>
        <w:rFonts w:ascii="Arial" w:hAnsi="Arial" w:hint="default"/>
      </w:rPr>
    </w:lvl>
    <w:lvl w:ilvl="5" w:tplc="56125B9E" w:tentative="1">
      <w:start w:val="1"/>
      <w:numFmt w:val="bullet"/>
      <w:lvlText w:val="•"/>
      <w:lvlJc w:val="left"/>
      <w:pPr>
        <w:tabs>
          <w:tab w:val="num" w:pos="4320"/>
        </w:tabs>
        <w:ind w:left="4320" w:hanging="360"/>
      </w:pPr>
      <w:rPr>
        <w:rFonts w:ascii="Arial" w:hAnsi="Arial" w:hint="default"/>
      </w:rPr>
    </w:lvl>
    <w:lvl w:ilvl="6" w:tplc="39E6B1DA" w:tentative="1">
      <w:start w:val="1"/>
      <w:numFmt w:val="bullet"/>
      <w:lvlText w:val="•"/>
      <w:lvlJc w:val="left"/>
      <w:pPr>
        <w:tabs>
          <w:tab w:val="num" w:pos="5040"/>
        </w:tabs>
        <w:ind w:left="5040" w:hanging="360"/>
      </w:pPr>
      <w:rPr>
        <w:rFonts w:ascii="Arial" w:hAnsi="Arial" w:hint="default"/>
      </w:rPr>
    </w:lvl>
    <w:lvl w:ilvl="7" w:tplc="A7E468FC" w:tentative="1">
      <w:start w:val="1"/>
      <w:numFmt w:val="bullet"/>
      <w:lvlText w:val="•"/>
      <w:lvlJc w:val="left"/>
      <w:pPr>
        <w:tabs>
          <w:tab w:val="num" w:pos="5760"/>
        </w:tabs>
        <w:ind w:left="5760" w:hanging="360"/>
      </w:pPr>
      <w:rPr>
        <w:rFonts w:ascii="Arial" w:hAnsi="Arial" w:hint="default"/>
      </w:rPr>
    </w:lvl>
    <w:lvl w:ilvl="8" w:tplc="E844F4E8"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70083FEF"/>
    <w:multiLevelType w:val="hybridMultilevel"/>
    <w:tmpl w:val="F112F65A"/>
    <w:lvl w:ilvl="0" w:tplc="8220A85E">
      <w:start w:val="1"/>
      <w:numFmt w:val="decimal"/>
      <w:lvlText w:val="%1."/>
      <w:lvlJc w:val="right"/>
      <w:pPr>
        <w:ind w:left="709" w:hanging="360"/>
      </w:pPr>
    </w:lvl>
    <w:lvl w:ilvl="1" w:tplc="97D8B4B8">
      <w:start w:val="1"/>
      <w:numFmt w:val="lowerLetter"/>
      <w:lvlText w:val="%2."/>
      <w:lvlJc w:val="left"/>
      <w:pPr>
        <w:ind w:left="1429" w:hanging="360"/>
      </w:pPr>
    </w:lvl>
    <w:lvl w:ilvl="2" w:tplc="6FC07B00">
      <w:start w:val="1"/>
      <w:numFmt w:val="lowerRoman"/>
      <w:lvlText w:val="%3."/>
      <w:lvlJc w:val="right"/>
      <w:pPr>
        <w:ind w:left="2149" w:hanging="180"/>
      </w:pPr>
    </w:lvl>
    <w:lvl w:ilvl="3" w:tplc="0C22B4D4">
      <w:start w:val="1"/>
      <w:numFmt w:val="decimal"/>
      <w:lvlText w:val="%4."/>
      <w:lvlJc w:val="left"/>
      <w:pPr>
        <w:ind w:left="2869" w:hanging="360"/>
      </w:pPr>
    </w:lvl>
    <w:lvl w:ilvl="4" w:tplc="A698C89A">
      <w:start w:val="1"/>
      <w:numFmt w:val="lowerLetter"/>
      <w:lvlText w:val="%5."/>
      <w:lvlJc w:val="left"/>
      <w:pPr>
        <w:ind w:left="3589" w:hanging="360"/>
      </w:pPr>
    </w:lvl>
    <w:lvl w:ilvl="5" w:tplc="41B62D28">
      <w:start w:val="1"/>
      <w:numFmt w:val="lowerRoman"/>
      <w:lvlText w:val="%6."/>
      <w:lvlJc w:val="right"/>
      <w:pPr>
        <w:ind w:left="4309" w:hanging="180"/>
      </w:pPr>
    </w:lvl>
    <w:lvl w:ilvl="6" w:tplc="A5CC325C">
      <w:start w:val="1"/>
      <w:numFmt w:val="decimal"/>
      <w:lvlText w:val="%7."/>
      <w:lvlJc w:val="left"/>
      <w:pPr>
        <w:ind w:left="5029" w:hanging="360"/>
      </w:pPr>
    </w:lvl>
    <w:lvl w:ilvl="7" w:tplc="3D64B426">
      <w:start w:val="1"/>
      <w:numFmt w:val="lowerLetter"/>
      <w:lvlText w:val="%8."/>
      <w:lvlJc w:val="left"/>
      <w:pPr>
        <w:ind w:left="5749" w:hanging="360"/>
      </w:pPr>
    </w:lvl>
    <w:lvl w:ilvl="8" w:tplc="9B6041E8">
      <w:start w:val="1"/>
      <w:numFmt w:val="lowerRoman"/>
      <w:lvlText w:val="%9."/>
      <w:lvlJc w:val="right"/>
      <w:pPr>
        <w:ind w:left="6469" w:hanging="180"/>
      </w:pPr>
    </w:lvl>
  </w:abstractNum>
  <w:abstractNum w:abstractNumId="33" w15:restartNumberingAfterBreak="0">
    <w:nsid w:val="771E796E"/>
    <w:multiLevelType w:val="hybridMultilevel"/>
    <w:tmpl w:val="817A8EDE"/>
    <w:lvl w:ilvl="0" w:tplc="5B3EC9C4">
      <w:start w:val="1"/>
      <w:numFmt w:val="bullet"/>
      <w:lvlText w:val="·"/>
      <w:lvlJc w:val="left"/>
      <w:pPr>
        <w:ind w:left="709" w:hanging="360"/>
      </w:pPr>
      <w:rPr>
        <w:rFonts w:ascii="Symbol" w:eastAsia="Symbol" w:hAnsi="Symbol" w:cs="Symbol" w:hint="default"/>
      </w:rPr>
    </w:lvl>
    <w:lvl w:ilvl="1" w:tplc="EBF818D8">
      <w:start w:val="1"/>
      <w:numFmt w:val="bullet"/>
      <w:lvlText w:val="o"/>
      <w:lvlJc w:val="left"/>
      <w:pPr>
        <w:ind w:left="1429" w:hanging="360"/>
      </w:pPr>
      <w:rPr>
        <w:rFonts w:ascii="Courier New" w:eastAsia="Courier New" w:hAnsi="Courier New" w:cs="Courier New" w:hint="default"/>
      </w:rPr>
    </w:lvl>
    <w:lvl w:ilvl="2" w:tplc="7DD49A7C">
      <w:start w:val="1"/>
      <w:numFmt w:val="bullet"/>
      <w:lvlText w:val="§"/>
      <w:lvlJc w:val="left"/>
      <w:pPr>
        <w:ind w:left="2149" w:hanging="360"/>
      </w:pPr>
      <w:rPr>
        <w:rFonts w:ascii="Wingdings" w:eastAsia="Wingdings" w:hAnsi="Wingdings" w:cs="Wingdings" w:hint="default"/>
      </w:rPr>
    </w:lvl>
    <w:lvl w:ilvl="3" w:tplc="2F66DC48">
      <w:start w:val="1"/>
      <w:numFmt w:val="bullet"/>
      <w:lvlText w:val="·"/>
      <w:lvlJc w:val="left"/>
      <w:pPr>
        <w:ind w:left="2869" w:hanging="360"/>
      </w:pPr>
      <w:rPr>
        <w:rFonts w:ascii="Symbol" w:eastAsia="Symbol" w:hAnsi="Symbol" w:cs="Symbol" w:hint="default"/>
      </w:rPr>
    </w:lvl>
    <w:lvl w:ilvl="4" w:tplc="4B5EDFFE">
      <w:start w:val="1"/>
      <w:numFmt w:val="bullet"/>
      <w:lvlText w:val="o"/>
      <w:lvlJc w:val="left"/>
      <w:pPr>
        <w:ind w:left="3589" w:hanging="360"/>
      </w:pPr>
      <w:rPr>
        <w:rFonts w:ascii="Courier New" w:eastAsia="Courier New" w:hAnsi="Courier New" w:cs="Courier New" w:hint="default"/>
      </w:rPr>
    </w:lvl>
    <w:lvl w:ilvl="5" w:tplc="B7D4B02E">
      <w:start w:val="1"/>
      <w:numFmt w:val="bullet"/>
      <w:lvlText w:val="§"/>
      <w:lvlJc w:val="left"/>
      <w:pPr>
        <w:ind w:left="4309" w:hanging="360"/>
      </w:pPr>
      <w:rPr>
        <w:rFonts w:ascii="Wingdings" w:eastAsia="Wingdings" w:hAnsi="Wingdings" w:cs="Wingdings" w:hint="default"/>
      </w:rPr>
    </w:lvl>
    <w:lvl w:ilvl="6" w:tplc="6F58F2EA">
      <w:start w:val="1"/>
      <w:numFmt w:val="bullet"/>
      <w:lvlText w:val="·"/>
      <w:lvlJc w:val="left"/>
      <w:pPr>
        <w:ind w:left="5029" w:hanging="360"/>
      </w:pPr>
      <w:rPr>
        <w:rFonts w:ascii="Symbol" w:eastAsia="Symbol" w:hAnsi="Symbol" w:cs="Symbol" w:hint="default"/>
      </w:rPr>
    </w:lvl>
    <w:lvl w:ilvl="7" w:tplc="BD68BCCC">
      <w:start w:val="1"/>
      <w:numFmt w:val="bullet"/>
      <w:lvlText w:val="o"/>
      <w:lvlJc w:val="left"/>
      <w:pPr>
        <w:ind w:left="5749" w:hanging="360"/>
      </w:pPr>
      <w:rPr>
        <w:rFonts w:ascii="Courier New" w:eastAsia="Courier New" w:hAnsi="Courier New" w:cs="Courier New" w:hint="default"/>
      </w:rPr>
    </w:lvl>
    <w:lvl w:ilvl="8" w:tplc="5CCC6960">
      <w:start w:val="1"/>
      <w:numFmt w:val="bullet"/>
      <w:lvlText w:val="§"/>
      <w:lvlJc w:val="left"/>
      <w:pPr>
        <w:ind w:left="6469" w:hanging="360"/>
      </w:pPr>
      <w:rPr>
        <w:rFonts w:ascii="Wingdings" w:eastAsia="Wingdings" w:hAnsi="Wingdings" w:cs="Wingdings" w:hint="default"/>
      </w:rPr>
    </w:lvl>
  </w:abstractNum>
  <w:abstractNum w:abstractNumId="34" w15:restartNumberingAfterBreak="0">
    <w:nsid w:val="776F26E4"/>
    <w:multiLevelType w:val="hybridMultilevel"/>
    <w:tmpl w:val="7098FF96"/>
    <w:lvl w:ilvl="0" w:tplc="A4BEB0F4">
      <w:start w:val="1"/>
      <w:numFmt w:val="decimal"/>
      <w:lvlText w:val="%1."/>
      <w:lvlJc w:val="left"/>
      <w:pPr>
        <w:ind w:left="720" w:hanging="360"/>
      </w:pPr>
    </w:lvl>
    <w:lvl w:ilvl="1" w:tplc="EEACD744">
      <w:start w:val="1"/>
      <w:numFmt w:val="lowerLetter"/>
      <w:lvlText w:val="%2."/>
      <w:lvlJc w:val="left"/>
      <w:pPr>
        <w:ind w:left="1440" w:hanging="360"/>
      </w:pPr>
    </w:lvl>
    <w:lvl w:ilvl="2" w:tplc="FA6E0A28">
      <w:start w:val="1"/>
      <w:numFmt w:val="lowerRoman"/>
      <w:lvlText w:val="%3."/>
      <w:lvlJc w:val="right"/>
      <w:pPr>
        <w:ind w:left="2160" w:hanging="180"/>
      </w:pPr>
    </w:lvl>
    <w:lvl w:ilvl="3" w:tplc="FB5EF264">
      <w:start w:val="1"/>
      <w:numFmt w:val="decimal"/>
      <w:lvlText w:val="%4."/>
      <w:lvlJc w:val="left"/>
      <w:pPr>
        <w:ind w:left="2880" w:hanging="360"/>
      </w:pPr>
    </w:lvl>
    <w:lvl w:ilvl="4" w:tplc="938AB514">
      <w:start w:val="1"/>
      <w:numFmt w:val="lowerLetter"/>
      <w:lvlText w:val="%5."/>
      <w:lvlJc w:val="left"/>
      <w:pPr>
        <w:ind w:left="3600" w:hanging="360"/>
      </w:pPr>
    </w:lvl>
    <w:lvl w:ilvl="5" w:tplc="795A11CC">
      <w:start w:val="1"/>
      <w:numFmt w:val="lowerRoman"/>
      <w:lvlText w:val="%6."/>
      <w:lvlJc w:val="right"/>
      <w:pPr>
        <w:ind w:left="4320" w:hanging="180"/>
      </w:pPr>
    </w:lvl>
    <w:lvl w:ilvl="6" w:tplc="0D700588">
      <w:start w:val="1"/>
      <w:numFmt w:val="decimal"/>
      <w:lvlText w:val="%7."/>
      <w:lvlJc w:val="left"/>
      <w:pPr>
        <w:ind w:left="5040" w:hanging="360"/>
      </w:pPr>
    </w:lvl>
    <w:lvl w:ilvl="7" w:tplc="894CD174">
      <w:start w:val="1"/>
      <w:numFmt w:val="lowerLetter"/>
      <w:lvlText w:val="%8."/>
      <w:lvlJc w:val="left"/>
      <w:pPr>
        <w:ind w:left="5760" w:hanging="360"/>
      </w:pPr>
    </w:lvl>
    <w:lvl w:ilvl="8" w:tplc="0426A14E">
      <w:start w:val="1"/>
      <w:numFmt w:val="lowerRoman"/>
      <w:lvlText w:val="%9."/>
      <w:lvlJc w:val="right"/>
      <w:pPr>
        <w:ind w:left="6480" w:hanging="180"/>
      </w:pPr>
    </w:lvl>
  </w:abstractNum>
  <w:abstractNum w:abstractNumId="35" w15:restartNumberingAfterBreak="0">
    <w:nsid w:val="7B275382"/>
    <w:multiLevelType w:val="hybridMultilevel"/>
    <w:tmpl w:val="F47A7004"/>
    <w:lvl w:ilvl="0" w:tplc="DE3EAE94">
      <w:start w:val="1"/>
      <w:numFmt w:val="decimal"/>
      <w:lvlText w:val="%1)"/>
      <w:lvlJc w:val="left"/>
      <w:pPr>
        <w:ind w:left="2149" w:hanging="360"/>
      </w:pPr>
    </w:lvl>
    <w:lvl w:ilvl="1" w:tplc="0C44076C">
      <w:start w:val="1"/>
      <w:numFmt w:val="lowerLetter"/>
      <w:lvlText w:val="%2."/>
      <w:lvlJc w:val="left"/>
      <w:pPr>
        <w:ind w:left="2869" w:hanging="360"/>
      </w:pPr>
    </w:lvl>
    <w:lvl w:ilvl="2" w:tplc="2F3A3FB0">
      <w:start w:val="1"/>
      <w:numFmt w:val="lowerRoman"/>
      <w:lvlText w:val="%3."/>
      <w:lvlJc w:val="right"/>
      <w:pPr>
        <w:ind w:left="3589" w:hanging="180"/>
      </w:pPr>
    </w:lvl>
    <w:lvl w:ilvl="3" w:tplc="C892FBEC">
      <w:start w:val="1"/>
      <w:numFmt w:val="decimal"/>
      <w:lvlText w:val="%4."/>
      <w:lvlJc w:val="left"/>
      <w:pPr>
        <w:ind w:left="4309" w:hanging="360"/>
      </w:pPr>
    </w:lvl>
    <w:lvl w:ilvl="4" w:tplc="3E969372">
      <w:start w:val="1"/>
      <w:numFmt w:val="lowerLetter"/>
      <w:lvlText w:val="%5."/>
      <w:lvlJc w:val="left"/>
      <w:pPr>
        <w:ind w:left="5029" w:hanging="360"/>
      </w:pPr>
    </w:lvl>
    <w:lvl w:ilvl="5" w:tplc="263E8C64">
      <w:start w:val="1"/>
      <w:numFmt w:val="lowerRoman"/>
      <w:lvlText w:val="%6."/>
      <w:lvlJc w:val="right"/>
      <w:pPr>
        <w:ind w:left="5749" w:hanging="180"/>
      </w:pPr>
    </w:lvl>
    <w:lvl w:ilvl="6" w:tplc="55C03FC6">
      <w:start w:val="1"/>
      <w:numFmt w:val="decimal"/>
      <w:lvlText w:val="%7."/>
      <w:lvlJc w:val="left"/>
      <w:pPr>
        <w:ind w:left="6469" w:hanging="360"/>
      </w:pPr>
    </w:lvl>
    <w:lvl w:ilvl="7" w:tplc="E3D02E68">
      <w:start w:val="1"/>
      <w:numFmt w:val="lowerLetter"/>
      <w:lvlText w:val="%8."/>
      <w:lvlJc w:val="left"/>
      <w:pPr>
        <w:ind w:left="7189" w:hanging="360"/>
      </w:pPr>
    </w:lvl>
    <w:lvl w:ilvl="8" w:tplc="B2C835EE">
      <w:start w:val="1"/>
      <w:numFmt w:val="lowerRoman"/>
      <w:lvlText w:val="%9."/>
      <w:lvlJc w:val="right"/>
      <w:pPr>
        <w:ind w:left="7909" w:hanging="180"/>
      </w:pPr>
    </w:lvl>
  </w:abstractNum>
  <w:abstractNum w:abstractNumId="36" w15:restartNumberingAfterBreak="0">
    <w:nsid w:val="7BCE53F9"/>
    <w:multiLevelType w:val="hybridMultilevel"/>
    <w:tmpl w:val="9FE45D28"/>
    <w:lvl w:ilvl="0" w:tplc="1A1CE832">
      <w:start w:val="1"/>
      <w:numFmt w:val="decimal"/>
      <w:lvlText w:val="%1)"/>
      <w:lvlJc w:val="left"/>
      <w:pPr>
        <w:ind w:left="2149" w:hanging="360"/>
      </w:pPr>
    </w:lvl>
    <w:lvl w:ilvl="1" w:tplc="5FBE5A82">
      <w:start w:val="1"/>
      <w:numFmt w:val="lowerLetter"/>
      <w:lvlText w:val="%2."/>
      <w:lvlJc w:val="left"/>
      <w:pPr>
        <w:ind w:left="2869" w:hanging="360"/>
      </w:pPr>
    </w:lvl>
    <w:lvl w:ilvl="2" w:tplc="91D66000">
      <w:start w:val="1"/>
      <w:numFmt w:val="lowerRoman"/>
      <w:lvlText w:val="%3."/>
      <w:lvlJc w:val="right"/>
      <w:pPr>
        <w:ind w:left="3589" w:hanging="180"/>
      </w:pPr>
    </w:lvl>
    <w:lvl w:ilvl="3" w:tplc="3AB6A446">
      <w:start w:val="1"/>
      <w:numFmt w:val="decimal"/>
      <w:lvlText w:val="%4."/>
      <w:lvlJc w:val="left"/>
      <w:pPr>
        <w:ind w:left="4309" w:hanging="360"/>
      </w:pPr>
    </w:lvl>
    <w:lvl w:ilvl="4" w:tplc="9286C354">
      <w:start w:val="1"/>
      <w:numFmt w:val="lowerLetter"/>
      <w:lvlText w:val="%5."/>
      <w:lvlJc w:val="left"/>
      <w:pPr>
        <w:ind w:left="5029" w:hanging="360"/>
      </w:pPr>
    </w:lvl>
    <w:lvl w:ilvl="5" w:tplc="EA58B008">
      <w:start w:val="1"/>
      <w:numFmt w:val="lowerRoman"/>
      <w:lvlText w:val="%6."/>
      <w:lvlJc w:val="right"/>
      <w:pPr>
        <w:ind w:left="5749" w:hanging="180"/>
      </w:pPr>
    </w:lvl>
    <w:lvl w:ilvl="6" w:tplc="A09C1F12">
      <w:start w:val="1"/>
      <w:numFmt w:val="decimal"/>
      <w:lvlText w:val="%7."/>
      <w:lvlJc w:val="left"/>
      <w:pPr>
        <w:ind w:left="6469" w:hanging="360"/>
      </w:pPr>
    </w:lvl>
    <w:lvl w:ilvl="7" w:tplc="537EA2E6">
      <w:start w:val="1"/>
      <w:numFmt w:val="lowerLetter"/>
      <w:lvlText w:val="%8."/>
      <w:lvlJc w:val="left"/>
      <w:pPr>
        <w:ind w:left="7189" w:hanging="360"/>
      </w:pPr>
    </w:lvl>
    <w:lvl w:ilvl="8" w:tplc="C5D65908">
      <w:start w:val="1"/>
      <w:numFmt w:val="lowerRoman"/>
      <w:lvlText w:val="%9."/>
      <w:lvlJc w:val="right"/>
      <w:pPr>
        <w:ind w:left="7909" w:hanging="180"/>
      </w:pPr>
    </w:lvl>
  </w:abstractNum>
  <w:num w:numId="1">
    <w:abstractNumId w:val="25"/>
  </w:num>
  <w:num w:numId="2">
    <w:abstractNumId w:val="15"/>
  </w:num>
  <w:num w:numId="3">
    <w:abstractNumId w:val="0"/>
  </w:num>
  <w:num w:numId="4">
    <w:abstractNumId w:val="26"/>
  </w:num>
  <w:num w:numId="5">
    <w:abstractNumId w:val="14"/>
  </w:num>
  <w:num w:numId="6">
    <w:abstractNumId w:val="5"/>
  </w:num>
  <w:num w:numId="7">
    <w:abstractNumId w:val="19"/>
  </w:num>
  <w:num w:numId="8">
    <w:abstractNumId w:val="3"/>
  </w:num>
  <w:num w:numId="9">
    <w:abstractNumId w:val="36"/>
  </w:num>
  <w:num w:numId="10">
    <w:abstractNumId w:val="2"/>
  </w:num>
  <w:num w:numId="11">
    <w:abstractNumId w:val="24"/>
  </w:num>
  <w:num w:numId="12">
    <w:abstractNumId w:val="27"/>
  </w:num>
  <w:num w:numId="13">
    <w:abstractNumId w:val="30"/>
  </w:num>
  <w:num w:numId="14">
    <w:abstractNumId w:val="33"/>
  </w:num>
  <w:num w:numId="15">
    <w:abstractNumId w:val="9"/>
  </w:num>
  <w:num w:numId="16">
    <w:abstractNumId w:val="18"/>
  </w:num>
  <w:num w:numId="17">
    <w:abstractNumId w:val="22"/>
  </w:num>
  <w:num w:numId="18">
    <w:abstractNumId w:val="7"/>
  </w:num>
  <w:num w:numId="19">
    <w:abstractNumId w:val="12"/>
  </w:num>
  <w:num w:numId="20">
    <w:abstractNumId w:val="17"/>
  </w:num>
  <w:num w:numId="21">
    <w:abstractNumId w:val="4"/>
  </w:num>
  <w:num w:numId="22">
    <w:abstractNumId w:val="29"/>
  </w:num>
  <w:num w:numId="23">
    <w:abstractNumId w:val="32"/>
  </w:num>
  <w:num w:numId="24">
    <w:abstractNumId w:val="34"/>
  </w:num>
  <w:num w:numId="25">
    <w:abstractNumId w:val="28"/>
  </w:num>
  <w:num w:numId="26">
    <w:abstractNumId w:val="21"/>
  </w:num>
  <w:num w:numId="27">
    <w:abstractNumId w:val="20"/>
  </w:num>
  <w:num w:numId="28">
    <w:abstractNumId w:val="8"/>
  </w:num>
  <w:num w:numId="29">
    <w:abstractNumId w:val="11"/>
  </w:num>
  <w:num w:numId="30">
    <w:abstractNumId w:val="10"/>
  </w:num>
  <w:num w:numId="31">
    <w:abstractNumId w:val="13"/>
  </w:num>
  <w:num w:numId="32">
    <w:abstractNumId w:val="6"/>
  </w:num>
  <w:num w:numId="33">
    <w:abstractNumId w:val="31"/>
  </w:num>
  <w:num w:numId="34">
    <w:abstractNumId w:val="1"/>
  </w:num>
  <w:num w:numId="3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4"/>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ABA"/>
    <w:rsid w:val="00014372"/>
    <w:rsid w:val="00057F79"/>
    <w:rsid w:val="001023E1"/>
    <w:rsid w:val="001043BD"/>
    <w:rsid w:val="0011137C"/>
    <w:rsid w:val="001250E4"/>
    <w:rsid w:val="001439A9"/>
    <w:rsid w:val="001446C7"/>
    <w:rsid w:val="00147845"/>
    <w:rsid w:val="00191744"/>
    <w:rsid w:val="001962E8"/>
    <w:rsid w:val="001D3988"/>
    <w:rsid w:val="001E56E2"/>
    <w:rsid w:val="00223077"/>
    <w:rsid w:val="002408CF"/>
    <w:rsid w:val="00263AB8"/>
    <w:rsid w:val="002815F4"/>
    <w:rsid w:val="00281D30"/>
    <w:rsid w:val="002845AA"/>
    <w:rsid w:val="002858CE"/>
    <w:rsid w:val="00291659"/>
    <w:rsid w:val="0030421A"/>
    <w:rsid w:val="00357FCA"/>
    <w:rsid w:val="00364713"/>
    <w:rsid w:val="0037306D"/>
    <w:rsid w:val="00385504"/>
    <w:rsid w:val="00393D5D"/>
    <w:rsid w:val="0039707A"/>
    <w:rsid w:val="00397EBD"/>
    <w:rsid w:val="003E1254"/>
    <w:rsid w:val="003F4116"/>
    <w:rsid w:val="004A3D3D"/>
    <w:rsid w:val="004C029B"/>
    <w:rsid w:val="004E35E2"/>
    <w:rsid w:val="0054524D"/>
    <w:rsid w:val="00552CA3"/>
    <w:rsid w:val="00557F05"/>
    <w:rsid w:val="00572BD7"/>
    <w:rsid w:val="0059184F"/>
    <w:rsid w:val="00592470"/>
    <w:rsid w:val="005A2AD3"/>
    <w:rsid w:val="005A5351"/>
    <w:rsid w:val="005B246B"/>
    <w:rsid w:val="00617352"/>
    <w:rsid w:val="006560B1"/>
    <w:rsid w:val="006D4F06"/>
    <w:rsid w:val="00705322"/>
    <w:rsid w:val="00711D10"/>
    <w:rsid w:val="00722F5D"/>
    <w:rsid w:val="00740777"/>
    <w:rsid w:val="0075606B"/>
    <w:rsid w:val="00764B93"/>
    <w:rsid w:val="00796F7E"/>
    <w:rsid w:val="007B6C6C"/>
    <w:rsid w:val="007C0807"/>
    <w:rsid w:val="007C2292"/>
    <w:rsid w:val="007E177C"/>
    <w:rsid w:val="00841937"/>
    <w:rsid w:val="0088594B"/>
    <w:rsid w:val="00885F92"/>
    <w:rsid w:val="00894602"/>
    <w:rsid w:val="008B215D"/>
    <w:rsid w:val="008B764C"/>
    <w:rsid w:val="008F7BF5"/>
    <w:rsid w:val="00921CDB"/>
    <w:rsid w:val="00974D1E"/>
    <w:rsid w:val="009827DB"/>
    <w:rsid w:val="0099446E"/>
    <w:rsid w:val="009D532F"/>
    <w:rsid w:val="009E4AEA"/>
    <w:rsid w:val="00A1548D"/>
    <w:rsid w:val="00A2497F"/>
    <w:rsid w:val="00A66FE7"/>
    <w:rsid w:val="00AB3B05"/>
    <w:rsid w:val="00AC132C"/>
    <w:rsid w:val="00AD1ABA"/>
    <w:rsid w:val="00AF08E8"/>
    <w:rsid w:val="00AF24EA"/>
    <w:rsid w:val="00AF59DB"/>
    <w:rsid w:val="00B218D9"/>
    <w:rsid w:val="00B22BDE"/>
    <w:rsid w:val="00B43D14"/>
    <w:rsid w:val="00B668BB"/>
    <w:rsid w:val="00B75B99"/>
    <w:rsid w:val="00B92BE0"/>
    <w:rsid w:val="00BB49E3"/>
    <w:rsid w:val="00BC45EF"/>
    <w:rsid w:val="00BD4774"/>
    <w:rsid w:val="00BF1467"/>
    <w:rsid w:val="00BF2406"/>
    <w:rsid w:val="00C93A57"/>
    <w:rsid w:val="00D30F64"/>
    <w:rsid w:val="00D422D5"/>
    <w:rsid w:val="00D618C3"/>
    <w:rsid w:val="00D843D0"/>
    <w:rsid w:val="00D84D66"/>
    <w:rsid w:val="00DD2BC7"/>
    <w:rsid w:val="00DD4944"/>
    <w:rsid w:val="00E01222"/>
    <w:rsid w:val="00E21C81"/>
    <w:rsid w:val="00E538A1"/>
    <w:rsid w:val="00E554CD"/>
    <w:rsid w:val="00E753C7"/>
    <w:rsid w:val="00EB1291"/>
    <w:rsid w:val="00EC0A31"/>
    <w:rsid w:val="00ED1F2C"/>
    <w:rsid w:val="00EE1B4C"/>
    <w:rsid w:val="00F20ECF"/>
    <w:rsid w:val="00F37C79"/>
    <w:rsid w:val="00F65895"/>
    <w:rsid w:val="00FB1212"/>
    <w:rsid w:val="00FB4227"/>
    <w:rsid w:val="00FC755E"/>
    <w:rsid w:val="00FE20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73EA25"/>
  <w15:docId w15:val="{7ECC3132-D096-4DC4-8D8E-8964B0D3A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446E"/>
    <w:pPr>
      <w:spacing w:line="240" w:lineRule="auto"/>
    </w:pPr>
    <w:rPr>
      <w:rFonts w:ascii="Times New Roman" w:hAnsi="Times New Roman"/>
      <w:sz w:val="28"/>
    </w:rPr>
  </w:style>
  <w:style w:type="paragraph" w:styleId="1">
    <w:name w:val="heading 1"/>
    <w:basedOn w:val="a"/>
    <w:next w:val="a"/>
    <w:link w:val="10"/>
    <w:uiPriority w:val="9"/>
    <w:qFormat/>
    <w:rsid w:val="0099446E"/>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rsid w:val="0099446E"/>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rsid w:val="0099446E"/>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rsid w:val="0099446E"/>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rsid w:val="0099446E"/>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rsid w:val="0099446E"/>
    <w:pPr>
      <w:keepNext/>
      <w:keepLines/>
      <w:spacing w:before="320" w:after="200"/>
      <w:outlineLvl w:val="5"/>
    </w:pPr>
    <w:rPr>
      <w:rFonts w:ascii="Arial" w:eastAsia="Arial" w:hAnsi="Arial" w:cs="Arial"/>
      <w:b/>
      <w:bCs/>
      <w:sz w:val="22"/>
    </w:rPr>
  </w:style>
  <w:style w:type="paragraph" w:styleId="7">
    <w:name w:val="heading 7"/>
    <w:basedOn w:val="a"/>
    <w:next w:val="a"/>
    <w:link w:val="70"/>
    <w:uiPriority w:val="9"/>
    <w:unhideWhenUsed/>
    <w:qFormat/>
    <w:rsid w:val="0099446E"/>
    <w:pPr>
      <w:keepNext/>
      <w:keepLines/>
      <w:spacing w:before="320" w:after="200"/>
      <w:outlineLvl w:val="6"/>
    </w:pPr>
    <w:rPr>
      <w:rFonts w:ascii="Arial" w:eastAsia="Arial" w:hAnsi="Arial" w:cs="Arial"/>
      <w:b/>
      <w:bCs/>
      <w:i/>
      <w:iCs/>
      <w:sz w:val="22"/>
    </w:rPr>
  </w:style>
  <w:style w:type="paragraph" w:styleId="8">
    <w:name w:val="heading 8"/>
    <w:basedOn w:val="a"/>
    <w:next w:val="a"/>
    <w:link w:val="80"/>
    <w:uiPriority w:val="9"/>
    <w:unhideWhenUsed/>
    <w:qFormat/>
    <w:rsid w:val="0099446E"/>
    <w:pPr>
      <w:keepNext/>
      <w:keepLines/>
      <w:spacing w:before="320" w:after="200"/>
      <w:outlineLvl w:val="7"/>
    </w:pPr>
    <w:rPr>
      <w:rFonts w:ascii="Arial" w:eastAsia="Arial" w:hAnsi="Arial" w:cs="Arial"/>
      <w:i/>
      <w:iCs/>
      <w:sz w:val="22"/>
    </w:rPr>
  </w:style>
  <w:style w:type="paragraph" w:styleId="9">
    <w:name w:val="heading 9"/>
    <w:basedOn w:val="a"/>
    <w:next w:val="a"/>
    <w:link w:val="90"/>
    <w:uiPriority w:val="9"/>
    <w:unhideWhenUsed/>
    <w:qFormat/>
    <w:rsid w:val="0099446E"/>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9446E"/>
    <w:rPr>
      <w:rFonts w:ascii="Arial" w:eastAsia="Arial" w:hAnsi="Arial" w:cs="Arial"/>
      <w:sz w:val="40"/>
      <w:szCs w:val="40"/>
    </w:rPr>
  </w:style>
  <w:style w:type="character" w:customStyle="1" w:styleId="20">
    <w:name w:val="Заголовок 2 Знак"/>
    <w:basedOn w:val="a0"/>
    <w:link w:val="2"/>
    <w:uiPriority w:val="9"/>
    <w:rsid w:val="0099446E"/>
    <w:rPr>
      <w:rFonts w:ascii="Arial" w:eastAsia="Arial" w:hAnsi="Arial" w:cs="Arial"/>
      <w:sz w:val="34"/>
    </w:rPr>
  </w:style>
  <w:style w:type="character" w:customStyle="1" w:styleId="30">
    <w:name w:val="Заголовок 3 Знак"/>
    <w:basedOn w:val="a0"/>
    <w:link w:val="3"/>
    <w:uiPriority w:val="9"/>
    <w:rsid w:val="0099446E"/>
    <w:rPr>
      <w:rFonts w:ascii="Arial" w:eastAsia="Arial" w:hAnsi="Arial" w:cs="Arial"/>
      <w:sz w:val="30"/>
      <w:szCs w:val="30"/>
    </w:rPr>
  </w:style>
  <w:style w:type="character" w:customStyle="1" w:styleId="40">
    <w:name w:val="Заголовок 4 Знак"/>
    <w:basedOn w:val="a0"/>
    <w:link w:val="4"/>
    <w:uiPriority w:val="9"/>
    <w:rsid w:val="0099446E"/>
    <w:rPr>
      <w:rFonts w:ascii="Arial" w:eastAsia="Arial" w:hAnsi="Arial" w:cs="Arial"/>
      <w:b/>
      <w:bCs/>
      <w:sz w:val="26"/>
      <w:szCs w:val="26"/>
    </w:rPr>
  </w:style>
  <w:style w:type="character" w:customStyle="1" w:styleId="50">
    <w:name w:val="Заголовок 5 Знак"/>
    <w:basedOn w:val="a0"/>
    <w:link w:val="5"/>
    <w:uiPriority w:val="9"/>
    <w:rsid w:val="0099446E"/>
    <w:rPr>
      <w:rFonts w:ascii="Arial" w:eastAsia="Arial" w:hAnsi="Arial" w:cs="Arial"/>
      <w:b/>
      <w:bCs/>
      <w:sz w:val="24"/>
      <w:szCs w:val="24"/>
    </w:rPr>
  </w:style>
  <w:style w:type="character" w:customStyle="1" w:styleId="60">
    <w:name w:val="Заголовок 6 Знак"/>
    <w:basedOn w:val="a0"/>
    <w:link w:val="6"/>
    <w:uiPriority w:val="9"/>
    <w:rsid w:val="0099446E"/>
    <w:rPr>
      <w:rFonts w:ascii="Arial" w:eastAsia="Arial" w:hAnsi="Arial" w:cs="Arial"/>
      <w:b/>
      <w:bCs/>
      <w:sz w:val="22"/>
      <w:szCs w:val="22"/>
    </w:rPr>
  </w:style>
  <w:style w:type="character" w:customStyle="1" w:styleId="70">
    <w:name w:val="Заголовок 7 Знак"/>
    <w:basedOn w:val="a0"/>
    <w:link w:val="7"/>
    <w:uiPriority w:val="9"/>
    <w:rsid w:val="0099446E"/>
    <w:rPr>
      <w:rFonts w:ascii="Arial" w:eastAsia="Arial" w:hAnsi="Arial" w:cs="Arial"/>
      <w:b/>
      <w:bCs/>
      <w:i/>
      <w:iCs/>
      <w:sz w:val="22"/>
      <w:szCs w:val="22"/>
    </w:rPr>
  </w:style>
  <w:style w:type="character" w:customStyle="1" w:styleId="80">
    <w:name w:val="Заголовок 8 Знак"/>
    <w:basedOn w:val="a0"/>
    <w:link w:val="8"/>
    <w:uiPriority w:val="9"/>
    <w:rsid w:val="0099446E"/>
    <w:rPr>
      <w:rFonts w:ascii="Arial" w:eastAsia="Arial" w:hAnsi="Arial" w:cs="Arial"/>
      <w:i/>
      <w:iCs/>
      <w:sz w:val="22"/>
      <w:szCs w:val="22"/>
    </w:rPr>
  </w:style>
  <w:style w:type="character" w:customStyle="1" w:styleId="90">
    <w:name w:val="Заголовок 9 Знак"/>
    <w:basedOn w:val="a0"/>
    <w:link w:val="9"/>
    <w:uiPriority w:val="9"/>
    <w:rsid w:val="0099446E"/>
    <w:rPr>
      <w:rFonts w:ascii="Arial" w:eastAsia="Arial" w:hAnsi="Arial" w:cs="Arial"/>
      <w:i/>
      <w:iCs/>
      <w:sz w:val="21"/>
      <w:szCs w:val="21"/>
    </w:rPr>
  </w:style>
  <w:style w:type="paragraph" w:styleId="a3">
    <w:name w:val="No Spacing"/>
    <w:uiPriority w:val="1"/>
    <w:qFormat/>
    <w:rsid w:val="0099446E"/>
    <w:pPr>
      <w:spacing w:after="0" w:line="240" w:lineRule="auto"/>
    </w:pPr>
  </w:style>
  <w:style w:type="paragraph" w:styleId="a4">
    <w:name w:val="Title"/>
    <w:basedOn w:val="a"/>
    <w:next w:val="a"/>
    <w:link w:val="a5"/>
    <w:uiPriority w:val="10"/>
    <w:qFormat/>
    <w:rsid w:val="0099446E"/>
    <w:pPr>
      <w:spacing w:before="300" w:after="200"/>
      <w:contextualSpacing/>
    </w:pPr>
    <w:rPr>
      <w:sz w:val="48"/>
      <w:szCs w:val="48"/>
    </w:rPr>
  </w:style>
  <w:style w:type="character" w:customStyle="1" w:styleId="a5">
    <w:name w:val="Заголовок Знак"/>
    <w:basedOn w:val="a0"/>
    <w:link w:val="a4"/>
    <w:uiPriority w:val="10"/>
    <w:rsid w:val="0099446E"/>
    <w:rPr>
      <w:sz w:val="48"/>
      <w:szCs w:val="48"/>
    </w:rPr>
  </w:style>
  <w:style w:type="paragraph" w:styleId="a6">
    <w:name w:val="Subtitle"/>
    <w:basedOn w:val="a"/>
    <w:next w:val="a"/>
    <w:link w:val="a7"/>
    <w:uiPriority w:val="11"/>
    <w:qFormat/>
    <w:rsid w:val="0099446E"/>
    <w:pPr>
      <w:spacing w:before="200" w:after="200"/>
    </w:pPr>
    <w:rPr>
      <w:sz w:val="24"/>
      <w:szCs w:val="24"/>
    </w:rPr>
  </w:style>
  <w:style w:type="character" w:customStyle="1" w:styleId="a7">
    <w:name w:val="Подзаголовок Знак"/>
    <w:basedOn w:val="a0"/>
    <w:link w:val="a6"/>
    <w:uiPriority w:val="11"/>
    <w:rsid w:val="0099446E"/>
    <w:rPr>
      <w:sz w:val="24"/>
      <w:szCs w:val="24"/>
    </w:rPr>
  </w:style>
  <w:style w:type="paragraph" w:styleId="21">
    <w:name w:val="Quote"/>
    <w:basedOn w:val="a"/>
    <w:next w:val="a"/>
    <w:link w:val="22"/>
    <w:uiPriority w:val="29"/>
    <w:qFormat/>
    <w:rsid w:val="0099446E"/>
    <w:pPr>
      <w:ind w:left="720" w:right="720"/>
    </w:pPr>
    <w:rPr>
      <w:i/>
    </w:rPr>
  </w:style>
  <w:style w:type="character" w:customStyle="1" w:styleId="22">
    <w:name w:val="Цитата 2 Знак"/>
    <w:link w:val="21"/>
    <w:uiPriority w:val="29"/>
    <w:rsid w:val="0099446E"/>
    <w:rPr>
      <w:i/>
    </w:rPr>
  </w:style>
  <w:style w:type="paragraph" w:styleId="a8">
    <w:name w:val="Intense Quote"/>
    <w:basedOn w:val="a"/>
    <w:next w:val="a"/>
    <w:link w:val="a9"/>
    <w:uiPriority w:val="30"/>
    <w:qFormat/>
    <w:rsid w:val="0099446E"/>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sid w:val="0099446E"/>
    <w:rPr>
      <w:i/>
    </w:rPr>
  </w:style>
  <w:style w:type="paragraph" w:styleId="aa">
    <w:name w:val="header"/>
    <w:basedOn w:val="a"/>
    <w:link w:val="ab"/>
    <w:uiPriority w:val="99"/>
    <w:unhideWhenUsed/>
    <w:rsid w:val="0099446E"/>
    <w:pPr>
      <w:tabs>
        <w:tab w:val="center" w:pos="7143"/>
        <w:tab w:val="right" w:pos="14287"/>
      </w:tabs>
      <w:spacing w:after="0"/>
    </w:pPr>
  </w:style>
  <w:style w:type="character" w:customStyle="1" w:styleId="ab">
    <w:name w:val="Верхний колонтитул Знак"/>
    <w:basedOn w:val="a0"/>
    <w:link w:val="aa"/>
    <w:uiPriority w:val="99"/>
    <w:rsid w:val="0099446E"/>
  </w:style>
  <w:style w:type="paragraph" w:styleId="ac">
    <w:name w:val="footer"/>
    <w:basedOn w:val="a"/>
    <w:link w:val="ad"/>
    <w:uiPriority w:val="99"/>
    <w:unhideWhenUsed/>
    <w:rsid w:val="0099446E"/>
    <w:pPr>
      <w:tabs>
        <w:tab w:val="center" w:pos="7143"/>
        <w:tab w:val="right" w:pos="14287"/>
      </w:tabs>
      <w:spacing w:after="0"/>
    </w:pPr>
  </w:style>
  <w:style w:type="character" w:customStyle="1" w:styleId="FooterChar">
    <w:name w:val="Footer Char"/>
    <w:basedOn w:val="a0"/>
    <w:uiPriority w:val="99"/>
    <w:rsid w:val="0099446E"/>
  </w:style>
  <w:style w:type="paragraph" w:styleId="ae">
    <w:name w:val="caption"/>
    <w:basedOn w:val="a"/>
    <w:next w:val="a"/>
    <w:uiPriority w:val="35"/>
    <w:unhideWhenUsed/>
    <w:qFormat/>
    <w:rsid w:val="0099446E"/>
    <w:pPr>
      <w:spacing w:line="276" w:lineRule="auto"/>
    </w:pPr>
    <w:rPr>
      <w:b/>
      <w:bCs/>
      <w:color w:val="5B9BD5" w:themeColor="accent1"/>
      <w:sz w:val="18"/>
      <w:szCs w:val="18"/>
    </w:rPr>
  </w:style>
  <w:style w:type="character" w:customStyle="1" w:styleId="ad">
    <w:name w:val="Нижний колонтитул Знак"/>
    <w:link w:val="ac"/>
    <w:uiPriority w:val="99"/>
    <w:rsid w:val="0099446E"/>
  </w:style>
  <w:style w:type="table" w:styleId="af">
    <w:name w:val="Table Grid"/>
    <w:basedOn w:val="a1"/>
    <w:uiPriority w:val="59"/>
    <w:rsid w:val="0099446E"/>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rsid w:val="0099446E"/>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rsid w:val="0099446E"/>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rsid w:val="0099446E"/>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rsid w:val="0099446E"/>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rsid w:val="0099446E"/>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rsid w:val="0099446E"/>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rsid w:val="0099446E"/>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99446E"/>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rsid w:val="0099446E"/>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99446E"/>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99446E"/>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99446E"/>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rsid w:val="0099446E"/>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rsid w:val="0099446E"/>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99446E"/>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rsid w:val="0099446E"/>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rsid w:val="0099446E"/>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rsid w:val="0099446E"/>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rsid w:val="0099446E"/>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rsid w:val="0099446E"/>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rsid w:val="0099446E"/>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99446E"/>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rsid w:val="0099446E"/>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rsid w:val="0099446E"/>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rsid w:val="0099446E"/>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rsid w:val="0099446E"/>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rsid w:val="0099446E"/>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rsid w:val="0099446E"/>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99446E"/>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rsid w:val="0099446E"/>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rsid w:val="0099446E"/>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rsid w:val="0099446E"/>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rsid w:val="0099446E"/>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rsid w:val="0099446E"/>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rsid w:val="0099446E"/>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99446E"/>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rsid w:val="0099446E"/>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rsid w:val="0099446E"/>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rsid w:val="0099446E"/>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rsid w:val="0099446E"/>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rsid w:val="0099446E"/>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rsid w:val="0099446E"/>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99446E"/>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rsid w:val="0099446E"/>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99446E"/>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99446E"/>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99446E"/>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rsid w:val="0099446E"/>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rsid w:val="0099446E"/>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99446E"/>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rsid w:val="0099446E"/>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99446E"/>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99446E"/>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99446E"/>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rsid w:val="0099446E"/>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rsid w:val="0099446E"/>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99446E"/>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rsid w:val="0099446E"/>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rsid w:val="0099446E"/>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rsid w:val="0099446E"/>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rsid w:val="0099446E"/>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rsid w:val="0099446E"/>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rsid w:val="0099446E"/>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99446E"/>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rsid w:val="0099446E"/>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rsid w:val="0099446E"/>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rsid w:val="0099446E"/>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rsid w:val="0099446E"/>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rsid w:val="0099446E"/>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rsid w:val="0099446E"/>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99446E"/>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rsid w:val="0099446E"/>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99446E"/>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99446E"/>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99446E"/>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rsid w:val="0099446E"/>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rsid w:val="0099446E"/>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99446E"/>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rsid w:val="0099446E"/>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rsid w:val="0099446E"/>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rsid w:val="0099446E"/>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rsid w:val="0099446E"/>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rsid w:val="0099446E"/>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rsid w:val="0099446E"/>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99446E"/>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rsid w:val="0099446E"/>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rsid w:val="0099446E"/>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rsid w:val="0099446E"/>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rsid w:val="0099446E"/>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rsid w:val="0099446E"/>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rsid w:val="0099446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99446E"/>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rsid w:val="0099446E"/>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99446E"/>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99446E"/>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99446E"/>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rsid w:val="0099446E"/>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rsid w:val="0099446E"/>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99446E"/>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rsid w:val="0099446E"/>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99446E"/>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99446E"/>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99446E"/>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rsid w:val="0099446E"/>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99446E"/>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sid w:val="0099446E"/>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sid w:val="0099446E"/>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sid w:val="0099446E"/>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sid w:val="0099446E"/>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sid w:val="0099446E"/>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sid w:val="0099446E"/>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sid w:val="0099446E"/>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sid w:val="0099446E"/>
    <w:pPr>
      <w:spacing w:after="0" w:line="240" w:lineRule="auto"/>
    </w:pPr>
    <w:rPr>
      <w:color w:val="404040"/>
      <w:sz w:val="2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sid w:val="0099446E"/>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sid w:val="0099446E"/>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sid w:val="0099446E"/>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sid w:val="0099446E"/>
    <w:pPr>
      <w:spacing w:after="0" w:line="240" w:lineRule="auto"/>
    </w:pPr>
    <w:rPr>
      <w:color w:val="404040"/>
      <w:sz w:val="2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sid w:val="0099446E"/>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rsid w:val="0099446E"/>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99446E"/>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rsid w:val="0099446E"/>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99446E"/>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99446E"/>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99446E"/>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rsid w:val="0099446E"/>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f0">
    <w:name w:val="Hyperlink"/>
    <w:uiPriority w:val="99"/>
    <w:unhideWhenUsed/>
    <w:rsid w:val="0099446E"/>
    <w:rPr>
      <w:color w:val="0563C1" w:themeColor="hyperlink"/>
      <w:u w:val="single"/>
    </w:rPr>
  </w:style>
  <w:style w:type="character" w:customStyle="1" w:styleId="FootnoteTextChar">
    <w:name w:val="Footnote Text Char"/>
    <w:uiPriority w:val="99"/>
    <w:rsid w:val="0099446E"/>
    <w:rPr>
      <w:sz w:val="18"/>
    </w:rPr>
  </w:style>
  <w:style w:type="paragraph" w:styleId="af1">
    <w:name w:val="endnote text"/>
    <w:basedOn w:val="a"/>
    <w:link w:val="af2"/>
    <w:uiPriority w:val="99"/>
    <w:semiHidden/>
    <w:unhideWhenUsed/>
    <w:rsid w:val="0099446E"/>
    <w:pPr>
      <w:spacing w:after="0"/>
    </w:pPr>
    <w:rPr>
      <w:sz w:val="20"/>
    </w:rPr>
  </w:style>
  <w:style w:type="character" w:customStyle="1" w:styleId="af2">
    <w:name w:val="Текст концевой сноски Знак"/>
    <w:link w:val="af1"/>
    <w:uiPriority w:val="99"/>
    <w:rsid w:val="0099446E"/>
    <w:rPr>
      <w:sz w:val="20"/>
    </w:rPr>
  </w:style>
  <w:style w:type="character" w:styleId="af3">
    <w:name w:val="endnote reference"/>
    <w:basedOn w:val="a0"/>
    <w:uiPriority w:val="99"/>
    <w:semiHidden/>
    <w:unhideWhenUsed/>
    <w:rsid w:val="0099446E"/>
    <w:rPr>
      <w:vertAlign w:val="superscript"/>
    </w:rPr>
  </w:style>
  <w:style w:type="paragraph" w:styleId="12">
    <w:name w:val="toc 1"/>
    <w:basedOn w:val="a"/>
    <w:next w:val="a"/>
    <w:uiPriority w:val="39"/>
    <w:unhideWhenUsed/>
    <w:rsid w:val="0099446E"/>
    <w:pPr>
      <w:spacing w:after="57"/>
    </w:pPr>
  </w:style>
  <w:style w:type="paragraph" w:styleId="23">
    <w:name w:val="toc 2"/>
    <w:basedOn w:val="a"/>
    <w:next w:val="a"/>
    <w:uiPriority w:val="39"/>
    <w:unhideWhenUsed/>
    <w:rsid w:val="0099446E"/>
    <w:pPr>
      <w:spacing w:after="57"/>
      <w:ind w:left="283"/>
    </w:pPr>
  </w:style>
  <w:style w:type="paragraph" w:styleId="32">
    <w:name w:val="toc 3"/>
    <w:basedOn w:val="a"/>
    <w:next w:val="a"/>
    <w:uiPriority w:val="39"/>
    <w:unhideWhenUsed/>
    <w:rsid w:val="0099446E"/>
    <w:pPr>
      <w:spacing w:after="57"/>
      <w:ind w:left="567"/>
    </w:pPr>
  </w:style>
  <w:style w:type="paragraph" w:styleId="42">
    <w:name w:val="toc 4"/>
    <w:basedOn w:val="a"/>
    <w:next w:val="a"/>
    <w:uiPriority w:val="39"/>
    <w:unhideWhenUsed/>
    <w:rsid w:val="0099446E"/>
    <w:pPr>
      <w:spacing w:after="57"/>
      <w:ind w:left="850"/>
    </w:pPr>
  </w:style>
  <w:style w:type="paragraph" w:styleId="52">
    <w:name w:val="toc 5"/>
    <w:basedOn w:val="a"/>
    <w:next w:val="a"/>
    <w:uiPriority w:val="39"/>
    <w:unhideWhenUsed/>
    <w:rsid w:val="0099446E"/>
    <w:pPr>
      <w:spacing w:after="57"/>
      <w:ind w:left="1134"/>
    </w:pPr>
  </w:style>
  <w:style w:type="paragraph" w:styleId="61">
    <w:name w:val="toc 6"/>
    <w:basedOn w:val="a"/>
    <w:next w:val="a"/>
    <w:uiPriority w:val="39"/>
    <w:unhideWhenUsed/>
    <w:rsid w:val="0099446E"/>
    <w:pPr>
      <w:spacing w:after="57"/>
      <w:ind w:left="1417"/>
    </w:pPr>
  </w:style>
  <w:style w:type="paragraph" w:styleId="71">
    <w:name w:val="toc 7"/>
    <w:basedOn w:val="a"/>
    <w:next w:val="a"/>
    <w:uiPriority w:val="39"/>
    <w:unhideWhenUsed/>
    <w:rsid w:val="0099446E"/>
    <w:pPr>
      <w:spacing w:after="57"/>
      <w:ind w:left="1701"/>
    </w:pPr>
  </w:style>
  <w:style w:type="paragraph" w:styleId="81">
    <w:name w:val="toc 8"/>
    <w:basedOn w:val="a"/>
    <w:next w:val="a"/>
    <w:uiPriority w:val="39"/>
    <w:unhideWhenUsed/>
    <w:rsid w:val="0099446E"/>
    <w:pPr>
      <w:spacing w:after="57"/>
      <w:ind w:left="1984"/>
    </w:pPr>
  </w:style>
  <w:style w:type="paragraph" w:styleId="91">
    <w:name w:val="toc 9"/>
    <w:basedOn w:val="a"/>
    <w:next w:val="a"/>
    <w:uiPriority w:val="39"/>
    <w:unhideWhenUsed/>
    <w:rsid w:val="0099446E"/>
    <w:pPr>
      <w:spacing w:after="57"/>
      <w:ind w:left="2268"/>
    </w:pPr>
  </w:style>
  <w:style w:type="paragraph" w:styleId="af4">
    <w:name w:val="TOC Heading"/>
    <w:uiPriority w:val="39"/>
    <w:unhideWhenUsed/>
    <w:qFormat/>
    <w:rsid w:val="0099446E"/>
  </w:style>
  <w:style w:type="paragraph" w:styleId="af5">
    <w:name w:val="table of figures"/>
    <w:basedOn w:val="a"/>
    <w:next w:val="a"/>
    <w:uiPriority w:val="99"/>
    <w:unhideWhenUsed/>
    <w:rsid w:val="0099446E"/>
    <w:pPr>
      <w:spacing w:after="0"/>
    </w:pPr>
  </w:style>
  <w:style w:type="paragraph" w:styleId="af6">
    <w:name w:val="List Paragraph"/>
    <w:basedOn w:val="a"/>
    <w:link w:val="af7"/>
    <w:uiPriority w:val="34"/>
    <w:qFormat/>
    <w:rsid w:val="0099446E"/>
    <w:pPr>
      <w:ind w:left="720"/>
      <w:contextualSpacing/>
    </w:pPr>
  </w:style>
  <w:style w:type="paragraph" w:customStyle="1" w:styleId="c11">
    <w:name w:val="c11"/>
    <w:basedOn w:val="a"/>
    <w:uiPriority w:val="99"/>
    <w:rsid w:val="0099446E"/>
    <w:pPr>
      <w:spacing w:before="100" w:beforeAutospacing="1" w:after="100" w:afterAutospacing="1"/>
    </w:pPr>
    <w:rPr>
      <w:rFonts w:eastAsia="Times New Roman" w:cs="Times New Roman"/>
      <w:sz w:val="24"/>
      <w:szCs w:val="24"/>
      <w:lang w:eastAsia="ru-RU"/>
    </w:rPr>
  </w:style>
  <w:style w:type="paragraph" w:styleId="af8">
    <w:name w:val="footnote text"/>
    <w:basedOn w:val="a"/>
    <w:link w:val="af9"/>
    <w:uiPriority w:val="99"/>
    <w:semiHidden/>
    <w:unhideWhenUsed/>
    <w:rsid w:val="0099446E"/>
    <w:pPr>
      <w:spacing w:after="200" w:line="276" w:lineRule="auto"/>
    </w:pPr>
    <w:rPr>
      <w:rFonts w:ascii="Calibri" w:eastAsia="Calibri" w:hAnsi="Calibri" w:cs="Times New Roman"/>
      <w:sz w:val="20"/>
      <w:szCs w:val="20"/>
    </w:rPr>
  </w:style>
  <w:style w:type="character" w:customStyle="1" w:styleId="af9">
    <w:name w:val="Текст сноски Знак"/>
    <w:basedOn w:val="a0"/>
    <w:link w:val="af8"/>
    <w:uiPriority w:val="99"/>
    <w:semiHidden/>
    <w:rsid w:val="0099446E"/>
    <w:rPr>
      <w:rFonts w:ascii="Calibri" w:eastAsia="Calibri" w:hAnsi="Calibri" w:cs="Times New Roman"/>
      <w:sz w:val="20"/>
      <w:szCs w:val="20"/>
    </w:rPr>
  </w:style>
  <w:style w:type="character" w:styleId="afa">
    <w:name w:val="footnote reference"/>
    <w:uiPriority w:val="99"/>
    <w:semiHidden/>
    <w:unhideWhenUsed/>
    <w:rsid w:val="0099446E"/>
    <w:rPr>
      <w:vertAlign w:val="superscript"/>
    </w:rPr>
  </w:style>
  <w:style w:type="paragraph" w:styleId="afb">
    <w:name w:val="Balloon Text"/>
    <w:basedOn w:val="a"/>
    <w:link w:val="afc"/>
    <w:uiPriority w:val="99"/>
    <w:semiHidden/>
    <w:unhideWhenUsed/>
    <w:rsid w:val="0099446E"/>
    <w:pPr>
      <w:spacing w:after="0"/>
    </w:pPr>
    <w:rPr>
      <w:rFonts w:ascii="Tahoma" w:hAnsi="Tahoma" w:cs="Tahoma"/>
      <w:sz w:val="16"/>
      <w:szCs w:val="16"/>
    </w:rPr>
  </w:style>
  <w:style w:type="character" w:customStyle="1" w:styleId="afc">
    <w:name w:val="Текст выноски Знак"/>
    <w:basedOn w:val="a0"/>
    <w:link w:val="afb"/>
    <w:uiPriority w:val="99"/>
    <w:semiHidden/>
    <w:rsid w:val="0099446E"/>
    <w:rPr>
      <w:rFonts w:ascii="Tahoma" w:hAnsi="Tahoma" w:cs="Tahoma"/>
      <w:sz w:val="16"/>
      <w:szCs w:val="16"/>
    </w:rPr>
  </w:style>
  <w:style w:type="character" w:customStyle="1" w:styleId="af7">
    <w:name w:val="Абзац списка Знак"/>
    <w:basedOn w:val="a0"/>
    <w:link w:val="af6"/>
    <w:uiPriority w:val="34"/>
    <w:rsid w:val="0099446E"/>
    <w:rPr>
      <w:rFonts w:ascii="Times New Roman" w:hAnsi="Times New Roman"/>
      <w:sz w:val="28"/>
    </w:rPr>
  </w:style>
  <w:style w:type="character" w:styleId="afd">
    <w:name w:val="Strong"/>
    <w:basedOn w:val="a0"/>
    <w:uiPriority w:val="22"/>
    <w:qFormat/>
    <w:rsid w:val="0099446E"/>
    <w:rPr>
      <w:b/>
      <w:bCs/>
    </w:rPr>
  </w:style>
  <w:style w:type="paragraph" w:styleId="afe">
    <w:name w:val="Normal (Web)"/>
    <w:basedOn w:val="a"/>
    <w:uiPriority w:val="99"/>
    <w:unhideWhenUsed/>
    <w:rsid w:val="0099446E"/>
    <w:pPr>
      <w:spacing w:before="100" w:beforeAutospacing="1" w:after="100" w:afterAutospacing="1"/>
    </w:pPr>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8391830">
      <w:bodyDiv w:val="1"/>
      <w:marLeft w:val="0"/>
      <w:marRight w:val="0"/>
      <w:marTop w:val="0"/>
      <w:marBottom w:val="0"/>
      <w:divBdr>
        <w:top w:val="none" w:sz="0" w:space="0" w:color="auto"/>
        <w:left w:val="none" w:sz="0" w:space="0" w:color="auto"/>
        <w:bottom w:val="none" w:sz="0" w:space="0" w:color="auto"/>
        <w:right w:val="none" w:sz="0" w:space="0" w:color="auto"/>
      </w:divBdr>
      <w:divsChild>
        <w:div w:id="188882150">
          <w:marLeft w:val="547"/>
          <w:marRight w:val="0"/>
          <w:marTop w:val="120"/>
          <w:marBottom w:val="0"/>
          <w:divBdr>
            <w:top w:val="none" w:sz="0" w:space="0" w:color="auto"/>
            <w:left w:val="none" w:sz="0" w:space="0" w:color="auto"/>
            <w:bottom w:val="none" w:sz="0" w:space="0" w:color="auto"/>
            <w:right w:val="none" w:sz="0" w:space="0" w:color="auto"/>
          </w:divBdr>
        </w:div>
      </w:divsChild>
    </w:div>
    <w:div w:id="1016465085">
      <w:bodyDiv w:val="1"/>
      <w:marLeft w:val="0"/>
      <w:marRight w:val="0"/>
      <w:marTop w:val="0"/>
      <w:marBottom w:val="0"/>
      <w:divBdr>
        <w:top w:val="none" w:sz="0" w:space="0" w:color="auto"/>
        <w:left w:val="none" w:sz="0" w:space="0" w:color="auto"/>
        <w:bottom w:val="none" w:sz="0" w:space="0" w:color="auto"/>
        <w:right w:val="none" w:sz="0" w:space="0" w:color="auto"/>
      </w:divBdr>
      <w:divsChild>
        <w:div w:id="928537553">
          <w:marLeft w:val="547"/>
          <w:marRight w:val="0"/>
          <w:marTop w:val="120"/>
          <w:marBottom w:val="0"/>
          <w:divBdr>
            <w:top w:val="none" w:sz="0" w:space="0" w:color="auto"/>
            <w:left w:val="none" w:sz="0" w:space="0" w:color="auto"/>
            <w:bottom w:val="none" w:sz="0" w:space="0" w:color="auto"/>
            <w:right w:val="none" w:sz="0" w:space="0" w:color="auto"/>
          </w:divBdr>
        </w:div>
        <w:div w:id="2126190909">
          <w:marLeft w:val="547"/>
          <w:marRight w:val="0"/>
          <w:marTop w:val="120"/>
          <w:marBottom w:val="0"/>
          <w:divBdr>
            <w:top w:val="none" w:sz="0" w:space="0" w:color="auto"/>
            <w:left w:val="none" w:sz="0" w:space="0" w:color="auto"/>
            <w:bottom w:val="none" w:sz="0" w:space="0" w:color="auto"/>
            <w:right w:val="none" w:sz="0" w:space="0" w:color="auto"/>
          </w:divBdr>
        </w:div>
        <w:div w:id="1107237367">
          <w:marLeft w:val="547"/>
          <w:marRight w:val="0"/>
          <w:marTop w:val="120"/>
          <w:marBottom w:val="0"/>
          <w:divBdr>
            <w:top w:val="none" w:sz="0" w:space="0" w:color="auto"/>
            <w:left w:val="none" w:sz="0" w:space="0" w:color="auto"/>
            <w:bottom w:val="none" w:sz="0" w:space="0" w:color="auto"/>
            <w:right w:val="none" w:sz="0" w:space="0" w:color="auto"/>
          </w:divBdr>
        </w:div>
        <w:div w:id="535385432">
          <w:marLeft w:val="547"/>
          <w:marRight w:val="0"/>
          <w:marTop w:val="120"/>
          <w:marBottom w:val="0"/>
          <w:divBdr>
            <w:top w:val="none" w:sz="0" w:space="0" w:color="auto"/>
            <w:left w:val="none" w:sz="0" w:space="0" w:color="auto"/>
            <w:bottom w:val="none" w:sz="0" w:space="0" w:color="auto"/>
            <w:right w:val="none" w:sz="0" w:space="0" w:color="auto"/>
          </w:divBdr>
        </w:div>
      </w:divsChild>
    </w:div>
    <w:div w:id="1262296961">
      <w:bodyDiv w:val="1"/>
      <w:marLeft w:val="0"/>
      <w:marRight w:val="0"/>
      <w:marTop w:val="0"/>
      <w:marBottom w:val="0"/>
      <w:divBdr>
        <w:top w:val="none" w:sz="0" w:space="0" w:color="auto"/>
        <w:left w:val="none" w:sz="0" w:space="0" w:color="auto"/>
        <w:bottom w:val="none" w:sz="0" w:space="0" w:color="auto"/>
        <w:right w:val="none" w:sz="0" w:space="0" w:color="auto"/>
      </w:divBdr>
      <w:divsChild>
        <w:div w:id="1154492056">
          <w:marLeft w:val="547"/>
          <w:marRight w:val="0"/>
          <w:marTop w:val="120"/>
          <w:marBottom w:val="0"/>
          <w:divBdr>
            <w:top w:val="none" w:sz="0" w:space="0" w:color="auto"/>
            <w:left w:val="none" w:sz="0" w:space="0" w:color="auto"/>
            <w:bottom w:val="none" w:sz="0" w:space="0" w:color="auto"/>
            <w:right w:val="none" w:sz="0" w:space="0" w:color="auto"/>
          </w:divBdr>
        </w:div>
        <w:div w:id="492994070">
          <w:marLeft w:val="547"/>
          <w:marRight w:val="0"/>
          <w:marTop w:val="120"/>
          <w:marBottom w:val="0"/>
          <w:divBdr>
            <w:top w:val="none" w:sz="0" w:space="0" w:color="auto"/>
            <w:left w:val="none" w:sz="0" w:space="0" w:color="auto"/>
            <w:bottom w:val="none" w:sz="0" w:space="0" w:color="auto"/>
            <w:right w:val="none" w:sz="0" w:space="0" w:color="auto"/>
          </w:divBdr>
        </w:div>
        <w:div w:id="1168179721">
          <w:marLeft w:val="547"/>
          <w:marRight w:val="0"/>
          <w:marTop w:val="120"/>
          <w:marBottom w:val="0"/>
          <w:divBdr>
            <w:top w:val="none" w:sz="0" w:space="0" w:color="auto"/>
            <w:left w:val="none" w:sz="0" w:space="0" w:color="auto"/>
            <w:bottom w:val="none" w:sz="0" w:space="0" w:color="auto"/>
            <w:right w:val="none" w:sz="0" w:space="0" w:color="auto"/>
          </w:divBdr>
        </w:div>
        <w:div w:id="321391926">
          <w:marLeft w:val="547"/>
          <w:marRight w:val="0"/>
          <w:marTop w:val="120"/>
          <w:marBottom w:val="0"/>
          <w:divBdr>
            <w:top w:val="none" w:sz="0" w:space="0" w:color="auto"/>
            <w:left w:val="none" w:sz="0" w:space="0" w:color="auto"/>
            <w:bottom w:val="none" w:sz="0" w:space="0" w:color="auto"/>
            <w:right w:val="none" w:sz="0" w:space="0" w:color="auto"/>
          </w:divBdr>
        </w:div>
        <w:div w:id="1318024899">
          <w:marLeft w:val="547"/>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image" Target="media/image1.png"/><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diagramQuickStyle" Target="diagrams/quickStyle1.xml"/><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image" Target="media/image2.png"/><Relationship Id="rId22"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D0E0FD3-11F5-408D-BCAA-ED24091182B1}" type="doc">
      <dgm:prSet loTypeId="urn:microsoft.com/office/officeart/2005/8/layout/pyramid2#2" loCatId="list" qsTypeId="urn:microsoft.com/office/officeart/2005/8/quickstyle/simple1" qsCatId="simple" csTypeId="urn:microsoft.com/office/officeart/2005/8/colors/colorful4" csCatId="colorful" phldr="1"/>
      <dgm:spPr bwMode="auto"/>
      <dgm:t>
        <a:bodyPr/>
        <a:lstStyle/>
        <a:p>
          <a:pPr>
            <a:defRPr/>
          </a:pPr>
          <a:endParaRPr lang="ru-RU"/>
        </a:p>
      </dgm:t>
    </dgm:pt>
    <dgm:pt modelId="{E238FF74-18C4-42BB-88A5-9DE0F2B78754}">
      <dgm:prSet phldrT="[Text]"/>
      <dgm:spPr bwMode="auto"/>
      <dgm:t>
        <a:bodyPr/>
        <a:lstStyle/>
        <a:p>
          <a:r>
            <a:rPr lang="ru-RU" b="1">
              <a:latin typeface="Times New Roman" pitchFamily="18" charset="0"/>
              <a:cs typeface="Times New Roman" pitchFamily="18" charset="0"/>
            </a:rPr>
            <a:t>Расширенный абстрактный уровень (высокий)</a:t>
          </a:r>
        </a:p>
      </dgm:t>
    </dgm:pt>
    <dgm:pt modelId="{FBC3A41D-1584-41F2-AE4F-61C337F214C4}" type="parTrans" cxnId="{4626D105-EE37-4307-8461-4ACEC98CF73A}">
      <dgm:prSet/>
      <dgm:spPr bwMode="auto"/>
      <dgm:t>
        <a:bodyPr/>
        <a:lstStyle/>
        <a:p>
          <a:endParaRPr lang="ru-RU"/>
        </a:p>
      </dgm:t>
    </dgm:pt>
    <dgm:pt modelId="{A00E534D-7D63-4557-86FF-9051C91B383E}" type="sibTrans" cxnId="{4626D105-EE37-4307-8461-4ACEC98CF73A}">
      <dgm:prSet/>
      <dgm:spPr bwMode="auto"/>
      <dgm:t>
        <a:bodyPr/>
        <a:lstStyle/>
        <a:p>
          <a:endParaRPr lang="ru-RU"/>
        </a:p>
      </dgm:t>
    </dgm:pt>
    <dgm:pt modelId="{F131BF95-89F9-4A66-B271-79213B59939B}">
      <dgm:prSet phldrT="[Text]"/>
      <dgm:spPr bwMode="auto"/>
      <dgm:t>
        <a:bodyPr/>
        <a:lstStyle/>
        <a:p>
          <a:r>
            <a:rPr lang="ru-RU" b="1">
              <a:latin typeface="Times New Roman" pitchFamily="18" charset="0"/>
              <a:cs typeface="Times New Roman" pitchFamily="18" charset="0"/>
            </a:rPr>
            <a:t>Уровень отношений (повышенный)</a:t>
          </a:r>
        </a:p>
      </dgm:t>
    </dgm:pt>
    <dgm:pt modelId="{6D2E7DEB-660C-46DA-B304-9632A899CEDB}" type="parTrans" cxnId="{16C6C2D1-F114-4C4F-8721-24E0DCC8466D}">
      <dgm:prSet/>
      <dgm:spPr bwMode="auto"/>
      <dgm:t>
        <a:bodyPr/>
        <a:lstStyle/>
        <a:p>
          <a:endParaRPr lang="ru-RU"/>
        </a:p>
      </dgm:t>
    </dgm:pt>
    <dgm:pt modelId="{B22604B4-62AB-43A7-A194-65A68A647F02}" type="sibTrans" cxnId="{16C6C2D1-F114-4C4F-8721-24E0DCC8466D}">
      <dgm:prSet/>
      <dgm:spPr bwMode="auto"/>
      <dgm:t>
        <a:bodyPr/>
        <a:lstStyle/>
        <a:p>
          <a:endParaRPr lang="ru-RU"/>
        </a:p>
      </dgm:t>
    </dgm:pt>
    <dgm:pt modelId="{9F96B6E6-7396-49CF-8526-C6EA64B2237E}">
      <dgm:prSet phldrT="[Text]"/>
      <dgm:spPr bwMode="auto"/>
      <dgm:t>
        <a:bodyPr/>
        <a:lstStyle/>
        <a:p>
          <a:r>
            <a:rPr lang="ru-RU" b="1">
              <a:latin typeface="Times New Roman" pitchFamily="18" charset="0"/>
              <a:cs typeface="Times New Roman" pitchFamily="18" charset="0"/>
            </a:rPr>
            <a:t>Мультиструктурный уровень (средний)</a:t>
          </a:r>
        </a:p>
      </dgm:t>
    </dgm:pt>
    <dgm:pt modelId="{0A5C32CA-C61A-461D-8BBE-1A777CDA0E6A}" type="parTrans" cxnId="{FB788453-CF59-4014-91E7-21D92DC2D83A}">
      <dgm:prSet/>
      <dgm:spPr bwMode="auto"/>
      <dgm:t>
        <a:bodyPr/>
        <a:lstStyle/>
        <a:p>
          <a:endParaRPr lang="ru-RU"/>
        </a:p>
      </dgm:t>
    </dgm:pt>
    <dgm:pt modelId="{FB078437-8157-46A6-A6F4-F5E7A04425D7}" type="sibTrans" cxnId="{FB788453-CF59-4014-91E7-21D92DC2D83A}">
      <dgm:prSet/>
      <dgm:spPr bwMode="auto"/>
      <dgm:t>
        <a:bodyPr/>
        <a:lstStyle/>
        <a:p>
          <a:endParaRPr lang="ru-RU"/>
        </a:p>
      </dgm:t>
    </dgm:pt>
    <dgm:pt modelId="{4A073403-EA2D-4980-B61A-836EE4D4C163}">
      <dgm:prSet phldrT="[Text]"/>
      <dgm:spPr bwMode="auto"/>
      <dgm:t>
        <a:bodyPr/>
        <a:lstStyle/>
        <a:p>
          <a:r>
            <a:rPr lang="ru-RU" b="1">
              <a:latin typeface="Times New Roman" pitchFamily="18" charset="0"/>
              <a:cs typeface="Times New Roman" pitchFamily="18" charset="0"/>
            </a:rPr>
            <a:t>Одноструктурный (низкий) уровень</a:t>
          </a:r>
        </a:p>
      </dgm:t>
    </dgm:pt>
    <dgm:pt modelId="{A017C887-BA97-4AA1-869C-012F402BFCEA}" type="parTrans" cxnId="{90650DF2-2DE3-4657-A373-CAF96291C126}">
      <dgm:prSet/>
      <dgm:spPr bwMode="auto"/>
      <dgm:t>
        <a:bodyPr/>
        <a:lstStyle/>
        <a:p>
          <a:endParaRPr lang="ru-RU"/>
        </a:p>
      </dgm:t>
    </dgm:pt>
    <dgm:pt modelId="{531AD6CD-5E60-489C-98F5-2A9D83A90E33}" type="sibTrans" cxnId="{90650DF2-2DE3-4657-A373-CAF96291C126}">
      <dgm:prSet/>
      <dgm:spPr bwMode="auto"/>
      <dgm:t>
        <a:bodyPr/>
        <a:lstStyle/>
        <a:p>
          <a:endParaRPr lang="ru-RU"/>
        </a:p>
      </dgm:t>
    </dgm:pt>
    <dgm:pt modelId="{E47B7D5E-66DD-47FE-9E08-BC02E808D688}">
      <dgm:prSet phldrT="[Text]"/>
      <dgm:spPr bwMode="auto"/>
      <dgm:t>
        <a:bodyPr/>
        <a:lstStyle/>
        <a:p>
          <a:r>
            <a:rPr lang="ru-RU" b="1">
              <a:latin typeface="Times New Roman" pitchFamily="18" charset="0"/>
              <a:cs typeface="Times New Roman" pitchFamily="18" charset="0"/>
            </a:rPr>
            <a:t>Предструктурный (недостаточный) уровень</a:t>
          </a:r>
        </a:p>
      </dgm:t>
    </dgm:pt>
    <dgm:pt modelId="{F0813B0B-12EF-4D46-9D04-5D5C99287E51}" type="parTrans" cxnId="{8BB8806F-0485-4F81-97A3-46A9A74D7721}">
      <dgm:prSet/>
      <dgm:spPr bwMode="auto"/>
      <dgm:t>
        <a:bodyPr/>
        <a:lstStyle/>
        <a:p>
          <a:endParaRPr lang="ru-RU"/>
        </a:p>
      </dgm:t>
    </dgm:pt>
    <dgm:pt modelId="{9C71A551-237E-4A39-A438-781D1A96F331}" type="sibTrans" cxnId="{8BB8806F-0485-4F81-97A3-46A9A74D7721}">
      <dgm:prSet/>
      <dgm:spPr bwMode="auto"/>
      <dgm:t>
        <a:bodyPr/>
        <a:lstStyle/>
        <a:p>
          <a:endParaRPr lang="ru-RU"/>
        </a:p>
      </dgm:t>
    </dgm:pt>
    <dgm:pt modelId="{71A807BB-4971-4BFD-A20A-B9095D36141A}" type="pres">
      <dgm:prSet presAssocID="{8D0E0FD3-11F5-408D-BCAA-ED24091182B1}" presName="compositeShape" presStyleCnt="0">
        <dgm:presLayoutVars>
          <dgm:dir/>
          <dgm:resizeHandles val="exact"/>
        </dgm:presLayoutVars>
      </dgm:prSet>
      <dgm:spPr bwMode="auto"/>
      <dgm:t>
        <a:bodyPr/>
        <a:lstStyle/>
        <a:p>
          <a:pPr>
            <a:defRPr/>
          </a:pPr>
          <a:endParaRPr lang="ru-RU"/>
        </a:p>
      </dgm:t>
    </dgm:pt>
    <dgm:pt modelId="{C81CF81E-D1B4-442B-AFB7-030E394368A0}" type="pres">
      <dgm:prSet presAssocID="{8D0E0FD3-11F5-408D-BCAA-ED24091182B1}" presName="pyramid" presStyleLbl="node1" presStyleIdx="0" presStyleCnt="1"/>
      <dgm:spPr bwMode="auto"/>
      <dgm:t>
        <a:bodyPr/>
        <a:lstStyle/>
        <a:p>
          <a:pPr>
            <a:defRPr/>
          </a:pPr>
          <a:endParaRPr lang="ru-RU"/>
        </a:p>
      </dgm:t>
    </dgm:pt>
    <dgm:pt modelId="{55A2D97E-2ABC-42B3-9842-C7ED755B2787}" type="pres">
      <dgm:prSet presAssocID="{8D0E0FD3-11F5-408D-BCAA-ED24091182B1}" presName="theList" presStyleCnt="0"/>
      <dgm:spPr bwMode="auto"/>
      <dgm:t>
        <a:bodyPr/>
        <a:lstStyle/>
        <a:p>
          <a:pPr>
            <a:defRPr/>
          </a:pPr>
          <a:endParaRPr lang="ru-RU"/>
        </a:p>
      </dgm:t>
    </dgm:pt>
    <dgm:pt modelId="{3C5ABAC2-1295-463B-8906-FEE0723B1973}" type="pres">
      <dgm:prSet presAssocID="{E238FF74-18C4-42BB-88A5-9DE0F2B78754}" presName="aNode" presStyleLbl="fgAcc1" presStyleIdx="0" presStyleCnt="5">
        <dgm:presLayoutVars>
          <dgm:bulletEnabled val="1"/>
        </dgm:presLayoutVars>
      </dgm:prSet>
      <dgm:spPr bwMode="auto"/>
      <dgm:t>
        <a:bodyPr/>
        <a:lstStyle/>
        <a:p>
          <a:pPr>
            <a:defRPr/>
          </a:pPr>
          <a:endParaRPr lang="ru-RU"/>
        </a:p>
      </dgm:t>
    </dgm:pt>
    <dgm:pt modelId="{018C6430-C6B5-4A2C-ABD5-CC27EC594C8A}" type="pres">
      <dgm:prSet presAssocID="{E238FF74-18C4-42BB-88A5-9DE0F2B78754}" presName="aSpace" presStyleCnt="0"/>
      <dgm:spPr bwMode="auto"/>
      <dgm:t>
        <a:bodyPr/>
        <a:lstStyle/>
        <a:p>
          <a:pPr>
            <a:defRPr/>
          </a:pPr>
          <a:endParaRPr lang="ru-RU"/>
        </a:p>
      </dgm:t>
    </dgm:pt>
    <dgm:pt modelId="{F3CE1DCA-6B9E-43C0-A72C-6AAFE635CB51}" type="pres">
      <dgm:prSet presAssocID="{F131BF95-89F9-4A66-B271-79213B59939B}" presName="aNode" presStyleLbl="fgAcc1" presStyleIdx="1" presStyleCnt="5">
        <dgm:presLayoutVars>
          <dgm:bulletEnabled val="1"/>
        </dgm:presLayoutVars>
      </dgm:prSet>
      <dgm:spPr bwMode="auto"/>
      <dgm:t>
        <a:bodyPr/>
        <a:lstStyle/>
        <a:p>
          <a:pPr>
            <a:defRPr/>
          </a:pPr>
          <a:endParaRPr lang="ru-RU"/>
        </a:p>
      </dgm:t>
    </dgm:pt>
    <dgm:pt modelId="{C33D4A4C-EB98-4D64-AB29-F0E2A00058A2}" type="pres">
      <dgm:prSet presAssocID="{F131BF95-89F9-4A66-B271-79213B59939B}" presName="aSpace" presStyleCnt="0"/>
      <dgm:spPr bwMode="auto"/>
      <dgm:t>
        <a:bodyPr/>
        <a:lstStyle/>
        <a:p>
          <a:pPr>
            <a:defRPr/>
          </a:pPr>
          <a:endParaRPr lang="ru-RU"/>
        </a:p>
      </dgm:t>
    </dgm:pt>
    <dgm:pt modelId="{764B6CF5-36FC-41FE-9E50-C3D6BBF8AA03}" type="pres">
      <dgm:prSet presAssocID="{9F96B6E6-7396-49CF-8526-C6EA64B2237E}" presName="aNode" presStyleLbl="fgAcc1" presStyleIdx="2" presStyleCnt="5">
        <dgm:presLayoutVars>
          <dgm:bulletEnabled val="1"/>
        </dgm:presLayoutVars>
      </dgm:prSet>
      <dgm:spPr bwMode="auto"/>
      <dgm:t>
        <a:bodyPr/>
        <a:lstStyle/>
        <a:p>
          <a:pPr>
            <a:defRPr/>
          </a:pPr>
          <a:endParaRPr lang="ru-RU"/>
        </a:p>
      </dgm:t>
    </dgm:pt>
    <dgm:pt modelId="{487F6E59-0A1D-4D8A-8951-5DC81904A43E}" type="pres">
      <dgm:prSet presAssocID="{9F96B6E6-7396-49CF-8526-C6EA64B2237E}" presName="aSpace" presStyleCnt="0"/>
      <dgm:spPr bwMode="auto"/>
      <dgm:t>
        <a:bodyPr/>
        <a:lstStyle/>
        <a:p>
          <a:pPr>
            <a:defRPr/>
          </a:pPr>
          <a:endParaRPr lang="ru-RU"/>
        </a:p>
      </dgm:t>
    </dgm:pt>
    <dgm:pt modelId="{64D7B0C9-55E2-467C-AFBC-DF12A60EA5E5}" type="pres">
      <dgm:prSet presAssocID="{4A073403-EA2D-4980-B61A-836EE4D4C163}" presName="aNode" presStyleLbl="fgAcc1" presStyleIdx="3" presStyleCnt="5">
        <dgm:presLayoutVars>
          <dgm:bulletEnabled val="1"/>
        </dgm:presLayoutVars>
      </dgm:prSet>
      <dgm:spPr bwMode="auto"/>
      <dgm:t>
        <a:bodyPr/>
        <a:lstStyle/>
        <a:p>
          <a:pPr>
            <a:defRPr/>
          </a:pPr>
          <a:endParaRPr lang="ru-RU"/>
        </a:p>
      </dgm:t>
    </dgm:pt>
    <dgm:pt modelId="{4E8F5447-5D4E-4C13-BAC8-1241CB66ECFF}" type="pres">
      <dgm:prSet presAssocID="{4A073403-EA2D-4980-B61A-836EE4D4C163}" presName="aSpace" presStyleCnt="0"/>
      <dgm:spPr bwMode="auto"/>
      <dgm:t>
        <a:bodyPr/>
        <a:lstStyle/>
        <a:p>
          <a:pPr>
            <a:defRPr/>
          </a:pPr>
          <a:endParaRPr lang="ru-RU"/>
        </a:p>
      </dgm:t>
    </dgm:pt>
    <dgm:pt modelId="{650B8814-EB75-4FBB-AAEA-FDB9706CB813}" type="pres">
      <dgm:prSet presAssocID="{E47B7D5E-66DD-47FE-9E08-BC02E808D688}" presName="aNode" presStyleLbl="fgAcc1" presStyleIdx="4" presStyleCnt="5">
        <dgm:presLayoutVars>
          <dgm:bulletEnabled val="1"/>
        </dgm:presLayoutVars>
      </dgm:prSet>
      <dgm:spPr bwMode="auto"/>
      <dgm:t>
        <a:bodyPr/>
        <a:lstStyle/>
        <a:p>
          <a:pPr>
            <a:defRPr/>
          </a:pPr>
          <a:endParaRPr lang="ru-RU"/>
        </a:p>
      </dgm:t>
    </dgm:pt>
    <dgm:pt modelId="{DD6A4449-8486-4576-8B84-BA4FF7286A42}" type="pres">
      <dgm:prSet presAssocID="{E47B7D5E-66DD-47FE-9E08-BC02E808D688}" presName="aSpace" presStyleCnt="0"/>
      <dgm:spPr bwMode="auto"/>
      <dgm:t>
        <a:bodyPr/>
        <a:lstStyle/>
        <a:p>
          <a:pPr>
            <a:defRPr/>
          </a:pPr>
          <a:endParaRPr lang="ru-RU"/>
        </a:p>
      </dgm:t>
    </dgm:pt>
  </dgm:ptLst>
  <dgm:cxnLst>
    <dgm:cxn modelId="{16C6C2D1-F114-4C4F-8721-24E0DCC8466D}" srcId="{8D0E0FD3-11F5-408D-BCAA-ED24091182B1}" destId="{F131BF95-89F9-4A66-B271-79213B59939B}" srcOrd="1" destOrd="0" parTransId="{6D2E7DEB-660C-46DA-B304-9632A899CEDB}" sibTransId="{B22604B4-62AB-43A7-A194-65A68A647F02}"/>
    <dgm:cxn modelId="{FB788453-CF59-4014-91E7-21D92DC2D83A}" srcId="{8D0E0FD3-11F5-408D-BCAA-ED24091182B1}" destId="{9F96B6E6-7396-49CF-8526-C6EA64B2237E}" srcOrd="2" destOrd="0" parTransId="{0A5C32CA-C61A-461D-8BBE-1A777CDA0E6A}" sibTransId="{FB078437-8157-46A6-A6F4-F5E7A04425D7}"/>
    <dgm:cxn modelId="{188A06B3-06CD-427B-92CB-38D213CF6E63}" type="presOf" srcId="{F131BF95-89F9-4A66-B271-79213B59939B}" destId="{F3CE1DCA-6B9E-43C0-A72C-6AAFE635CB51}" srcOrd="0" destOrd="0" presId="urn:microsoft.com/office/officeart/2005/8/layout/pyramid2#2"/>
    <dgm:cxn modelId="{A16FDF69-D152-48CC-A0F2-5F4AB40ADFA9}" type="presOf" srcId="{E47B7D5E-66DD-47FE-9E08-BC02E808D688}" destId="{650B8814-EB75-4FBB-AAEA-FDB9706CB813}" srcOrd="0" destOrd="0" presId="urn:microsoft.com/office/officeart/2005/8/layout/pyramid2#2"/>
    <dgm:cxn modelId="{581A81BE-5800-4115-8D35-99298D50E11A}" type="presOf" srcId="{E238FF74-18C4-42BB-88A5-9DE0F2B78754}" destId="{3C5ABAC2-1295-463B-8906-FEE0723B1973}" srcOrd="0" destOrd="0" presId="urn:microsoft.com/office/officeart/2005/8/layout/pyramid2#2"/>
    <dgm:cxn modelId="{56BBCD9F-84C1-400C-87E5-01E75428B70E}" type="presOf" srcId="{4A073403-EA2D-4980-B61A-836EE4D4C163}" destId="{64D7B0C9-55E2-467C-AFBC-DF12A60EA5E5}" srcOrd="0" destOrd="0" presId="urn:microsoft.com/office/officeart/2005/8/layout/pyramid2#2"/>
    <dgm:cxn modelId="{90650DF2-2DE3-4657-A373-CAF96291C126}" srcId="{8D0E0FD3-11F5-408D-BCAA-ED24091182B1}" destId="{4A073403-EA2D-4980-B61A-836EE4D4C163}" srcOrd="3" destOrd="0" parTransId="{A017C887-BA97-4AA1-869C-012F402BFCEA}" sibTransId="{531AD6CD-5E60-489C-98F5-2A9D83A90E33}"/>
    <dgm:cxn modelId="{785CB3F7-AC27-428B-AB8C-76BC6ED25EF6}" type="presOf" srcId="{8D0E0FD3-11F5-408D-BCAA-ED24091182B1}" destId="{71A807BB-4971-4BFD-A20A-B9095D36141A}" srcOrd="0" destOrd="0" presId="urn:microsoft.com/office/officeart/2005/8/layout/pyramid2#2"/>
    <dgm:cxn modelId="{2365B12F-B9A0-4517-8EFC-FEA854E17FB3}" type="presOf" srcId="{9F96B6E6-7396-49CF-8526-C6EA64B2237E}" destId="{764B6CF5-36FC-41FE-9E50-C3D6BBF8AA03}" srcOrd="0" destOrd="0" presId="urn:microsoft.com/office/officeart/2005/8/layout/pyramid2#2"/>
    <dgm:cxn modelId="{8BB8806F-0485-4F81-97A3-46A9A74D7721}" srcId="{8D0E0FD3-11F5-408D-BCAA-ED24091182B1}" destId="{E47B7D5E-66DD-47FE-9E08-BC02E808D688}" srcOrd="4" destOrd="0" parTransId="{F0813B0B-12EF-4D46-9D04-5D5C99287E51}" sibTransId="{9C71A551-237E-4A39-A438-781D1A96F331}"/>
    <dgm:cxn modelId="{4626D105-EE37-4307-8461-4ACEC98CF73A}" srcId="{8D0E0FD3-11F5-408D-BCAA-ED24091182B1}" destId="{E238FF74-18C4-42BB-88A5-9DE0F2B78754}" srcOrd="0" destOrd="0" parTransId="{FBC3A41D-1584-41F2-AE4F-61C337F214C4}" sibTransId="{A00E534D-7D63-4557-86FF-9051C91B383E}"/>
    <dgm:cxn modelId="{6505A44D-0440-451A-82E9-F500994109C8}" type="presParOf" srcId="{71A807BB-4971-4BFD-A20A-B9095D36141A}" destId="{C81CF81E-D1B4-442B-AFB7-030E394368A0}" srcOrd="0" destOrd="0" presId="urn:microsoft.com/office/officeart/2005/8/layout/pyramid2#2"/>
    <dgm:cxn modelId="{18E44930-42C1-4BF4-A6D3-7C0C1CE4ED8E}" type="presParOf" srcId="{71A807BB-4971-4BFD-A20A-B9095D36141A}" destId="{55A2D97E-2ABC-42B3-9842-C7ED755B2787}" srcOrd="1" destOrd="0" presId="urn:microsoft.com/office/officeart/2005/8/layout/pyramid2#2"/>
    <dgm:cxn modelId="{07CAC036-4933-4DE2-873B-13F37D8ABEFE}" type="presParOf" srcId="{55A2D97E-2ABC-42B3-9842-C7ED755B2787}" destId="{3C5ABAC2-1295-463B-8906-FEE0723B1973}" srcOrd="0" destOrd="0" presId="urn:microsoft.com/office/officeart/2005/8/layout/pyramid2#2"/>
    <dgm:cxn modelId="{C2D33ACC-D545-4319-AEDE-DAC68434EDFC}" type="presParOf" srcId="{55A2D97E-2ABC-42B3-9842-C7ED755B2787}" destId="{018C6430-C6B5-4A2C-ABD5-CC27EC594C8A}" srcOrd="1" destOrd="0" presId="urn:microsoft.com/office/officeart/2005/8/layout/pyramid2#2"/>
    <dgm:cxn modelId="{0BDC87DE-64D7-44C4-9AC6-6760C049A391}" type="presParOf" srcId="{55A2D97E-2ABC-42B3-9842-C7ED755B2787}" destId="{F3CE1DCA-6B9E-43C0-A72C-6AAFE635CB51}" srcOrd="2" destOrd="0" presId="urn:microsoft.com/office/officeart/2005/8/layout/pyramid2#2"/>
    <dgm:cxn modelId="{7D66AA03-EBAA-4BBC-8B8E-A3ED306C96F2}" type="presParOf" srcId="{55A2D97E-2ABC-42B3-9842-C7ED755B2787}" destId="{C33D4A4C-EB98-4D64-AB29-F0E2A00058A2}" srcOrd="3" destOrd="0" presId="urn:microsoft.com/office/officeart/2005/8/layout/pyramid2#2"/>
    <dgm:cxn modelId="{1B4C5EF5-84DA-4E6A-8521-FCD3A5C104C7}" type="presParOf" srcId="{55A2D97E-2ABC-42B3-9842-C7ED755B2787}" destId="{764B6CF5-36FC-41FE-9E50-C3D6BBF8AA03}" srcOrd="4" destOrd="0" presId="urn:microsoft.com/office/officeart/2005/8/layout/pyramid2#2"/>
    <dgm:cxn modelId="{0EA922BE-E9B4-472A-B6A8-A8ED330E6DA4}" type="presParOf" srcId="{55A2D97E-2ABC-42B3-9842-C7ED755B2787}" destId="{487F6E59-0A1D-4D8A-8951-5DC81904A43E}" srcOrd="5" destOrd="0" presId="urn:microsoft.com/office/officeart/2005/8/layout/pyramid2#2"/>
    <dgm:cxn modelId="{05107441-002A-4549-8F17-E14DEC37859B}" type="presParOf" srcId="{55A2D97E-2ABC-42B3-9842-C7ED755B2787}" destId="{64D7B0C9-55E2-467C-AFBC-DF12A60EA5E5}" srcOrd="6" destOrd="0" presId="urn:microsoft.com/office/officeart/2005/8/layout/pyramid2#2"/>
    <dgm:cxn modelId="{274E42FE-35A5-451D-AFC1-3760301E97F0}" type="presParOf" srcId="{55A2D97E-2ABC-42B3-9842-C7ED755B2787}" destId="{4E8F5447-5D4E-4C13-BAC8-1241CB66ECFF}" srcOrd="7" destOrd="0" presId="urn:microsoft.com/office/officeart/2005/8/layout/pyramid2#2"/>
    <dgm:cxn modelId="{0770E673-7490-4E09-AB71-8D5B1072BB20}" type="presParOf" srcId="{55A2D97E-2ABC-42B3-9842-C7ED755B2787}" destId="{650B8814-EB75-4FBB-AAEA-FDB9706CB813}" srcOrd="8" destOrd="0" presId="urn:microsoft.com/office/officeart/2005/8/layout/pyramid2#2"/>
    <dgm:cxn modelId="{C3BC34BB-9BB0-4D91-BA82-FE82CC1056C5}" type="presParOf" srcId="{55A2D97E-2ABC-42B3-9842-C7ED755B2787}" destId="{DD6A4449-8486-4576-8B84-BA4FF7286A42}" srcOrd="9" destOrd="0" presId="urn:microsoft.com/office/officeart/2005/8/layout/pyramid2#2"/>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81CF81E-D1B4-442B-AFB7-030E394368A0}">
      <dsp:nvSpPr>
        <dsp:cNvPr id="0" name=""/>
        <dsp:cNvSpPr/>
      </dsp:nvSpPr>
      <dsp:spPr bwMode="auto">
        <a:xfrm>
          <a:off x="990838" y="0"/>
          <a:ext cx="2790824" cy="2790824"/>
        </a:xfrm>
        <a:prstGeom prst="triangle">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3C5ABAC2-1295-463B-8906-FEE0723B1973}">
      <dsp:nvSpPr>
        <dsp:cNvPr id="0" name=""/>
        <dsp:cNvSpPr/>
      </dsp:nvSpPr>
      <dsp:spPr bwMode="auto">
        <a:xfrm>
          <a:off x="2386250" y="279355"/>
          <a:ext cx="1814036" cy="396820"/>
        </a:xfrm>
        <a:prstGeom prst="roundRect">
          <a:avLst/>
        </a:prstGeom>
        <a:solidFill>
          <a:schemeClr val="lt1">
            <a:alpha val="90000"/>
            <a:hueOff val="0"/>
            <a:satOff val="0"/>
            <a:lumOff val="0"/>
            <a:alphaOff val="0"/>
          </a:schemeClr>
        </a:solidFill>
        <a:ln w="12700" cap="flat" cmpd="sng" algn="ctr">
          <a:solidFill>
            <a:schemeClr val="accent4">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u-RU" sz="1000" b="1" kern="1200">
              <a:latin typeface="Times New Roman" pitchFamily="18" charset="0"/>
              <a:cs typeface="Times New Roman" pitchFamily="18" charset="0"/>
            </a:rPr>
            <a:t>Расширенный абстрактный уровень (высокий)</a:t>
          </a:r>
        </a:p>
      </dsp:txBody>
      <dsp:txXfrm>
        <a:off x="2405621" y="298726"/>
        <a:ext cx="1775294" cy="358078"/>
      </dsp:txXfrm>
    </dsp:sp>
    <dsp:sp modelId="{F3CE1DCA-6B9E-43C0-A72C-6AAFE635CB51}">
      <dsp:nvSpPr>
        <dsp:cNvPr id="0" name=""/>
        <dsp:cNvSpPr/>
      </dsp:nvSpPr>
      <dsp:spPr bwMode="auto">
        <a:xfrm>
          <a:off x="2386250" y="725778"/>
          <a:ext cx="1814036" cy="396820"/>
        </a:xfrm>
        <a:prstGeom prst="roundRect">
          <a:avLst/>
        </a:prstGeom>
        <a:solidFill>
          <a:schemeClr val="lt1">
            <a:alpha val="90000"/>
            <a:hueOff val="0"/>
            <a:satOff val="0"/>
            <a:lumOff val="0"/>
            <a:alphaOff val="0"/>
          </a:schemeClr>
        </a:solidFill>
        <a:ln w="12700" cap="flat" cmpd="sng" algn="ctr">
          <a:solidFill>
            <a:schemeClr val="accent4">
              <a:hueOff val="2598923"/>
              <a:satOff val="-11992"/>
              <a:lumOff val="441"/>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u-RU" sz="1000" b="1" kern="1200">
              <a:latin typeface="Times New Roman" pitchFamily="18" charset="0"/>
              <a:cs typeface="Times New Roman" pitchFamily="18" charset="0"/>
            </a:rPr>
            <a:t>Уровень отношений (повышенный)</a:t>
          </a:r>
        </a:p>
      </dsp:txBody>
      <dsp:txXfrm>
        <a:off x="2405621" y="745149"/>
        <a:ext cx="1775294" cy="358078"/>
      </dsp:txXfrm>
    </dsp:sp>
    <dsp:sp modelId="{764B6CF5-36FC-41FE-9E50-C3D6BBF8AA03}">
      <dsp:nvSpPr>
        <dsp:cNvPr id="0" name=""/>
        <dsp:cNvSpPr/>
      </dsp:nvSpPr>
      <dsp:spPr bwMode="auto">
        <a:xfrm>
          <a:off x="2386250" y="1172201"/>
          <a:ext cx="1814036" cy="396820"/>
        </a:xfrm>
        <a:prstGeom prst="roundRect">
          <a:avLst/>
        </a:prstGeom>
        <a:solidFill>
          <a:schemeClr val="lt1">
            <a:alpha val="90000"/>
            <a:hueOff val="0"/>
            <a:satOff val="0"/>
            <a:lumOff val="0"/>
            <a:alphaOff val="0"/>
          </a:schemeClr>
        </a:solidFill>
        <a:ln w="12700" cap="flat" cmpd="sng" algn="ctr">
          <a:solidFill>
            <a:schemeClr val="accent4">
              <a:hueOff val="5197846"/>
              <a:satOff val="-23984"/>
              <a:lumOff val="883"/>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u-RU" sz="1000" b="1" kern="1200">
              <a:latin typeface="Times New Roman" pitchFamily="18" charset="0"/>
              <a:cs typeface="Times New Roman" pitchFamily="18" charset="0"/>
            </a:rPr>
            <a:t>Мультиструктурный уровень (средний)</a:t>
          </a:r>
        </a:p>
      </dsp:txBody>
      <dsp:txXfrm>
        <a:off x="2405621" y="1191572"/>
        <a:ext cx="1775294" cy="358078"/>
      </dsp:txXfrm>
    </dsp:sp>
    <dsp:sp modelId="{64D7B0C9-55E2-467C-AFBC-DF12A60EA5E5}">
      <dsp:nvSpPr>
        <dsp:cNvPr id="0" name=""/>
        <dsp:cNvSpPr/>
      </dsp:nvSpPr>
      <dsp:spPr bwMode="auto">
        <a:xfrm>
          <a:off x="2386250" y="1618623"/>
          <a:ext cx="1814036" cy="396820"/>
        </a:xfrm>
        <a:prstGeom prst="roundRect">
          <a:avLst/>
        </a:prstGeom>
        <a:solidFill>
          <a:schemeClr val="lt1">
            <a:alpha val="90000"/>
            <a:hueOff val="0"/>
            <a:satOff val="0"/>
            <a:lumOff val="0"/>
            <a:alphaOff val="0"/>
          </a:schemeClr>
        </a:solidFill>
        <a:ln w="12700" cap="flat" cmpd="sng" algn="ctr">
          <a:solidFill>
            <a:schemeClr val="accent4">
              <a:hueOff val="7796769"/>
              <a:satOff val="-35976"/>
              <a:lumOff val="1324"/>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u-RU" sz="1000" b="1" kern="1200">
              <a:latin typeface="Times New Roman" pitchFamily="18" charset="0"/>
              <a:cs typeface="Times New Roman" pitchFamily="18" charset="0"/>
            </a:rPr>
            <a:t>Одноструктурный (низкий) уровень</a:t>
          </a:r>
        </a:p>
      </dsp:txBody>
      <dsp:txXfrm>
        <a:off x="2405621" y="1637994"/>
        <a:ext cx="1775294" cy="358078"/>
      </dsp:txXfrm>
    </dsp:sp>
    <dsp:sp modelId="{650B8814-EB75-4FBB-AAEA-FDB9706CB813}">
      <dsp:nvSpPr>
        <dsp:cNvPr id="0" name=""/>
        <dsp:cNvSpPr/>
      </dsp:nvSpPr>
      <dsp:spPr bwMode="auto">
        <a:xfrm>
          <a:off x="2386250" y="2065046"/>
          <a:ext cx="1814036" cy="396820"/>
        </a:xfrm>
        <a:prstGeom prst="roundRect">
          <a:avLst/>
        </a:prstGeom>
        <a:solidFill>
          <a:schemeClr val="lt1">
            <a:alpha val="90000"/>
            <a:hueOff val="0"/>
            <a:satOff val="0"/>
            <a:lumOff val="0"/>
            <a:alphaOff val="0"/>
          </a:schemeClr>
        </a:solidFill>
        <a:ln w="12700" cap="flat" cmpd="sng" algn="ctr">
          <a:solidFill>
            <a:schemeClr val="accent4">
              <a:hueOff val="10395692"/>
              <a:satOff val="-47968"/>
              <a:lumOff val="1765"/>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u-RU" sz="1000" b="1" kern="1200">
              <a:latin typeface="Times New Roman" pitchFamily="18" charset="0"/>
              <a:cs typeface="Times New Roman" pitchFamily="18" charset="0"/>
            </a:rPr>
            <a:t>Предструктурный (недостаточный) уровень</a:t>
          </a:r>
        </a:p>
      </dsp:txBody>
      <dsp:txXfrm>
        <a:off x="2405621" y="2084417"/>
        <a:ext cx="1775294" cy="358078"/>
      </dsp:txXfrm>
    </dsp:sp>
  </dsp:spTree>
</dsp:drawing>
</file>

<file path=word/diagrams/layout1.xml><?xml version="1.0" encoding="utf-8"?>
<dgm:layoutDef xmlns:dgm="http://schemas.openxmlformats.org/drawingml/2006/diagram" xmlns:a="http://schemas.openxmlformats.org/drawingml/2006/main" uniqueId="urn:microsoft.com/office/officeart/2005/8/layout/pyramid2#2">
  <dgm:title val=""/>
  <dgm:desc val=""/>
  <dgm:catLst>
    <dgm:cat type="pyramid" pri="3000"/>
    <dgm:cat type="list" pri="21000"/>
    <dgm:cat type="convert" pri="17000"/>
  </dgm:catLst>
  <dgm:sampData useDef="1">
    <dgm:dataModel>
      <dgm:ptLst/>
      <dgm:bg/>
      <dgm:whole/>
    </dgm:dataModel>
  </dgm:sampData>
  <dgm:styleData useDef="1">
    <dgm:dataModel>
      <dgm:ptLst/>
      <dgm:bg/>
      <dgm:whole/>
    </dgm:dataModel>
  </dgm:styleData>
  <dgm:clrData useDef="1">
    <dgm:dataModel>
      <dgm:ptLst/>
      <dgm:bg/>
      <dgm:whole/>
    </dgm:dataModel>
  </dgm:clrData>
  <dgm:layoutNode name="compositeShape">
    <dgm:alg type="composite"/>
    <dgm:shape xmlns:r="http://schemas.openxmlformats.org/officeDocument/2006/relationships" r:blip="">
      <dgm:adjLst/>
    </dgm:shape>
    <dgm:presOf/>
    <dgm:varLst>
      <dgm:dir/>
      <dgm:resizeHandles val="exact"/>
    </dgm:varLst>
    <dgm:choose name="Name0">
      <dgm:if name="Name1" func="var" arg="dir" op="equ" val="norm">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l" for="ch" forName="theList" refType="w" refFor="ch" refForName="pyramid" fact="0.5"/>
          <dgm:constr type="h" for="des" forName="aSpace" refType="h" fact="0.1"/>
        </dgm:constrLst>
      </dgm:if>
      <dgm:else name="Name2">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r" for="ch" forName="theList" refType="w" refFor="ch" refForName="pyramid" fact="0.5"/>
          <dgm:constr type="h" for="des" forName="aSpace" refType="h" fact="0.1"/>
        </dgm:constrLst>
      </dgm:else>
    </dgm:choose>
    <dgm:ruleLst/>
    <dgm:choose name="Name3">
      <dgm:if name="Name4" axis="ch" ptType="node" func="cnt" op="gte" val="1">
        <dgm:layoutNode name="pyramid" styleLbl="node1">
          <dgm:alg type="sp"/>
          <dgm:shape xmlns:r="http://schemas.openxmlformats.org/officeDocument/2006/relationships" type="triangle" r:blip="">
            <dgm:adjLst/>
          </dgm:shape>
          <dgm:presOf/>
          <dgm:constrLst/>
          <dgm:ruleLst/>
        </dgm:layoutNode>
        <dgm:layoutNode name="theList">
          <dgm:alg type="lin">
            <dgm:param type="linDir" val="fromT"/>
          </dgm:alg>
          <dgm:shape xmlns:r="http://schemas.openxmlformats.org/officeDocument/2006/relationships" r:blip="">
            <dgm:adjLst/>
          </dgm:shape>
          <dgm:presOf/>
          <dgm:constrLst>
            <dgm:constr type="w" for="ch" forName="aNode" refType="w"/>
            <dgm:constr type="h" for="ch" forName="aNode" refType="h"/>
            <dgm:constr type="primFontSz" for="ch" ptType="node" op="equ"/>
          </dgm:constrLst>
          <dgm:ruleLst/>
          <dgm:forEach name="aNodeForEach" axis="ch" ptType="node">
            <dgm:layoutNode name="aNode" styleLbl="fgAcc1">
              <dgm:varLst>
                <dgm:bulletEnabled val="1"/>
              </dgm:varLst>
              <dgm:alg type="tx"/>
              <dgm:shape xmlns:r="http://schemas.openxmlformats.org/officeDocument/2006/relationships" type="roundRect" r:blip="">
                <dgm:adjLst/>
              </dgm:shape>
              <dgm:presOf axis="desOrSelf" ptType="node"/>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aSpace">
              <dgm:alg type="sp"/>
              <dgm:shape xmlns:r="http://schemas.openxmlformats.org/officeDocument/2006/relationships" r:blip="">
                <dgm:adjLst/>
              </dgm:shape>
              <dgm:presOf/>
              <dgm:constrLst/>
              <dgm:ruleLst/>
            </dgm:layoutNode>
          </dgm:forEach>
        </dgm:layoutNode>
      </dgm:if>
      <dgm:else name="Name5"/>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BC1161-6F98-4D4D-9E78-85C19F0BA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30</Pages>
  <Words>9252</Words>
  <Characters>52737</Characters>
  <Application>Microsoft Office Word</Application>
  <DocSecurity>0</DocSecurity>
  <Lines>439</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Пиленкова Ирина Николаевна</cp:lastModifiedBy>
  <cp:revision>2</cp:revision>
  <cp:lastPrinted>2023-03-02T14:15:00Z</cp:lastPrinted>
  <dcterms:created xsi:type="dcterms:W3CDTF">2023-03-02T14:31:00Z</dcterms:created>
  <dcterms:modified xsi:type="dcterms:W3CDTF">2023-03-02T14:31:00Z</dcterms:modified>
</cp:coreProperties>
</file>