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ACE" w:rsidRDefault="00B83185" w:rsidP="00B83185">
      <w:pPr>
        <w:spacing w:after="0" w:line="240" w:lineRule="auto"/>
        <w:jc w:val="center"/>
      </w:pPr>
      <w:r w:rsidRPr="008C407C">
        <w:rPr>
          <w:b/>
        </w:rPr>
        <w:t>Список публикаций</w:t>
      </w:r>
      <w:r w:rsidR="002F792B">
        <w:rPr>
          <w:rStyle w:val="a6"/>
        </w:rPr>
        <w:footnoteReference w:id="1"/>
      </w:r>
      <w:r>
        <w:t xml:space="preserve"> </w:t>
      </w:r>
    </w:p>
    <w:p w:rsidR="00831F2D" w:rsidRDefault="00B83185" w:rsidP="00B83185">
      <w:pPr>
        <w:spacing w:after="0" w:line="240" w:lineRule="auto"/>
        <w:jc w:val="center"/>
      </w:pPr>
      <w:r>
        <w:t>________________________________________________________(ФИО)</w:t>
      </w:r>
    </w:p>
    <w:p w:rsidR="00B83185" w:rsidRDefault="00B83185" w:rsidP="00B83185">
      <w:pPr>
        <w:spacing w:after="0" w:line="240" w:lineRule="auto"/>
        <w:jc w:val="center"/>
      </w:pPr>
      <w:r>
        <w:t>за последние 3 года, предшествующие году проведения конкурса на замещение педагогических должностей, отнесенных к ППС/выборов заведующих кафедрами</w:t>
      </w:r>
    </w:p>
    <w:p w:rsidR="00535ACE" w:rsidRDefault="00535ACE" w:rsidP="00B83185">
      <w:pPr>
        <w:spacing w:after="0" w:line="240" w:lineRule="auto"/>
        <w:jc w:val="center"/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66"/>
        <w:gridCol w:w="5021"/>
        <w:gridCol w:w="1709"/>
        <w:gridCol w:w="1418"/>
        <w:gridCol w:w="957"/>
      </w:tblGrid>
      <w:tr w:rsidR="00535ACE" w:rsidTr="00B83185">
        <w:tc>
          <w:tcPr>
            <w:tcW w:w="243" w:type="pct"/>
            <w:vMerge w:val="restart"/>
          </w:tcPr>
          <w:p w:rsidR="00535ACE" w:rsidRDefault="00535ACE" w:rsidP="00B83185">
            <w:pPr>
              <w:jc w:val="center"/>
            </w:pPr>
            <w:r>
              <w:t>№</w:t>
            </w:r>
          </w:p>
        </w:tc>
        <w:tc>
          <w:tcPr>
            <w:tcW w:w="2623" w:type="pct"/>
            <w:vMerge w:val="restart"/>
          </w:tcPr>
          <w:p w:rsidR="00535ACE" w:rsidRDefault="00535ACE" w:rsidP="00AC2B0B">
            <w:pPr>
              <w:jc w:val="center"/>
            </w:pPr>
            <w:r>
              <w:t>Авто</w:t>
            </w:r>
            <w:proofErr w:type="gramStart"/>
            <w:r>
              <w:t>р(</w:t>
            </w:r>
            <w:proofErr w:type="gramEnd"/>
            <w:r>
              <w:t>ы), полное наименование работы, выходные данные</w:t>
            </w:r>
            <w:r w:rsidR="00AC2B0B">
              <w:t xml:space="preserve"> (место, имя издателя, год издания</w:t>
            </w:r>
            <w:r w:rsidR="00797353">
              <w:t xml:space="preserve">; </w:t>
            </w:r>
            <w:r w:rsidR="00797353">
              <w:rPr>
                <w:lang w:val="en-US"/>
              </w:rPr>
              <w:t>ISBN</w:t>
            </w:r>
            <w:r w:rsidR="00797353">
              <w:rPr>
                <w:rStyle w:val="a6"/>
                <w:lang w:val="en-US"/>
              </w:rPr>
              <w:footnoteReference w:id="2"/>
            </w:r>
            <w:r w:rsidR="00B94B1D">
              <w:rPr>
                <w:lang w:val="en-US"/>
              </w:rPr>
              <w:t>ISSN</w:t>
            </w:r>
            <w:r w:rsidR="00AC2B0B">
              <w:t>)</w:t>
            </w:r>
            <w:r w:rsidR="00797353">
              <w:rPr>
                <w:rStyle w:val="a6"/>
              </w:rPr>
              <w:footnoteReference w:id="3"/>
            </w:r>
          </w:p>
        </w:tc>
        <w:tc>
          <w:tcPr>
            <w:tcW w:w="893" w:type="pct"/>
            <w:vMerge w:val="restart"/>
          </w:tcPr>
          <w:p w:rsidR="00535ACE" w:rsidRDefault="00535ACE" w:rsidP="00AC2B0B">
            <w:pPr>
              <w:jc w:val="center"/>
            </w:pPr>
            <w:r>
              <w:t>Вид</w:t>
            </w:r>
            <w:r w:rsidR="002D323A">
              <w:rPr>
                <w:rStyle w:val="a6"/>
              </w:rPr>
              <w:footnoteReference w:id="4"/>
            </w:r>
            <w:r>
              <w:t>/форма</w:t>
            </w:r>
            <w:r w:rsidR="00AC2B0B">
              <w:rPr>
                <w:rStyle w:val="a6"/>
              </w:rPr>
              <w:footnoteReference w:id="5"/>
            </w:r>
            <w:r>
              <w:t xml:space="preserve"> работы</w:t>
            </w:r>
            <w:r w:rsidR="00AC2B0B">
              <w:t>/объем</w:t>
            </w:r>
            <w:r w:rsidR="00AC2B0B">
              <w:rPr>
                <w:rStyle w:val="a6"/>
              </w:rPr>
              <w:footnoteReference w:id="6"/>
            </w:r>
          </w:p>
        </w:tc>
        <w:tc>
          <w:tcPr>
            <w:tcW w:w="1241" w:type="pct"/>
            <w:gridSpan w:val="2"/>
          </w:tcPr>
          <w:p w:rsidR="00535ACE" w:rsidRPr="00B83185" w:rsidRDefault="00535ACE" w:rsidP="00B83185">
            <w:pPr>
              <w:jc w:val="center"/>
            </w:pPr>
            <w:r>
              <w:t xml:space="preserve">Отметка о публикации </w:t>
            </w:r>
          </w:p>
        </w:tc>
      </w:tr>
      <w:tr w:rsidR="00535ACE" w:rsidTr="00B83185">
        <w:tc>
          <w:tcPr>
            <w:tcW w:w="243" w:type="pct"/>
            <w:vMerge/>
          </w:tcPr>
          <w:p w:rsidR="00535ACE" w:rsidRDefault="00535ACE" w:rsidP="00B83185">
            <w:pPr>
              <w:jc w:val="center"/>
            </w:pPr>
          </w:p>
        </w:tc>
        <w:tc>
          <w:tcPr>
            <w:tcW w:w="2623" w:type="pct"/>
            <w:vMerge/>
          </w:tcPr>
          <w:p w:rsidR="00535ACE" w:rsidRDefault="00535ACE" w:rsidP="00B83185">
            <w:pPr>
              <w:jc w:val="center"/>
            </w:pPr>
          </w:p>
        </w:tc>
        <w:tc>
          <w:tcPr>
            <w:tcW w:w="893" w:type="pct"/>
            <w:vMerge/>
          </w:tcPr>
          <w:p w:rsidR="00535ACE" w:rsidRDefault="00535ACE" w:rsidP="00B83185">
            <w:pPr>
              <w:jc w:val="center"/>
            </w:pPr>
          </w:p>
        </w:tc>
        <w:tc>
          <w:tcPr>
            <w:tcW w:w="741" w:type="pct"/>
          </w:tcPr>
          <w:p w:rsidR="00535ACE" w:rsidRPr="00B94B1D" w:rsidRDefault="00535ACE" w:rsidP="00B83185">
            <w:pPr>
              <w:jc w:val="center"/>
            </w:pPr>
            <w:r>
              <w:t xml:space="preserve">ВАК, </w:t>
            </w:r>
            <w:r>
              <w:rPr>
                <w:lang w:val="en-US"/>
              </w:rPr>
              <w:t>SCOPUS</w:t>
            </w:r>
            <w:r w:rsidR="00B94B1D">
              <w:t xml:space="preserve"> и др. базы</w:t>
            </w:r>
            <w:r w:rsidR="00B94B1D">
              <w:rPr>
                <w:rStyle w:val="a6"/>
              </w:rPr>
              <w:footnoteReference w:id="7"/>
            </w:r>
          </w:p>
        </w:tc>
        <w:tc>
          <w:tcPr>
            <w:tcW w:w="500" w:type="pct"/>
          </w:tcPr>
          <w:p w:rsidR="00535ACE" w:rsidRDefault="00535ACE" w:rsidP="00B83185">
            <w:pPr>
              <w:jc w:val="center"/>
            </w:pPr>
            <w:r>
              <w:t>РИНЦ</w:t>
            </w:r>
          </w:p>
        </w:tc>
      </w:tr>
      <w:tr w:rsidR="00535ACE" w:rsidTr="00B83185">
        <w:tc>
          <w:tcPr>
            <w:tcW w:w="243" w:type="pct"/>
          </w:tcPr>
          <w:p w:rsidR="00B83185" w:rsidRDefault="00535ACE" w:rsidP="00B83185">
            <w:pPr>
              <w:jc w:val="center"/>
            </w:pPr>
            <w:r>
              <w:t>1.</w:t>
            </w:r>
          </w:p>
        </w:tc>
        <w:tc>
          <w:tcPr>
            <w:tcW w:w="2623" w:type="pct"/>
          </w:tcPr>
          <w:p w:rsidR="00B83185" w:rsidRDefault="00535ACE" w:rsidP="00B83185">
            <w:pPr>
              <w:jc w:val="center"/>
            </w:pPr>
            <w:r>
              <w:t>Научные труды</w:t>
            </w:r>
            <w:r>
              <w:rPr>
                <w:rStyle w:val="a6"/>
              </w:rPr>
              <w:footnoteReference w:id="8"/>
            </w:r>
          </w:p>
        </w:tc>
        <w:tc>
          <w:tcPr>
            <w:tcW w:w="893" w:type="pct"/>
          </w:tcPr>
          <w:p w:rsidR="00B83185" w:rsidRDefault="00B83185" w:rsidP="00B83185">
            <w:pPr>
              <w:jc w:val="center"/>
            </w:pPr>
          </w:p>
        </w:tc>
        <w:tc>
          <w:tcPr>
            <w:tcW w:w="741" w:type="pct"/>
          </w:tcPr>
          <w:p w:rsidR="00B83185" w:rsidRDefault="00B83185" w:rsidP="00B83185">
            <w:pPr>
              <w:jc w:val="center"/>
            </w:pPr>
          </w:p>
        </w:tc>
        <w:tc>
          <w:tcPr>
            <w:tcW w:w="500" w:type="pct"/>
          </w:tcPr>
          <w:p w:rsidR="00B83185" w:rsidRDefault="00B83185" w:rsidP="00B83185">
            <w:pPr>
              <w:jc w:val="center"/>
            </w:pPr>
          </w:p>
        </w:tc>
      </w:tr>
      <w:tr w:rsidR="00535ACE" w:rsidTr="00B83185">
        <w:tc>
          <w:tcPr>
            <w:tcW w:w="243" w:type="pct"/>
          </w:tcPr>
          <w:p w:rsidR="00B83185" w:rsidRDefault="00B83185" w:rsidP="00B83185">
            <w:pPr>
              <w:jc w:val="center"/>
            </w:pPr>
          </w:p>
        </w:tc>
        <w:tc>
          <w:tcPr>
            <w:tcW w:w="2623" w:type="pct"/>
          </w:tcPr>
          <w:p w:rsidR="00B83185" w:rsidRDefault="00B83185" w:rsidP="00B83185">
            <w:pPr>
              <w:jc w:val="center"/>
            </w:pPr>
          </w:p>
        </w:tc>
        <w:tc>
          <w:tcPr>
            <w:tcW w:w="893" w:type="pct"/>
          </w:tcPr>
          <w:p w:rsidR="00B83185" w:rsidRDefault="00B83185" w:rsidP="00B83185">
            <w:pPr>
              <w:jc w:val="center"/>
            </w:pPr>
          </w:p>
        </w:tc>
        <w:tc>
          <w:tcPr>
            <w:tcW w:w="741" w:type="pct"/>
          </w:tcPr>
          <w:p w:rsidR="00B83185" w:rsidRDefault="00B83185" w:rsidP="00B83185">
            <w:pPr>
              <w:jc w:val="center"/>
            </w:pPr>
          </w:p>
        </w:tc>
        <w:tc>
          <w:tcPr>
            <w:tcW w:w="500" w:type="pct"/>
          </w:tcPr>
          <w:p w:rsidR="00B83185" w:rsidRDefault="00B83185" w:rsidP="00B83185">
            <w:pPr>
              <w:jc w:val="center"/>
            </w:pPr>
          </w:p>
        </w:tc>
      </w:tr>
      <w:tr w:rsidR="00D61A2A" w:rsidTr="00B83185">
        <w:tc>
          <w:tcPr>
            <w:tcW w:w="243" w:type="pct"/>
          </w:tcPr>
          <w:p w:rsidR="00D61A2A" w:rsidRDefault="00D61A2A" w:rsidP="00B83185">
            <w:pPr>
              <w:jc w:val="center"/>
            </w:pPr>
          </w:p>
        </w:tc>
        <w:tc>
          <w:tcPr>
            <w:tcW w:w="2623" w:type="pct"/>
          </w:tcPr>
          <w:p w:rsidR="00D61A2A" w:rsidRDefault="00D61A2A" w:rsidP="00B83185">
            <w:pPr>
              <w:jc w:val="center"/>
            </w:pPr>
          </w:p>
        </w:tc>
        <w:tc>
          <w:tcPr>
            <w:tcW w:w="893" w:type="pct"/>
          </w:tcPr>
          <w:p w:rsidR="00D61A2A" w:rsidRDefault="00D61A2A" w:rsidP="00B83185">
            <w:pPr>
              <w:jc w:val="center"/>
            </w:pPr>
          </w:p>
        </w:tc>
        <w:tc>
          <w:tcPr>
            <w:tcW w:w="741" w:type="pct"/>
          </w:tcPr>
          <w:p w:rsidR="00D61A2A" w:rsidRDefault="00D61A2A" w:rsidP="00B83185">
            <w:pPr>
              <w:jc w:val="center"/>
            </w:pPr>
          </w:p>
        </w:tc>
        <w:tc>
          <w:tcPr>
            <w:tcW w:w="500" w:type="pct"/>
          </w:tcPr>
          <w:p w:rsidR="00D61A2A" w:rsidRDefault="00D61A2A" w:rsidP="00B83185">
            <w:pPr>
              <w:jc w:val="center"/>
            </w:pPr>
          </w:p>
        </w:tc>
      </w:tr>
      <w:tr w:rsidR="00535ACE" w:rsidTr="00B83185">
        <w:tc>
          <w:tcPr>
            <w:tcW w:w="243" w:type="pct"/>
          </w:tcPr>
          <w:p w:rsidR="00B83185" w:rsidRDefault="00535ACE" w:rsidP="00B83185">
            <w:pPr>
              <w:jc w:val="center"/>
            </w:pPr>
            <w:r>
              <w:t>2.</w:t>
            </w:r>
          </w:p>
        </w:tc>
        <w:tc>
          <w:tcPr>
            <w:tcW w:w="2623" w:type="pct"/>
          </w:tcPr>
          <w:p w:rsidR="00B83185" w:rsidRDefault="00535ACE" w:rsidP="00B83185">
            <w:pPr>
              <w:jc w:val="center"/>
            </w:pPr>
            <w:r>
              <w:t>Учебные издания</w:t>
            </w:r>
            <w:r w:rsidR="00342A40">
              <w:rPr>
                <w:rStyle w:val="a6"/>
              </w:rPr>
              <w:footnoteReference w:id="9"/>
            </w:r>
          </w:p>
        </w:tc>
        <w:tc>
          <w:tcPr>
            <w:tcW w:w="893" w:type="pct"/>
          </w:tcPr>
          <w:p w:rsidR="00B83185" w:rsidRDefault="00B83185" w:rsidP="00B83185">
            <w:pPr>
              <w:jc w:val="center"/>
            </w:pPr>
          </w:p>
        </w:tc>
        <w:tc>
          <w:tcPr>
            <w:tcW w:w="741" w:type="pct"/>
          </w:tcPr>
          <w:p w:rsidR="00B83185" w:rsidRDefault="00B83185" w:rsidP="00B83185">
            <w:pPr>
              <w:jc w:val="center"/>
            </w:pPr>
          </w:p>
        </w:tc>
        <w:tc>
          <w:tcPr>
            <w:tcW w:w="500" w:type="pct"/>
          </w:tcPr>
          <w:p w:rsidR="00B83185" w:rsidRDefault="00B83185" w:rsidP="00B83185">
            <w:pPr>
              <w:jc w:val="center"/>
            </w:pPr>
          </w:p>
        </w:tc>
      </w:tr>
      <w:tr w:rsidR="00535ACE" w:rsidTr="00B83185">
        <w:tc>
          <w:tcPr>
            <w:tcW w:w="243" w:type="pct"/>
          </w:tcPr>
          <w:p w:rsidR="00B83185" w:rsidRDefault="00B83185" w:rsidP="00B83185">
            <w:pPr>
              <w:jc w:val="center"/>
            </w:pPr>
          </w:p>
        </w:tc>
        <w:tc>
          <w:tcPr>
            <w:tcW w:w="2623" w:type="pct"/>
          </w:tcPr>
          <w:p w:rsidR="00B83185" w:rsidRDefault="00B83185" w:rsidP="00B83185">
            <w:pPr>
              <w:jc w:val="center"/>
            </w:pPr>
          </w:p>
        </w:tc>
        <w:tc>
          <w:tcPr>
            <w:tcW w:w="893" w:type="pct"/>
          </w:tcPr>
          <w:p w:rsidR="00B83185" w:rsidRDefault="00B83185" w:rsidP="00B83185">
            <w:pPr>
              <w:jc w:val="center"/>
            </w:pPr>
          </w:p>
        </w:tc>
        <w:tc>
          <w:tcPr>
            <w:tcW w:w="741" w:type="pct"/>
          </w:tcPr>
          <w:p w:rsidR="00B83185" w:rsidRDefault="00B83185" w:rsidP="00B83185">
            <w:pPr>
              <w:jc w:val="center"/>
            </w:pPr>
          </w:p>
        </w:tc>
        <w:tc>
          <w:tcPr>
            <w:tcW w:w="500" w:type="pct"/>
          </w:tcPr>
          <w:p w:rsidR="00B83185" w:rsidRDefault="00B83185" w:rsidP="00B83185">
            <w:pPr>
              <w:jc w:val="center"/>
            </w:pPr>
          </w:p>
        </w:tc>
      </w:tr>
      <w:tr w:rsidR="00D61A2A" w:rsidTr="00B83185">
        <w:tc>
          <w:tcPr>
            <w:tcW w:w="243" w:type="pct"/>
          </w:tcPr>
          <w:p w:rsidR="00D61A2A" w:rsidRDefault="00D61A2A" w:rsidP="00B83185">
            <w:pPr>
              <w:jc w:val="center"/>
            </w:pPr>
          </w:p>
        </w:tc>
        <w:tc>
          <w:tcPr>
            <w:tcW w:w="2623" w:type="pct"/>
          </w:tcPr>
          <w:p w:rsidR="00D61A2A" w:rsidRDefault="00D61A2A" w:rsidP="00B83185">
            <w:pPr>
              <w:jc w:val="center"/>
            </w:pPr>
          </w:p>
        </w:tc>
        <w:tc>
          <w:tcPr>
            <w:tcW w:w="893" w:type="pct"/>
          </w:tcPr>
          <w:p w:rsidR="00D61A2A" w:rsidRDefault="00D61A2A" w:rsidP="00B83185">
            <w:pPr>
              <w:jc w:val="center"/>
            </w:pPr>
          </w:p>
        </w:tc>
        <w:tc>
          <w:tcPr>
            <w:tcW w:w="741" w:type="pct"/>
          </w:tcPr>
          <w:p w:rsidR="00D61A2A" w:rsidRDefault="00D61A2A" w:rsidP="00B83185">
            <w:pPr>
              <w:jc w:val="center"/>
            </w:pPr>
          </w:p>
        </w:tc>
        <w:tc>
          <w:tcPr>
            <w:tcW w:w="500" w:type="pct"/>
          </w:tcPr>
          <w:p w:rsidR="00D61A2A" w:rsidRDefault="00D61A2A" w:rsidP="00B83185">
            <w:pPr>
              <w:jc w:val="center"/>
            </w:pPr>
          </w:p>
        </w:tc>
      </w:tr>
      <w:tr w:rsidR="00535ACE" w:rsidTr="00B83185">
        <w:tc>
          <w:tcPr>
            <w:tcW w:w="243" w:type="pct"/>
          </w:tcPr>
          <w:p w:rsidR="00535ACE" w:rsidRDefault="00535ACE" w:rsidP="00535ACE">
            <w:pPr>
              <w:jc w:val="center"/>
            </w:pPr>
            <w:r>
              <w:t xml:space="preserve">3. </w:t>
            </w:r>
          </w:p>
        </w:tc>
        <w:tc>
          <w:tcPr>
            <w:tcW w:w="2623" w:type="pct"/>
          </w:tcPr>
          <w:p w:rsidR="00535ACE" w:rsidRDefault="00342A40" w:rsidP="00B83185">
            <w:pPr>
              <w:jc w:val="center"/>
            </w:pPr>
            <w:r>
              <w:t>М</w:t>
            </w:r>
            <w:r w:rsidR="00535ACE">
              <w:t>етодические работы</w:t>
            </w:r>
            <w:r>
              <w:rPr>
                <w:rStyle w:val="a6"/>
              </w:rPr>
              <w:footnoteReference w:id="10"/>
            </w:r>
          </w:p>
        </w:tc>
        <w:tc>
          <w:tcPr>
            <w:tcW w:w="893" w:type="pct"/>
          </w:tcPr>
          <w:p w:rsidR="00535ACE" w:rsidRDefault="00535ACE" w:rsidP="00B83185">
            <w:pPr>
              <w:jc w:val="center"/>
            </w:pPr>
          </w:p>
        </w:tc>
        <w:tc>
          <w:tcPr>
            <w:tcW w:w="741" w:type="pct"/>
          </w:tcPr>
          <w:p w:rsidR="00535ACE" w:rsidRDefault="00535ACE" w:rsidP="00B83185">
            <w:pPr>
              <w:jc w:val="center"/>
            </w:pPr>
          </w:p>
        </w:tc>
        <w:tc>
          <w:tcPr>
            <w:tcW w:w="500" w:type="pct"/>
          </w:tcPr>
          <w:p w:rsidR="00535ACE" w:rsidRDefault="00535ACE" w:rsidP="00B83185">
            <w:pPr>
              <w:jc w:val="center"/>
            </w:pPr>
          </w:p>
        </w:tc>
      </w:tr>
      <w:tr w:rsidR="00535ACE" w:rsidTr="00B83185">
        <w:tc>
          <w:tcPr>
            <w:tcW w:w="243" w:type="pct"/>
          </w:tcPr>
          <w:p w:rsidR="00535ACE" w:rsidRDefault="00535ACE" w:rsidP="00B83185">
            <w:pPr>
              <w:jc w:val="center"/>
            </w:pPr>
          </w:p>
        </w:tc>
        <w:tc>
          <w:tcPr>
            <w:tcW w:w="2623" w:type="pct"/>
          </w:tcPr>
          <w:p w:rsidR="00535ACE" w:rsidRDefault="00535ACE" w:rsidP="00B83185">
            <w:pPr>
              <w:jc w:val="center"/>
            </w:pPr>
          </w:p>
        </w:tc>
        <w:tc>
          <w:tcPr>
            <w:tcW w:w="893" w:type="pct"/>
          </w:tcPr>
          <w:p w:rsidR="00535ACE" w:rsidRDefault="00535ACE" w:rsidP="00B83185">
            <w:pPr>
              <w:jc w:val="center"/>
            </w:pPr>
          </w:p>
        </w:tc>
        <w:tc>
          <w:tcPr>
            <w:tcW w:w="741" w:type="pct"/>
          </w:tcPr>
          <w:p w:rsidR="00535ACE" w:rsidRDefault="00535ACE" w:rsidP="00B83185">
            <w:pPr>
              <w:jc w:val="center"/>
            </w:pPr>
          </w:p>
        </w:tc>
        <w:tc>
          <w:tcPr>
            <w:tcW w:w="500" w:type="pct"/>
          </w:tcPr>
          <w:p w:rsidR="00535ACE" w:rsidRDefault="00535ACE" w:rsidP="00B83185">
            <w:pPr>
              <w:jc w:val="center"/>
            </w:pPr>
          </w:p>
        </w:tc>
      </w:tr>
      <w:tr w:rsidR="00D61A2A" w:rsidTr="00B83185">
        <w:tc>
          <w:tcPr>
            <w:tcW w:w="243" w:type="pct"/>
          </w:tcPr>
          <w:p w:rsidR="00D61A2A" w:rsidRDefault="00D61A2A" w:rsidP="00B83185">
            <w:pPr>
              <w:jc w:val="center"/>
            </w:pPr>
          </w:p>
        </w:tc>
        <w:tc>
          <w:tcPr>
            <w:tcW w:w="2623" w:type="pct"/>
          </w:tcPr>
          <w:p w:rsidR="00D61A2A" w:rsidRDefault="00D61A2A" w:rsidP="00B83185">
            <w:pPr>
              <w:jc w:val="center"/>
            </w:pPr>
          </w:p>
        </w:tc>
        <w:tc>
          <w:tcPr>
            <w:tcW w:w="893" w:type="pct"/>
          </w:tcPr>
          <w:p w:rsidR="00D61A2A" w:rsidRDefault="00D61A2A" w:rsidP="00B83185">
            <w:pPr>
              <w:jc w:val="center"/>
            </w:pPr>
          </w:p>
        </w:tc>
        <w:tc>
          <w:tcPr>
            <w:tcW w:w="741" w:type="pct"/>
          </w:tcPr>
          <w:p w:rsidR="00D61A2A" w:rsidRDefault="00D61A2A" w:rsidP="00B83185">
            <w:pPr>
              <w:jc w:val="center"/>
            </w:pPr>
          </w:p>
        </w:tc>
        <w:tc>
          <w:tcPr>
            <w:tcW w:w="500" w:type="pct"/>
          </w:tcPr>
          <w:p w:rsidR="00D61A2A" w:rsidRDefault="00D61A2A" w:rsidP="00B83185">
            <w:pPr>
              <w:jc w:val="center"/>
            </w:pPr>
          </w:p>
        </w:tc>
      </w:tr>
      <w:tr w:rsidR="00535ACE" w:rsidTr="00535ACE">
        <w:tc>
          <w:tcPr>
            <w:tcW w:w="3759" w:type="pct"/>
            <w:gridSpan w:val="3"/>
          </w:tcPr>
          <w:p w:rsidR="00535ACE" w:rsidRDefault="00535ACE" w:rsidP="00535ACE">
            <w:pPr>
              <w:jc w:val="right"/>
            </w:pPr>
            <w:r>
              <w:t>итого</w:t>
            </w:r>
          </w:p>
        </w:tc>
        <w:tc>
          <w:tcPr>
            <w:tcW w:w="741" w:type="pct"/>
          </w:tcPr>
          <w:p w:rsidR="00535ACE" w:rsidRDefault="00535ACE" w:rsidP="00B83185">
            <w:pPr>
              <w:jc w:val="center"/>
            </w:pPr>
          </w:p>
        </w:tc>
        <w:tc>
          <w:tcPr>
            <w:tcW w:w="500" w:type="pct"/>
          </w:tcPr>
          <w:p w:rsidR="00535ACE" w:rsidRDefault="00535ACE" w:rsidP="00B83185">
            <w:pPr>
              <w:jc w:val="center"/>
            </w:pPr>
          </w:p>
        </w:tc>
      </w:tr>
    </w:tbl>
    <w:p w:rsidR="00535ACE" w:rsidRDefault="00535ACE" w:rsidP="00535ACE">
      <w:pPr>
        <w:spacing w:after="0" w:line="240" w:lineRule="auto"/>
      </w:pPr>
      <w:r>
        <w:t>___ __________ 201__г.</w:t>
      </w:r>
    </w:p>
    <w:p w:rsidR="00535ACE" w:rsidRDefault="00535ACE" w:rsidP="00535ACE">
      <w:pPr>
        <w:spacing w:after="0" w:line="240" w:lineRule="auto"/>
      </w:pPr>
    </w:p>
    <w:p w:rsidR="00535ACE" w:rsidRDefault="00535ACE" w:rsidP="00535ACE">
      <w:pPr>
        <w:spacing w:after="0" w:line="240" w:lineRule="auto"/>
      </w:pPr>
      <w:r>
        <w:t>Соискатель</w:t>
      </w:r>
      <w:r>
        <w:rPr>
          <w:rStyle w:val="a6"/>
        </w:rPr>
        <w:footnoteReference w:id="11"/>
      </w:r>
      <w:r>
        <w:t>:______________________/____________________(ФИО)</w:t>
      </w:r>
    </w:p>
    <w:p w:rsidR="00535ACE" w:rsidRDefault="00535ACE" w:rsidP="00535ACE">
      <w:pPr>
        <w:spacing w:after="0" w:line="240" w:lineRule="auto"/>
        <w:rPr>
          <w:b/>
          <w:u w:val="single"/>
        </w:rPr>
      </w:pPr>
      <w:r w:rsidRPr="00535ACE">
        <w:rPr>
          <w:b/>
          <w:u w:val="single"/>
        </w:rPr>
        <w:t>Список верен:</w:t>
      </w:r>
    </w:p>
    <w:p w:rsidR="00535ACE" w:rsidRDefault="00535ACE" w:rsidP="00535ACE">
      <w:pPr>
        <w:spacing w:after="0" w:line="240" w:lineRule="auto"/>
      </w:pPr>
      <w:r w:rsidRPr="00535ACE">
        <w:t>Заведующий кафедрой</w:t>
      </w:r>
      <w:r>
        <w:rPr>
          <w:rStyle w:val="a6"/>
        </w:rPr>
        <w:footnoteReference w:id="12"/>
      </w:r>
      <w:r>
        <w:t>________________________   ______________________________</w:t>
      </w:r>
    </w:p>
    <w:p w:rsidR="00535ACE" w:rsidRPr="00535ACE" w:rsidRDefault="00535ACE" w:rsidP="00535ACE">
      <w:pPr>
        <w:spacing w:after="0" w:line="240" w:lineRule="auto"/>
      </w:pPr>
      <w:r>
        <w:t>Проректор ГАУ ДПО ЯО ИРО</w:t>
      </w:r>
      <w:r>
        <w:rPr>
          <w:rStyle w:val="a6"/>
        </w:rPr>
        <w:footnoteReference w:id="13"/>
      </w:r>
      <w:r>
        <w:t xml:space="preserve"> ____________________  ______________________________</w:t>
      </w:r>
    </w:p>
    <w:p w:rsidR="00535ACE" w:rsidRDefault="00535ACE" w:rsidP="00535ACE">
      <w:pPr>
        <w:spacing w:after="0" w:line="240" w:lineRule="auto"/>
        <w:jc w:val="right"/>
      </w:pPr>
    </w:p>
    <w:sectPr w:rsidR="00535ACE" w:rsidSect="00B831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6F27" w:rsidRDefault="00226F27" w:rsidP="00B83185">
      <w:pPr>
        <w:spacing w:after="0" w:line="240" w:lineRule="auto"/>
      </w:pPr>
      <w:r>
        <w:separator/>
      </w:r>
    </w:p>
  </w:endnote>
  <w:endnote w:type="continuationSeparator" w:id="0">
    <w:p w:rsidR="00226F27" w:rsidRDefault="00226F27" w:rsidP="00B83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6F27" w:rsidRDefault="00226F27" w:rsidP="00B83185">
      <w:pPr>
        <w:spacing w:after="0" w:line="240" w:lineRule="auto"/>
      </w:pPr>
      <w:r>
        <w:separator/>
      </w:r>
    </w:p>
  </w:footnote>
  <w:footnote w:type="continuationSeparator" w:id="0">
    <w:p w:rsidR="00226F27" w:rsidRDefault="00226F27" w:rsidP="00B83185">
      <w:pPr>
        <w:spacing w:after="0" w:line="240" w:lineRule="auto"/>
      </w:pPr>
      <w:r>
        <w:continuationSeparator/>
      </w:r>
    </w:p>
  </w:footnote>
  <w:footnote w:id="1">
    <w:p w:rsidR="002F792B" w:rsidRPr="00B94B1D" w:rsidRDefault="002F792B" w:rsidP="008C407C">
      <w:pPr>
        <w:pStyle w:val="a4"/>
        <w:jc w:val="both"/>
        <w:rPr>
          <w:rFonts w:ascii="Times New Roman" w:hAnsi="Times New Roman" w:cs="Times New Roman"/>
        </w:rPr>
      </w:pPr>
      <w:r>
        <w:rPr>
          <w:rStyle w:val="a6"/>
        </w:rPr>
        <w:footnoteRef/>
      </w:r>
      <w:r>
        <w:t xml:space="preserve"> </w:t>
      </w:r>
      <w:r w:rsidRPr="002F792B">
        <w:rPr>
          <w:rFonts w:ascii="Times New Roman" w:hAnsi="Times New Roman" w:cs="Times New Roman"/>
        </w:rPr>
        <w:t xml:space="preserve">Электронные продукты, подготовленные в научных и учебно-методических целях, не прошедшие государственную регистрацию </w:t>
      </w:r>
      <w:r w:rsidRPr="002F792B">
        <w:rPr>
          <w:rFonts w:ascii="Times New Roman" w:hAnsi="Times New Roman" w:cs="Times New Roman"/>
          <w:u w:val="single"/>
        </w:rPr>
        <w:t>не считаются</w:t>
      </w:r>
      <w:r w:rsidRPr="002F792B">
        <w:rPr>
          <w:rFonts w:ascii="Times New Roman" w:hAnsi="Times New Roman" w:cs="Times New Roman"/>
        </w:rPr>
        <w:t xml:space="preserve"> публикациями.</w:t>
      </w:r>
      <w:r w:rsidR="008C407C">
        <w:rPr>
          <w:rFonts w:ascii="Times New Roman" w:hAnsi="Times New Roman" w:cs="Times New Roman"/>
        </w:rPr>
        <w:t xml:space="preserve"> </w:t>
      </w:r>
      <w:r w:rsidR="00B94B1D">
        <w:rPr>
          <w:rFonts w:ascii="Times New Roman" w:hAnsi="Times New Roman" w:cs="Times New Roman"/>
        </w:rPr>
        <w:t xml:space="preserve">Наличие регистрационного номера </w:t>
      </w:r>
      <w:r w:rsidR="00B94B1D" w:rsidRPr="00B94B1D">
        <w:rPr>
          <w:rFonts w:ascii="Times New Roman" w:eastAsia="Times New Roman" w:hAnsi="Times New Roman" w:cs="Times New Roman"/>
          <w:lang w:eastAsia="ru-RU"/>
        </w:rPr>
        <w:t xml:space="preserve">EISSN </w:t>
      </w:r>
      <w:r w:rsidR="00B94B1D">
        <w:rPr>
          <w:rFonts w:ascii="Times New Roman" w:eastAsia="Times New Roman" w:hAnsi="Times New Roman" w:cs="Times New Roman"/>
          <w:lang w:eastAsia="ru-RU"/>
        </w:rPr>
        <w:t>свидетельствует о том, что</w:t>
      </w:r>
      <w:r w:rsidR="00B94B1D" w:rsidRPr="00B94B1D">
        <w:rPr>
          <w:rFonts w:ascii="Times New Roman" w:eastAsia="Times New Roman" w:hAnsi="Times New Roman" w:cs="Times New Roman"/>
          <w:lang w:eastAsia="ru-RU"/>
        </w:rPr>
        <w:t xml:space="preserve"> это издание зарегистрировано как электронное</w:t>
      </w:r>
      <w:r w:rsidR="00B94B1D">
        <w:rPr>
          <w:rFonts w:ascii="Times New Roman" w:eastAsia="Times New Roman" w:hAnsi="Times New Roman" w:cs="Times New Roman"/>
          <w:lang w:eastAsia="ru-RU"/>
        </w:rPr>
        <w:t>.</w:t>
      </w:r>
    </w:p>
  </w:footnote>
  <w:footnote w:id="2">
    <w:p w:rsidR="00797353" w:rsidRPr="00797353" w:rsidRDefault="00797353">
      <w:pPr>
        <w:pStyle w:val="a4"/>
        <w:rPr>
          <w:rFonts w:ascii="Times New Roman" w:hAnsi="Times New Roman" w:cs="Times New Roman"/>
        </w:rPr>
      </w:pPr>
      <w:r>
        <w:rPr>
          <w:rStyle w:val="a6"/>
        </w:rPr>
        <w:footnoteRef/>
      </w:r>
      <w:r>
        <w:t xml:space="preserve"> </w:t>
      </w:r>
      <w:proofErr w:type="gramStart"/>
      <w:r w:rsidRPr="00797353">
        <w:rPr>
          <w:rFonts w:ascii="Times New Roman" w:hAnsi="Times New Roman" w:cs="Times New Roman"/>
          <w:lang w:val="en-US"/>
        </w:rPr>
        <w:t>ISBN</w:t>
      </w:r>
      <w:r w:rsidRPr="00797353">
        <w:rPr>
          <w:rFonts w:ascii="Times New Roman" w:hAnsi="Times New Roman" w:cs="Times New Roman"/>
        </w:rPr>
        <w:t xml:space="preserve"> –международный стандартный номер книги</w:t>
      </w:r>
      <w:r>
        <w:rPr>
          <w:rFonts w:ascii="Times New Roman" w:hAnsi="Times New Roman" w:cs="Times New Roman"/>
        </w:rPr>
        <w:t xml:space="preserve"> – гарантия того что работа издана официально</w:t>
      </w:r>
      <w:r w:rsidRPr="00797353">
        <w:rPr>
          <w:rFonts w:ascii="Times New Roman" w:hAnsi="Times New Roman" w:cs="Times New Roman"/>
        </w:rPr>
        <w:t>.</w:t>
      </w:r>
      <w:proofErr w:type="gramEnd"/>
    </w:p>
  </w:footnote>
  <w:footnote w:id="3">
    <w:p w:rsidR="00797353" w:rsidRDefault="00797353" w:rsidP="008C407C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proofErr w:type="gramStart"/>
      <w:r w:rsidRPr="00797353">
        <w:rPr>
          <w:rFonts w:ascii="Times New Roman" w:hAnsi="Times New Roman" w:cs="Times New Roman"/>
        </w:rPr>
        <w:t>Если материалы размещены в сборнике</w:t>
      </w:r>
      <w:r>
        <w:rPr>
          <w:rFonts w:ascii="Times New Roman" w:hAnsi="Times New Roman" w:cs="Times New Roman"/>
        </w:rPr>
        <w:t xml:space="preserve"> – </w:t>
      </w:r>
      <w:r w:rsidR="002F792B">
        <w:rPr>
          <w:rFonts w:ascii="Times New Roman" w:hAnsi="Times New Roman" w:cs="Times New Roman"/>
        </w:rPr>
        <w:t xml:space="preserve">в выходных данных </w:t>
      </w:r>
      <w:r>
        <w:rPr>
          <w:rFonts w:ascii="Times New Roman" w:hAnsi="Times New Roman" w:cs="Times New Roman"/>
        </w:rPr>
        <w:t>указывается тематика, место и год проведения научных и методических конференций, симпозиумов, семинаров</w:t>
      </w:r>
      <w:r w:rsidR="008C407C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международные, всероссийские, региональные, отраслевые, областные, межвузовские, вузовские</w:t>
      </w:r>
      <w:r w:rsidR="008C407C">
        <w:rPr>
          <w:rFonts w:ascii="Times New Roman" w:hAnsi="Times New Roman" w:cs="Times New Roman"/>
        </w:rPr>
        <w:t>);</w:t>
      </w:r>
      <w:r w:rsidR="002F792B">
        <w:rPr>
          <w:rFonts w:ascii="Times New Roman" w:hAnsi="Times New Roman" w:cs="Times New Roman"/>
        </w:rPr>
        <w:t xml:space="preserve"> если в журнале –</w:t>
      </w:r>
      <w:r w:rsidR="008C407C">
        <w:rPr>
          <w:rFonts w:ascii="Times New Roman" w:hAnsi="Times New Roman" w:cs="Times New Roman"/>
        </w:rPr>
        <w:t xml:space="preserve"> </w:t>
      </w:r>
      <w:r w:rsidR="002F792B">
        <w:rPr>
          <w:rFonts w:ascii="Times New Roman" w:hAnsi="Times New Roman" w:cs="Times New Roman"/>
        </w:rPr>
        <w:t>название журнала, № и год издания, страницы.</w:t>
      </w:r>
      <w:proofErr w:type="gramEnd"/>
    </w:p>
  </w:footnote>
  <w:footnote w:id="4">
    <w:p w:rsidR="002D323A" w:rsidRDefault="002D323A">
      <w:pPr>
        <w:pStyle w:val="a4"/>
      </w:pPr>
      <w:r>
        <w:rPr>
          <w:rStyle w:val="a6"/>
        </w:rPr>
        <w:footnoteRef/>
      </w:r>
      <w:r>
        <w:t xml:space="preserve"> </w:t>
      </w:r>
      <w:r w:rsidRPr="002D323A">
        <w:rPr>
          <w:rFonts w:ascii="Times New Roman" w:hAnsi="Times New Roman" w:cs="Times New Roman"/>
        </w:rPr>
        <w:t xml:space="preserve">Виды </w:t>
      </w:r>
      <w:r>
        <w:rPr>
          <w:rFonts w:ascii="Times New Roman" w:hAnsi="Times New Roman" w:cs="Times New Roman"/>
        </w:rPr>
        <w:t xml:space="preserve">работ </w:t>
      </w:r>
      <w:r w:rsidRPr="002D323A">
        <w:rPr>
          <w:rFonts w:ascii="Times New Roman" w:hAnsi="Times New Roman" w:cs="Times New Roman"/>
        </w:rPr>
        <w:t>указаны в</w:t>
      </w:r>
      <w:r>
        <w:t xml:space="preserve"> </w:t>
      </w:r>
      <w:r w:rsidRPr="002D323A">
        <w:rPr>
          <w:rFonts w:ascii="Times New Roman" w:hAnsi="Times New Roman" w:cs="Times New Roman"/>
        </w:rPr>
        <w:t>п.4-6 .</w:t>
      </w:r>
    </w:p>
  </w:footnote>
  <w:footnote w:id="5">
    <w:p w:rsidR="00AC2B0B" w:rsidRDefault="00AC2B0B">
      <w:pPr>
        <w:pStyle w:val="a4"/>
      </w:pPr>
      <w:r>
        <w:rPr>
          <w:rStyle w:val="a6"/>
        </w:rPr>
        <w:footnoteRef/>
      </w:r>
      <w:r>
        <w:t xml:space="preserve"> </w:t>
      </w:r>
      <w:r w:rsidRPr="00AC2B0B">
        <w:rPr>
          <w:rFonts w:ascii="Times New Roman" w:hAnsi="Times New Roman" w:cs="Times New Roman"/>
          <w:u w:val="single"/>
        </w:rPr>
        <w:t>Форма работы</w:t>
      </w:r>
      <w:r w:rsidRPr="00342A40">
        <w:rPr>
          <w:rFonts w:ascii="Times New Roman" w:hAnsi="Times New Roman" w:cs="Times New Roman"/>
        </w:rPr>
        <w:t xml:space="preserve"> – печатная, рукопись, электронная</w:t>
      </w:r>
      <w:r>
        <w:rPr>
          <w:rFonts w:ascii="Times New Roman" w:hAnsi="Times New Roman" w:cs="Times New Roman"/>
        </w:rPr>
        <w:t>.</w:t>
      </w:r>
    </w:p>
  </w:footnote>
  <w:footnote w:id="6">
    <w:p w:rsidR="00AC2B0B" w:rsidRPr="00AC2B0B" w:rsidRDefault="00AC2B0B">
      <w:pPr>
        <w:pStyle w:val="a4"/>
        <w:rPr>
          <w:rFonts w:ascii="Times New Roman" w:hAnsi="Times New Roman" w:cs="Times New Roman"/>
        </w:rPr>
      </w:pPr>
      <w:r>
        <w:rPr>
          <w:rStyle w:val="a6"/>
        </w:rPr>
        <w:footnoteRef/>
      </w:r>
      <w:r>
        <w:t xml:space="preserve"> </w:t>
      </w:r>
      <w:r w:rsidRPr="00AC2B0B">
        <w:rPr>
          <w:rFonts w:ascii="Times New Roman" w:hAnsi="Times New Roman" w:cs="Times New Roman"/>
          <w:u w:val="single"/>
        </w:rPr>
        <w:t>Объем</w:t>
      </w:r>
      <w:r w:rsidRPr="00AC2B0B">
        <w:rPr>
          <w:rFonts w:ascii="Times New Roman" w:hAnsi="Times New Roman" w:cs="Times New Roman"/>
        </w:rPr>
        <w:t xml:space="preserve"> указывается </w:t>
      </w:r>
      <w:r w:rsidRPr="00146645">
        <w:rPr>
          <w:rFonts w:ascii="Times New Roman" w:hAnsi="Times New Roman" w:cs="Times New Roman"/>
          <w:u w:val="single"/>
        </w:rPr>
        <w:t xml:space="preserve">в  </w:t>
      </w:r>
      <w:r w:rsidR="00146645" w:rsidRPr="00146645">
        <w:rPr>
          <w:rFonts w:ascii="Times New Roman" w:hAnsi="Times New Roman" w:cs="Times New Roman"/>
          <w:u w:val="single"/>
        </w:rPr>
        <w:t>страницах</w:t>
      </w:r>
      <w:r w:rsidR="002F792B">
        <w:rPr>
          <w:rFonts w:ascii="Times New Roman" w:hAnsi="Times New Roman" w:cs="Times New Roman"/>
        </w:rPr>
        <w:t>, если работа выполнена в соавторстве, то ее объем указывается дробью: в числителе – общий объем, в знаменателе –</w:t>
      </w:r>
      <w:r w:rsidR="008C407C">
        <w:rPr>
          <w:rFonts w:ascii="Times New Roman" w:hAnsi="Times New Roman" w:cs="Times New Roman"/>
        </w:rPr>
        <w:t xml:space="preserve"> </w:t>
      </w:r>
      <w:r w:rsidR="002F792B">
        <w:rPr>
          <w:rFonts w:ascii="Times New Roman" w:hAnsi="Times New Roman" w:cs="Times New Roman"/>
        </w:rPr>
        <w:t>объем, принадлежащий соискателю</w:t>
      </w:r>
      <w:r w:rsidRPr="00AC2B0B">
        <w:rPr>
          <w:rFonts w:ascii="Times New Roman" w:hAnsi="Times New Roman" w:cs="Times New Roman"/>
        </w:rPr>
        <w:t>.</w:t>
      </w:r>
    </w:p>
  </w:footnote>
  <w:footnote w:id="7">
    <w:p w:rsidR="00B94B1D" w:rsidRPr="00B94B1D" w:rsidRDefault="00B94B1D">
      <w:pPr>
        <w:pStyle w:val="a4"/>
        <w:rPr>
          <w:lang w:val="en-US"/>
        </w:rPr>
      </w:pPr>
      <w:r>
        <w:rPr>
          <w:rStyle w:val="a6"/>
        </w:rPr>
        <w:footnoteRef/>
      </w:r>
      <w:r w:rsidRPr="00B94B1D">
        <w:rPr>
          <w:lang w:val="en-US"/>
        </w:rPr>
        <w:t xml:space="preserve"> </w:t>
      </w:r>
      <w:r w:rsidRPr="00B94B1D">
        <w:rPr>
          <w:rFonts w:ascii="Times New Roman" w:eastAsia="Times New Roman" w:hAnsi="Times New Roman" w:cs="Times New Roman"/>
          <w:lang w:eastAsia="ru-RU"/>
        </w:rPr>
        <w:t>базы</w:t>
      </w:r>
      <w:r w:rsidRPr="00B94B1D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B94B1D">
        <w:rPr>
          <w:rFonts w:ascii="Times New Roman" w:eastAsia="Times New Roman" w:hAnsi="Times New Roman" w:cs="Times New Roman"/>
          <w:lang w:eastAsia="ru-RU"/>
        </w:rPr>
        <w:t>цитирования</w:t>
      </w:r>
      <w:r w:rsidRPr="00B94B1D">
        <w:rPr>
          <w:rFonts w:ascii="Times New Roman" w:eastAsia="Times New Roman" w:hAnsi="Times New Roman" w:cs="Times New Roman"/>
          <w:lang w:val="en-US" w:eastAsia="ru-RU"/>
        </w:rPr>
        <w:t xml:space="preserve"> Web of Science, Scopus, PubMed, Astrophysics, Web of Knowledge, Mathematics, Springer, Chemical Abstracts, </w:t>
      </w:r>
      <w:proofErr w:type="spellStart"/>
      <w:r w:rsidRPr="00B94B1D">
        <w:rPr>
          <w:rFonts w:ascii="Times New Roman" w:eastAsia="Times New Roman" w:hAnsi="Times New Roman" w:cs="Times New Roman"/>
          <w:lang w:val="en-US" w:eastAsia="ru-RU"/>
        </w:rPr>
        <w:t>Agris</w:t>
      </w:r>
      <w:proofErr w:type="spellEnd"/>
      <w:r w:rsidRPr="00B94B1D">
        <w:rPr>
          <w:rFonts w:ascii="Times New Roman" w:eastAsia="Times New Roman" w:hAnsi="Times New Roman" w:cs="Times New Roman"/>
          <w:lang w:val="en-US" w:eastAsia="ru-RU"/>
        </w:rPr>
        <w:t>, GeoRef</w:t>
      </w:r>
      <w:r w:rsidRPr="00B94B1D">
        <w:rPr>
          <w:rFonts w:ascii="Times New Roman" w:eastAsia="Times New Roman" w:hAnsi="Times New Roman" w:cs="Times New Roman"/>
          <w:lang w:val="en-US" w:eastAsia="ru-RU"/>
        </w:rPr>
        <w:t>.</w:t>
      </w:r>
    </w:p>
  </w:footnote>
  <w:footnote w:id="8">
    <w:p w:rsidR="00535ACE" w:rsidRPr="00342A40" w:rsidRDefault="00535ACE" w:rsidP="00342A40">
      <w:pPr>
        <w:pStyle w:val="a4"/>
        <w:jc w:val="both"/>
        <w:rPr>
          <w:rFonts w:ascii="Times New Roman" w:hAnsi="Times New Roman" w:cs="Times New Roman"/>
        </w:rPr>
      </w:pPr>
      <w:r w:rsidRPr="00342A40">
        <w:rPr>
          <w:rStyle w:val="a6"/>
          <w:rFonts w:ascii="Times New Roman" w:hAnsi="Times New Roman" w:cs="Times New Roman"/>
        </w:rPr>
        <w:footnoteRef/>
      </w:r>
      <w:r w:rsidRPr="00342A40">
        <w:rPr>
          <w:rFonts w:ascii="Times New Roman" w:hAnsi="Times New Roman" w:cs="Times New Roman"/>
        </w:rPr>
        <w:t xml:space="preserve"> </w:t>
      </w:r>
      <w:r w:rsidRPr="00342A40">
        <w:rPr>
          <w:rFonts w:ascii="Times New Roman" w:hAnsi="Times New Roman" w:cs="Times New Roman"/>
          <w:u w:val="single"/>
        </w:rPr>
        <w:t>Научн</w:t>
      </w:r>
      <w:r w:rsidR="00342A40" w:rsidRPr="00342A40">
        <w:rPr>
          <w:rFonts w:ascii="Times New Roman" w:hAnsi="Times New Roman" w:cs="Times New Roman"/>
          <w:u w:val="single"/>
        </w:rPr>
        <w:t>ое издание</w:t>
      </w:r>
      <w:r w:rsidR="00342A40" w:rsidRPr="00342A40">
        <w:rPr>
          <w:rFonts w:ascii="Times New Roman" w:hAnsi="Times New Roman" w:cs="Times New Roman"/>
        </w:rPr>
        <w:t xml:space="preserve"> это издание, содержащее результаты теоретических и (или) экспериментальных исследований, а также научно подготовленные к публикации памятники культуры и исторические документы.</w:t>
      </w:r>
      <w:r w:rsidRPr="00342A40">
        <w:rPr>
          <w:rFonts w:ascii="Times New Roman" w:hAnsi="Times New Roman" w:cs="Times New Roman"/>
        </w:rPr>
        <w:t xml:space="preserve"> </w:t>
      </w:r>
      <w:proofErr w:type="gramStart"/>
      <w:r w:rsidR="00342A40" w:rsidRPr="00342A40">
        <w:rPr>
          <w:rFonts w:ascii="Times New Roman" w:hAnsi="Times New Roman" w:cs="Times New Roman"/>
          <w:u w:val="single"/>
        </w:rPr>
        <w:t>Виды научных работ</w:t>
      </w:r>
      <w:r w:rsidR="00342A40">
        <w:rPr>
          <w:rFonts w:ascii="Times New Roman" w:hAnsi="Times New Roman" w:cs="Times New Roman"/>
        </w:rPr>
        <w:t>:</w:t>
      </w:r>
      <w:r w:rsidRPr="00342A40">
        <w:rPr>
          <w:rFonts w:ascii="Times New Roman" w:hAnsi="Times New Roman" w:cs="Times New Roman"/>
        </w:rPr>
        <w:t xml:space="preserve"> монография, брошюра, статья</w:t>
      </w:r>
      <w:r w:rsidR="00220520">
        <w:rPr>
          <w:rFonts w:ascii="Times New Roman" w:hAnsi="Times New Roman" w:cs="Times New Roman"/>
        </w:rPr>
        <w:t xml:space="preserve"> (объем более 0.35 </w:t>
      </w:r>
      <w:proofErr w:type="spellStart"/>
      <w:r w:rsidR="00220520">
        <w:rPr>
          <w:rFonts w:ascii="Times New Roman" w:hAnsi="Times New Roman" w:cs="Times New Roman"/>
        </w:rPr>
        <w:t>п.л</w:t>
      </w:r>
      <w:proofErr w:type="spellEnd"/>
      <w:r w:rsidR="00220520">
        <w:rPr>
          <w:rFonts w:ascii="Times New Roman" w:hAnsi="Times New Roman" w:cs="Times New Roman"/>
        </w:rPr>
        <w:t>.)</w:t>
      </w:r>
      <w:r w:rsidRPr="00342A40">
        <w:rPr>
          <w:rFonts w:ascii="Times New Roman" w:hAnsi="Times New Roman" w:cs="Times New Roman"/>
        </w:rPr>
        <w:t>, тезисы</w:t>
      </w:r>
      <w:r w:rsidR="00220520">
        <w:rPr>
          <w:rFonts w:ascii="Times New Roman" w:hAnsi="Times New Roman" w:cs="Times New Roman"/>
        </w:rPr>
        <w:t xml:space="preserve"> (объем 01.-0.3 </w:t>
      </w:r>
      <w:proofErr w:type="spellStart"/>
      <w:r w:rsidR="00220520">
        <w:rPr>
          <w:rFonts w:ascii="Times New Roman" w:hAnsi="Times New Roman" w:cs="Times New Roman"/>
        </w:rPr>
        <w:t>п.л</w:t>
      </w:r>
      <w:proofErr w:type="spellEnd"/>
      <w:r w:rsidR="00220520">
        <w:rPr>
          <w:rFonts w:ascii="Times New Roman" w:hAnsi="Times New Roman" w:cs="Times New Roman"/>
        </w:rPr>
        <w:t>.)</w:t>
      </w:r>
      <w:r w:rsidRPr="00342A40">
        <w:rPr>
          <w:rFonts w:ascii="Times New Roman" w:hAnsi="Times New Roman" w:cs="Times New Roman"/>
        </w:rPr>
        <w:t>, научно-методическое руководство</w:t>
      </w:r>
      <w:r w:rsidR="00D61A2A">
        <w:rPr>
          <w:rFonts w:ascii="Times New Roman" w:hAnsi="Times New Roman" w:cs="Times New Roman"/>
        </w:rPr>
        <w:t>, научный реферат (автореферат)</w:t>
      </w:r>
      <w:r w:rsidR="00342A40">
        <w:rPr>
          <w:rFonts w:ascii="Times New Roman" w:hAnsi="Times New Roman" w:cs="Times New Roman"/>
        </w:rPr>
        <w:t>.</w:t>
      </w:r>
      <w:r w:rsidRPr="00342A40">
        <w:rPr>
          <w:rFonts w:ascii="Times New Roman" w:hAnsi="Times New Roman" w:cs="Times New Roman"/>
        </w:rPr>
        <w:t xml:space="preserve"> </w:t>
      </w:r>
      <w:proofErr w:type="gramEnd"/>
    </w:p>
  </w:footnote>
  <w:footnote w:id="9">
    <w:p w:rsidR="00342A40" w:rsidRPr="00342A40" w:rsidRDefault="00342A40" w:rsidP="00342A40">
      <w:pPr>
        <w:pStyle w:val="a4"/>
        <w:jc w:val="both"/>
        <w:rPr>
          <w:rFonts w:ascii="Times New Roman" w:hAnsi="Times New Roman" w:cs="Times New Roman"/>
        </w:rPr>
      </w:pPr>
      <w:r w:rsidRPr="00342A40">
        <w:rPr>
          <w:rStyle w:val="a6"/>
          <w:rFonts w:ascii="Times New Roman" w:hAnsi="Times New Roman" w:cs="Times New Roman"/>
        </w:rPr>
        <w:footnoteRef/>
      </w:r>
      <w:r w:rsidRPr="00342A4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</w:t>
      </w:r>
      <w:r w:rsidRPr="00342A40">
        <w:rPr>
          <w:rFonts w:ascii="Times New Roman" w:hAnsi="Times New Roman" w:cs="Times New Roman"/>
          <w:bCs/>
          <w:u w:val="single"/>
        </w:rPr>
        <w:t>чебное издание</w:t>
      </w:r>
      <w:r>
        <w:rPr>
          <w:rFonts w:ascii="Times New Roman" w:hAnsi="Times New Roman" w:cs="Times New Roman"/>
          <w:bCs/>
          <w:u w:val="single"/>
        </w:rPr>
        <w:t xml:space="preserve"> -</w:t>
      </w:r>
      <w:r w:rsidRPr="00342A4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</w:t>
      </w:r>
      <w:r w:rsidRPr="00342A40">
        <w:rPr>
          <w:rFonts w:ascii="Times New Roman" w:hAnsi="Times New Roman" w:cs="Times New Roman"/>
        </w:rPr>
        <w:t>здание, содержащее систематизированные сведения научного или прикладного характера, изложенные в форме, удобной для изучения и преподавания, и рассчитанное на учащихся разного возраста и ступени обучения.</w:t>
      </w:r>
      <w:r>
        <w:rPr>
          <w:rFonts w:ascii="Times New Roman" w:hAnsi="Times New Roman" w:cs="Times New Roman"/>
        </w:rPr>
        <w:t xml:space="preserve"> </w:t>
      </w:r>
      <w:proofErr w:type="gramStart"/>
      <w:r w:rsidRPr="00342A40">
        <w:rPr>
          <w:rFonts w:ascii="Times New Roman" w:hAnsi="Times New Roman" w:cs="Times New Roman"/>
          <w:u w:val="single"/>
        </w:rPr>
        <w:t>Виды учебных работ</w:t>
      </w:r>
      <w:r>
        <w:rPr>
          <w:rFonts w:ascii="Times New Roman" w:hAnsi="Times New Roman" w:cs="Times New Roman"/>
        </w:rPr>
        <w:t>: учебник, учебное пособие, учебно-методическое пособие, учебно-наглядное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пособие, рабочая тетрадь, самоучитель, хрестоматия, практикум, задачник, учебная программа (официально изданная), учебный комплект (набор учебных изданий).</w:t>
      </w:r>
      <w:proofErr w:type="gramEnd"/>
    </w:p>
  </w:footnote>
  <w:footnote w:id="10">
    <w:p w:rsidR="00342A40" w:rsidRPr="00342A40" w:rsidRDefault="00342A40" w:rsidP="00AC2B0B">
      <w:pPr>
        <w:pStyle w:val="a4"/>
        <w:jc w:val="both"/>
        <w:rPr>
          <w:rFonts w:ascii="Times New Roman" w:hAnsi="Times New Roman" w:cs="Times New Roman"/>
          <w:u w:val="single"/>
        </w:rPr>
      </w:pPr>
      <w:r>
        <w:rPr>
          <w:rStyle w:val="a6"/>
        </w:rPr>
        <w:footnoteRef/>
      </w:r>
      <w:r>
        <w:t xml:space="preserve"> </w:t>
      </w:r>
      <w:r w:rsidRPr="00342A40">
        <w:rPr>
          <w:rFonts w:ascii="Times New Roman" w:hAnsi="Times New Roman" w:cs="Times New Roman"/>
          <w:u w:val="single"/>
        </w:rPr>
        <w:t>Методические работы</w:t>
      </w:r>
      <w:r w:rsidRPr="004B3085">
        <w:rPr>
          <w:rFonts w:ascii="Times New Roman" w:hAnsi="Times New Roman" w:cs="Times New Roman"/>
        </w:rPr>
        <w:t xml:space="preserve">  </w:t>
      </w:r>
      <w:r w:rsidRPr="00342A40">
        <w:rPr>
          <w:rFonts w:ascii="Times New Roman" w:hAnsi="Times New Roman" w:cs="Times New Roman"/>
        </w:rPr>
        <w:t>это издания</w:t>
      </w:r>
      <w:r w:rsidR="004B3085">
        <w:rPr>
          <w:rFonts w:ascii="Times New Roman" w:hAnsi="Times New Roman" w:cs="Times New Roman"/>
        </w:rPr>
        <w:t xml:space="preserve"> методического характера</w:t>
      </w:r>
      <w:r w:rsidRPr="00342A40">
        <w:rPr>
          <w:rFonts w:ascii="Times New Roman" w:hAnsi="Times New Roman" w:cs="Times New Roman"/>
        </w:rPr>
        <w:t>, содержащие методические указания</w:t>
      </w:r>
      <w:r w:rsidR="004B3085">
        <w:rPr>
          <w:rFonts w:ascii="Times New Roman" w:hAnsi="Times New Roman" w:cs="Times New Roman"/>
        </w:rPr>
        <w:t>, рекомендации</w:t>
      </w:r>
      <w:r w:rsidR="00AC2B0B">
        <w:rPr>
          <w:rFonts w:ascii="Times New Roman" w:hAnsi="Times New Roman" w:cs="Times New Roman"/>
        </w:rPr>
        <w:t xml:space="preserve">. </w:t>
      </w:r>
      <w:r w:rsidR="00AC2B0B" w:rsidRPr="00AC2B0B">
        <w:rPr>
          <w:rFonts w:ascii="Times New Roman" w:hAnsi="Times New Roman" w:cs="Times New Roman"/>
          <w:u w:val="single"/>
        </w:rPr>
        <w:t>Виды методических работ</w:t>
      </w:r>
      <w:r w:rsidR="00AC2B0B">
        <w:rPr>
          <w:rFonts w:ascii="Times New Roman" w:hAnsi="Times New Roman" w:cs="Times New Roman"/>
        </w:rPr>
        <w:t>:</w:t>
      </w:r>
      <w:r w:rsidRPr="00342A40">
        <w:rPr>
          <w:rFonts w:ascii="Times New Roman" w:hAnsi="Times New Roman" w:cs="Times New Roman"/>
        </w:rPr>
        <w:t xml:space="preserve">  </w:t>
      </w:r>
      <w:r w:rsidR="00AC2B0B">
        <w:rPr>
          <w:rFonts w:ascii="Times New Roman" w:hAnsi="Times New Roman" w:cs="Times New Roman"/>
        </w:rPr>
        <w:t xml:space="preserve">методические пособия, </w:t>
      </w:r>
      <w:r w:rsidRPr="00342A40">
        <w:rPr>
          <w:rFonts w:ascii="Times New Roman" w:hAnsi="Times New Roman" w:cs="Times New Roman"/>
        </w:rPr>
        <w:t>методичес</w:t>
      </w:r>
      <w:r w:rsidR="00AC2B0B">
        <w:rPr>
          <w:rFonts w:ascii="Times New Roman" w:hAnsi="Times New Roman" w:cs="Times New Roman"/>
        </w:rPr>
        <w:t>кие рекомендации, методические указания, методические и инструктивно-методические письма.</w:t>
      </w:r>
    </w:p>
  </w:footnote>
  <w:footnote w:id="11">
    <w:p w:rsidR="00535ACE" w:rsidRPr="00342A40" w:rsidRDefault="00535ACE" w:rsidP="00D61A2A">
      <w:pPr>
        <w:pStyle w:val="a4"/>
        <w:jc w:val="both"/>
        <w:rPr>
          <w:rFonts w:ascii="Times New Roman" w:hAnsi="Times New Roman" w:cs="Times New Roman"/>
        </w:rPr>
      </w:pPr>
      <w:r w:rsidRPr="00342A40">
        <w:rPr>
          <w:rStyle w:val="a6"/>
          <w:rFonts w:ascii="Times New Roman" w:hAnsi="Times New Roman" w:cs="Times New Roman"/>
        </w:rPr>
        <w:footnoteRef/>
      </w:r>
      <w:r w:rsidRPr="00342A40">
        <w:rPr>
          <w:rFonts w:ascii="Times New Roman" w:hAnsi="Times New Roman" w:cs="Times New Roman"/>
        </w:rPr>
        <w:t xml:space="preserve"> Подписи </w:t>
      </w:r>
      <w:proofErr w:type="gramStart"/>
      <w:r w:rsidRPr="00342A40">
        <w:rPr>
          <w:rFonts w:ascii="Times New Roman" w:hAnsi="Times New Roman" w:cs="Times New Roman"/>
        </w:rPr>
        <w:t>соискателя,  заведующего кафедрой и проректора заверяются</w:t>
      </w:r>
      <w:proofErr w:type="gramEnd"/>
      <w:r w:rsidRPr="00342A40">
        <w:rPr>
          <w:rFonts w:ascii="Times New Roman" w:hAnsi="Times New Roman" w:cs="Times New Roman"/>
        </w:rPr>
        <w:t xml:space="preserve"> в отделе правовой и кадровой работы.</w:t>
      </w:r>
    </w:p>
  </w:footnote>
  <w:footnote w:id="12">
    <w:p w:rsidR="00535ACE" w:rsidRPr="00342A40" w:rsidRDefault="00535ACE" w:rsidP="00D61A2A">
      <w:pPr>
        <w:pStyle w:val="a4"/>
        <w:jc w:val="both"/>
        <w:rPr>
          <w:rFonts w:ascii="Times New Roman" w:hAnsi="Times New Roman" w:cs="Times New Roman"/>
        </w:rPr>
      </w:pPr>
      <w:r w:rsidRPr="00342A40">
        <w:rPr>
          <w:rStyle w:val="a6"/>
          <w:rFonts w:ascii="Times New Roman" w:hAnsi="Times New Roman" w:cs="Times New Roman"/>
        </w:rPr>
        <w:footnoteRef/>
      </w:r>
      <w:r w:rsidRPr="00342A40">
        <w:rPr>
          <w:rFonts w:ascii="Times New Roman" w:hAnsi="Times New Roman" w:cs="Times New Roman"/>
        </w:rPr>
        <w:t xml:space="preserve"> Список соискателя должности ППС, подписывает заведующий кафедрой после проверки его подлинности</w:t>
      </w:r>
    </w:p>
  </w:footnote>
  <w:footnote w:id="13">
    <w:p w:rsidR="00535ACE" w:rsidRPr="00342A40" w:rsidRDefault="00535ACE" w:rsidP="000E5472">
      <w:pPr>
        <w:pStyle w:val="a4"/>
        <w:jc w:val="both"/>
        <w:rPr>
          <w:rFonts w:ascii="Times New Roman" w:hAnsi="Times New Roman" w:cs="Times New Roman"/>
        </w:rPr>
      </w:pPr>
      <w:r w:rsidRPr="00342A40">
        <w:rPr>
          <w:rStyle w:val="a6"/>
          <w:rFonts w:ascii="Times New Roman" w:hAnsi="Times New Roman" w:cs="Times New Roman"/>
        </w:rPr>
        <w:footnoteRef/>
      </w:r>
      <w:r w:rsidRPr="00342A40">
        <w:rPr>
          <w:rFonts w:ascii="Times New Roman" w:hAnsi="Times New Roman" w:cs="Times New Roman"/>
        </w:rPr>
        <w:t xml:space="preserve"> Если в выборах участвует заведующий кафедрой, то список подписывает проректор ИРО после проверки его подлинности.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185"/>
    <w:rsid w:val="00042913"/>
    <w:rsid w:val="000E5472"/>
    <w:rsid w:val="00146645"/>
    <w:rsid w:val="00220520"/>
    <w:rsid w:val="00226F27"/>
    <w:rsid w:val="002D323A"/>
    <w:rsid w:val="002F792B"/>
    <w:rsid w:val="00342A40"/>
    <w:rsid w:val="004B3085"/>
    <w:rsid w:val="00535ACE"/>
    <w:rsid w:val="005C2D02"/>
    <w:rsid w:val="00797353"/>
    <w:rsid w:val="00840E39"/>
    <w:rsid w:val="008C407C"/>
    <w:rsid w:val="00AC2B0B"/>
    <w:rsid w:val="00B83185"/>
    <w:rsid w:val="00B94B1D"/>
    <w:rsid w:val="00D61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31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B83185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B83185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B8318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31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B83185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B83185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B8318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DA189-9B2A-4EDD-A385-73208FA4F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Валентиновна Куприянова</dc:creator>
  <cp:lastModifiedBy>Галина Валентиновна Куприянова</cp:lastModifiedBy>
  <cp:revision>6</cp:revision>
  <cp:lastPrinted>2016-12-07T09:52:00Z</cp:lastPrinted>
  <dcterms:created xsi:type="dcterms:W3CDTF">2016-12-07T07:48:00Z</dcterms:created>
  <dcterms:modified xsi:type="dcterms:W3CDTF">2016-12-07T09:52:00Z</dcterms:modified>
</cp:coreProperties>
</file>