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C1FA8" w:rsidRDefault="002169A2" w:rsidP="00FC1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FA8">
        <w:rPr>
          <w:rFonts w:ascii="Times New Roman" w:hAnsi="Times New Roman" w:cs="Times New Roman"/>
          <w:b/>
          <w:sz w:val="24"/>
          <w:szCs w:val="24"/>
        </w:rPr>
        <w:t>Влияние ОК на развитие организации</w:t>
      </w:r>
    </w:p>
    <w:p w:rsidR="002169A2" w:rsidRPr="00FC1FA8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Отличают два пути воздействия культуры на организационную жизнь: </w:t>
      </w:r>
    </w:p>
    <w:p w:rsidR="002169A2" w:rsidRPr="00FC1FA8" w:rsidRDefault="002169A2" w:rsidP="00FC1F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культура и поведение взаимно воздействуют друг на друга.</w:t>
      </w:r>
    </w:p>
    <w:p w:rsidR="002169A2" w:rsidRPr="00FC1FA8" w:rsidRDefault="002169A2" w:rsidP="00FC1FA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культура влияет не столько на то, что люди делают, сколько на то, как они это работают.</w:t>
      </w:r>
    </w:p>
    <w:p w:rsidR="005D063E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ряд подходов, определяющих влияние культуры на организацию.</w:t>
      </w:r>
      <w:r w:rsidRPr="00FC1FA8">
        <w:rPr>
          <w:rFonts w:ascii="Times New Roman" w:hAnsi="Times New Roman" w:cs="Times New Roman"/>
          <w:sz w:val="24"/>
          <w:szCs w:val="24"/>
        </w:rPr>
        <w:br/>
      </w:r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Модель </w:t>
      </w:r>
      <w:proofErr w:type="spellStart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Сате</w:t>
      </w:r>
      <w:proofErr w:type="spellEnd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Влияние культуры на организационную жизнь В. </w:t>
      </w:r>
      <w:proofErr w:type="spellStart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Сате</w:t>
      </w:r>
      <w:proofErr w:type="spellEnd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рассматривает через семь процессов:</w:t>
      </w:r>
    </w:p>
    <w:p w:rsidR="005D063E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кооперация между индивидами и частями организации; (Кооперацию как образец поведения в организации нельзя установить только с помощью формальных управленческих мер, так как нельзя предусмотреть все возможные случаи.</w:t>
      </w:r>
      <w:proofErr w:type="gramEnd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Насколько действительно люди кооперируются в организации, зависит от разделяемых ими предположений в этой области. </w:t>
      </w:r>
      <w:proofErr w:type="gramStart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одних организациях высшей ценностью является групповая работа, в других - внутренняя конкуренция.)</w:t>
      </w:r>
      <w:proofErr w:type="gramEnd"/>
    </w:p>
    <w:p w:rsidR="005D063E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принятие решений;</w:t>
      </w:r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(Так как организационная культура может способствовать сведению к минимуму разногласий, то процесс принятия решений становится более эффективным.)</w:t>
      </w:r>
    </w:p>
    <w:p w:rsidR="005D063E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контроль;</w:t>
      </w:r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(Сущность процесса контроля заключается в стимулировании действий в направлении достижения поставленных целей.</w:t>
      </w:r>
      <w:proofErr w:type="gramEnd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природе управления существуют три механизма контроля: рынок, администрирование, </w:t>
      </w:r>
      <w:proofErr w:type="spellStart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клановость</w:t>
      </w:r>
      <w:proofErr w:type="spellEnd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proofErr w:type="gramEnd"/>
    </w:p>
    <w:p w:rsidR="005D063E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коммуникации;</w:t>
      </w:r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(Влияние культуры на коммуникации происходит по двум направлениям.</w:t>
      </w:r>
      <w:proofErr w:type="gramEnd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Первое - это отсутствие необходимости </w:t>
      </w:r>
      <w:proofErr w:type="spellStart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коммуницировать</w:t>
      </w:r>
      <w:proofErr w:type="spellEnd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делах, по которым имеются разделяемые предположения. В этом случае определенные действия совершаются как бы без слов. Второе - разделяемые предположения обеспечивают направленность и оказывают помощь в интерпретации полу чаемых сообщений. Содержание культуры влияет также на содержание коммуникации. </w:t>
      </w:r>
      <w:proofErr w:type="gramStart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В одних организациях ценится открытость коммуникаций, а в других - наоборот.)</w:t>
      </w:r>
      <w:proofErr w:type="gramEnd"/>
    </w:p>
    <w:p w:rsidR="005D063E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посвященность</w:t>
      </w:r>
      <w:proofErr w:type="spellEnd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организации;</w:t>
      </w:r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(Индивид чувствует себя посвященным организации тогда, когда он отождествляет себя с последней и испытывает некоторую эмоциональную связь с ней.)</w:t>
      </w:r>
      <w:proofErr w:type="gramEnd"/>
    </w:p>
    <w:p w:rsidR="005D063E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восприятие организационной среды;</w:t>
      </w:r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(Восприятие индивидом организационной реальности или то, что он видит, обусловлено в значительной мере тем, что говорят об</w:t>
      </w:r>
      <w:proofErr w:type="gramEnd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увиденном</w:t>
      </w:r>
      <w:proofErr w:type="gramEnd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коллеги, разделяющие с ним один и тот же опыт. </w:t>
      </w:r>
      <w:proofErr w:type="gramStart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Культура влияет на этот процесс, обеспечивая членов организации общей интерпретацией их опыта.)</w:t>
      </w:r>
      <w:proofErr w:type="gramEnd"/>
    </w:p>
    <w:p w:rsidR="005D063E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оправдание своего поведения.</w:t>
      </w:r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(Культура помогает людям в организации действовать осмысленно, обеспечивая оправдание их поведению.</w:t>
      </w:r>
      <w:proofErr w:type="gramEnd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компаниях, где ценится риск, </w:t>
      </w:r>
      <w:proofErr w:type="gramStart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  <w:proofErr w:type="gramEnd"/>
      <w:r w:rsidR="00B232E8"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идет на него, зная, что в случае неудачи он не будет наказан и что из неудачи будут извлечены уроки на будущее.)</w:t>
      </w:r>
    </w:p>
    <w:p w:rsidR="002169A2" w:rsidRPr="00FC1FA8" w:rsidRDefault="002169A2" w:rsidP="00FC1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первые три процесса корреспондируются с первым, поверхностным уровнем организационной культуры или образцами организационного поведения, а следующие четыре - со вторым, </w:t>
      </w:r>
      <w:proofErr w:type="spellStart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>подповерхностным</w:t>
      </w:r>
      <w:proofErr w:type="spellEnd"/>
      <w:r w:rsidRPr="00FC1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уровнем, имеющим «ценностную» основу. От того, как эти процессы протекают, зависит эффективность функционирования организации.</w:t>
      </w:r>
    </w:p>
    <w:p w:rsidR="005D063E" w:rsidRDefault="00B232E8" w:rsidP="00FC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C1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Только на основе ценностей и ценностной модели организационной культуры вырабатываются нормы и формы поведения в организации, что можно представить в виде своеобразного </w:t>
      </w:r>
      <w:proofErr w:type="gramStart"/>
      <w:r w:rsidRPr="00FC1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механизма взаимовлияния поведения членов организации</w:t>
      </w:r>
      <w:proofErr w:type="gramEnd"/>
      <w:r w:rsidRPr="00FC1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организационной культуры (рис.).</w:t>
      </w:r>
    </w:p>
    <w:p w:rsidR="00B232E8" w:rsidRPr="00FC1FA8" w:rsidRDefault="00B232E8" w:rsidP="00FC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32E8" w:rsidRPr="00FC1FA8" w:rsidRDefault="00B232E8" w:rsidP="00FC1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A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0" cy="1295400"/>
            <wp:effectExtent l="19050" t="0" r="0" b="0"/>
            <wp:docPr id="1" name="Рисунок 1" descr="Рис. 30, Взаимовлияние организационной культуры на поведение и работу членов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30, Взаимовлияние организационной культуры на поведение и работу членов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E8" w:rsidRPr="00FC1FA8" w:rsidRDefault="00B232E8" w:rsidP="00FC1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A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32E8" w:rsidRPr="00FC1FA8" w:rsidRDefault="00B232E8" w:rsidP="00FC1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1FA8">
        <w:rPr>
          <w:rFonts w:ascii="Times New Roman" w:eastAsia="Times New Roman" w:hAnsi="Times New Roman" w:cs="Times New Roman"/>
          <w:b/>
          <w:bCs/>
          <w:sz w:val="24"/>
          <w:szCs w:val="24"/>
        </w:rPr>
        <w:t>Рис. Взаимовлияние организационной культуры на поведение и работу членов организации</w:t>
      </w:r>
    </w:p>
    <w:p w:rsidR="00D26153" w:rsidRDefault="00D26153" w:rsidP="00FC1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C1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Как отмечает М. </w:t>
      </w:r>
      <w:proofErr w:type="spellStart"/>
      <w:r w:rsidRPr="00FC1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Армстронг</w:t>
      </w:r>
      <w:proofErr w:type="spellEnd"/>
      <w:r w:rsidRPr="00FC1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[8, с. 203], управление организационной культурой зачастую основывается на предположении, что формулирование общих ценностей приведет к соответствующему типу поведения. Однако внимание организации должно быть сосредоточено не на формировании ценностей (в расчете на изменение поведения), а, напротив, на формирование нужного типа поведения, которое впоследствии приведет к появлению соответствующих ценностей.</w:t>
      </w:r>
      <w:r w:rsidR="000C6543" w:rsidRPr="00FC1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C1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устойчивость развития организационной культуры непосредственно зависит от механизма согласования ее ценностей</w:t>
      </w:r>
      <w:r w:rsidR="000C6543" w:rsidRPr="00FC1F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FC1FA8" w:rsidRDefault="00635761" w:rsidP="00FC1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Особый интерес представляет факторная характеристика ОК. Важнейшие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факторообразующие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характеристики ОК: воздействие ОК на трансформацию организационной структуры и формирование организационной стратегии; эффективность осуществления менеджерского контроля над трудовым процессом; укрепление целостности организации, обеспечение внутренней интеграции ее членов; адаптивные возможности организации к внешней среде; повышение трудовой мотивации работников и максимизацию эффективности функционирования организации.</w:t>
      </w:r>
    </w:p>
    <w:p w:rsidR="00F0606A" w:rsidRDefault="00F0606A" w:rsidP="00F060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Социальный механизм влияния ОК на эффективность деятельности организации – очень сложный и недостаточно еще описан. Предполагается, что влияние ОК на жизнедеятельность организации осуществляется опосредованно и носит системный, комплексный характер. Для описания социального механизма ОК необходимо уяснить ее сущность, структуру, функции и др.</w:t>
      </w:r>
    </w:p>
    <w:p w:rsidR="000C6543" w:rsidRPr="00FC1FA8" w:rsidRDefault="000C6543" w:rsidP="00635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A8">
        <w:rPr>
          <w:rFonts w:ascii="Times New Roman" w:hAnsi="Times New Roman" w:cs="Times New Roman"/>
          <w:sz w:val="24"/>
          <w:szCs w:val="24"/>
        </w:rPr>
        <w:t>Под механизмом мы будем понимать определенным образом (через заданные процедуры) скомпонованные условия жизнедеятельности сотрудников организации, в которых различные психологические закономерности в нужном сочетании дают предусмотренный эффект.</w:t>
      </w:r>
      <w:r w:rsidR="00134924" w:rsidRPr="00FC1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24" w:rsidRPr="00FC1FA8" w:rsidRDefault="00134924" w:rsidP="00FC1FA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FC1FA8">
        <w:t>С одной стороны, у любого сотрудника организации есть</w:t>
      </w:r>
      <w:r w:rsidRPr="00FC1FA8">
        <w:rPr>
          <w:rStyle w:val="apple-converted-space"/>
        </w:rPr>
        <w:t> </w:t>
      </w:r>
      <w:r w:rsidRPr="00FC1FA8">
        <w:rPr>
          <w:b/>
          <w:bCs/>
        </w:rPr>
        <w:t>система потребностей,</w:t>
      </w:r>
      <w:r w:rsidRPr="00FC1FA8">
        <w:rPr>
          <w:rStyle w:val="apple-converted-space"/>
          <w:b/>
          <w:bCs/>
        </w:rPr>
        <w:t> </w:t>
      </w:r>
      <w:r w:rsidRPr="00FC1FA8">
        <w:t>влияющая на его поведение в организации, с другой, есть</w:t>
      </w:r>
      <w:r w:rsidRPr="00FC1FA8">
        <w:rPr>
          <w:rStyle w:val="apple-converted-space"/>
        </w:rPr>
        <w:t> </w:t>
      </w:r>
      <w:r w:rsidRPr="00FC1FA8">
        <w:rPr>
          <w:b/>
          <w:bCs/>
        </w:rPr>
        <w:t>организационные условия,</w:t>
      </w:r>
      <w:r w:rsidRPr="00FC1FA8">
        <w:rPr>
          <w:rStyle w:val="apple-converted-space"/>
          <w:b/>
          <w:bCs/>
        </w:rPr>
        <w:t> </w:t>
      </w:r>
      <w:r w:rsidRPr="00FC1FA8">
        <w:t xml:space="preserve">которые могут мотивировать сотрудника к эффективной деятельности, либо </w:t>
      </w:r>
      <w:proofErr w:type="spellStart"/>
      <w:r w:rsidRPr="00FC1FA8">
        <w:t>демотивировать</w:t>
      </w:r>
      <w:proofErr w:type="spellEnd"/>
      <w:r w:rsidRPr="00FC1FA8">
        <w:t xml:space="preserve"> его, вплоть до ухода из организации. Эти организационные условия представлены в виде сочетания</w:t>
      </w:r>
      <w:r w:rsidRPr="00FC1FA8">
        <w:rPr>
          <w:rStyle w:val="apple-converted-space"/>
        </w:rPr>
        <w:t> </w:t>
      </w:r>
      <w:r w:rsidRPr="00FC1FA8">
        <w:rPr>
          <w:b/>
          <w:bCs/>
        </w:rPr>
        <w:t xml:space="preserve">конкретных </w:t>
      </w:r>
      <w:proofErr w:type="spellStart"/>
      <w:r w:rsidRPr="00FC1FA8">
        <w:rPr>
          <w:b/>
          <w:bCs/>
        </w:rPr>
        <w:t>огранизационно-управленческих</w:t>
      </w:r>
      <w:proofErr w:type="spellEnd"/>
      <w:r w:rsidRPr="00FC1FA8">
        <w:rPr>
          <w:b/>
          <w:bCs/>
        </w:rPr>
        <w:t xml:space="preserve"> процедур.</w:t>
      </w:r>
      <w:r w:rsidRPr="00FC1FA8">
        <w:rPr>
          <w:rStyle w:val="apple-converted-space"/>
          <w:b/>
          <w:bCs/>
        </w:rPr>
        <w:t> </w:t>
      </w:r>
      <w:r w:rsidRPr="00FC1FA8">
        <w:t>В таком случае решением одной из центральных задач будет разработка через систему организационно-управленческих процедур социально психологических механизмов формирования и поддержания мотивации, обеспечивающей эффективную деятельность сотрудников организации.</w:t>
      </w:r>
    </w:p>
    <w:p w:rsidR="000C6543" w:rsidRPr="00FC1FA8" w:rsidRDefault="00BE7110" w:rsidP="00FC1F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FA8">
        <w:rPr>
          <w:rFonts w:ascii="Times New Roman" w:eastAsia="Times New Roman" w:hAnsi="Times New Roman" w:cs="Times New Roman"/>
          <w:sz w:val="24"/>
          <w:szCs w:val="24"/>
        </w:rPr>
        <w:t xml:space="preserve">Механизмы: </w:t>
      </w:r>
    </w:p>
    <w:p w:rsidR="00BE7110" w:rsidRPr="00FC1FA8" w:rsidRDefault="00BE7110" w:rsidP="00FC1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F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1FA8">
        <w:rPr>
          <w:rFonts w:ascii="Times New Roman" w:hAnsi="Times New Roman" w:cs="Times New Roman"/>
          <w:sz w:val="24"/>
          <w:szCs w:val="24"/>
        </w:rPr>
        <w:t>Процесс деления впечатлениями, мнениями, высказывание своего отношения к различным объектам, ценностям, нормам, правилам и т.д. (</w:t>
      </w:r>
      <w:proofErr w:type="spellStart"/>
      <w:r w:rsidRPr="00FC1FA8">
        <w:rPr>
          <w:rFonts w:ascii="Times New Roman" w:hAnsi="Times New Roman" w:cs="Times New Roman"/>
          <w:sz w:val="24"/>
          <w:szCs w:val="24"/>
        </w:rPr>
        <w:t>шеаринг</w:t>
      </w:r>
      <w:proofErr w:type="spellEnd"/>
      <w:r w:rsidRPr="00FC1FA8">
        <w:rPr>
          <w:rFonts w:ascii="Times New Roman" w:hAnsi="Times New Roman" w:cs="Times New Roman"/>
          <w:sz w:val="24"/>
          <w:szCs w:val="24"/>
        </w:rPr>
        <w:t>) в условиях специально организованного группового обсуждения,</w:t>
      </w:r>
    </w:p>
    <w:p w:rsidR="00BE7110" w:rsidRPr="00FC1FA8" w:rsidRDefault="00635761" w:rsidP="00FC1F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34924" w:rsidRPr="00FC1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924" w:rsidRPr="00FC1FA8">
        <w:rPr>
          <w:rFonts w:ascii="Times New Roman" w:hAnsi="Times New Roman" w:cs="Times New Roman"/>
          <w:sz w:val="24"/>
          <w:szCs w:val="24"/>
        </w:rPr>
        <w:t>групповая дискуссия,</w:t>
      </w:r>
    </w:p>
    <w:sectPr w:rsidR="00BE7110" w:rsidRPr="00FC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5841"/>
    <w:multiLevelType w:val="hybridMultilevel"/>
    <w:tmpl w:val="6B0AFA82"/>
    <w:lvl w:ilvl="0" w:tplc="5470E83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9A2"/>
    <w:rsid w:val="000C6543"/>
    <w:rsid w:val="00134924"/>
    <w:rsid w:val="002169A2"/>
    <w:rsid w:val="00556E9E"/>
    <w:rsid w:val="005D063E"/>
    <w:rsid w:val="00635761"/>
    <w:rsid w:val="00B232E8"/>
    <w:rsid w:val="00BE7110"/>
    <w:rsid w:val="00D26153"/>
    <w:rsid w:val="00F0606A"/>
    <w:rsid w:val="00FC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9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2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6543"/>
  </w:style>
  <w:style w:type="paragraph" w:styleId="a6">
    <w:name w:val="Normal (Web)"/>
    <w:basedOn w:val="a"/>
    <w:uiPriority w:val="99"/>
    <w:semiHidden/>
    <w:unhideWhenUsed/>
    <w:rsid w:val="000C6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</dc:creator>
  <cp:keywords/>
  <dc:description/>
  <cp:lastModifiedBy>GAU</cp:lastModifiedBy>
  <cp:revision>7</cp:revision>
  <dcterms:created xsi:type="dcterms:W3CDTF">2015-12-13T11:30:00Z</dcterms:created>
  <dcterms:modified xsi:type="dcterms:W3CDTF">2015-12-13T13:55:00Z</dcterms:modified>
</cp:coreProperties>
</file>