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CD" w:rsidRDefault="00907FCD" w:rsidP="00FA3492">
      <w:pPr>
        <w:ind w:left="7797"/>
        <w:jc w:val="center"/>
        <w:rPr>
          <w:bCs/>
          <w:noProof w:val="0"/>
          <w:sz w:val="22"/>
          <w:szCs w:val="22"/>
        </w:rPr>
      </w:pPr>
      <w:r w:rsidRPr="008204ED">
        <w:rPr>
          <w:bCs/>
          <w:noProof w:val="0"/>
          <w:sz w:val="22"/>
          <w:szCs w:val="22"/>
        </w:rPr>
        <w:t>Приложение</w:t>
      </w:r>
      <w:r>
        <w:rPr>
          <w:bCs/>
          <w:noProof w:val="0"/>
          <w:sz w:val="22"/>
          <w:szCs w:val="22"/>
        </w:rPr>
        <w:t xml:space="preserve"> 1</w:t>
      </w:r>
      <w:r w:rsidRPr="008204ED">
        <w:rPr>
          <w:bCs/>
          <w:noProof w:val="0"/>
          <w:sz w:val="22"/>
          <w:szCs w:val="22"/>
        </w:rPr>
        <w:t xml:space="preserve"> к приказу </w:t>
      </w:r>
      <w:r>
        <w:rPr>
          <w:bCs/>
          <w:noProof w:val="0"/>
          <w:sz w:val="22"/>
          <w:szCs w:val="22"/>
        </w:rPr>
        <w:t>У</w:t>
      </w:r>
      <w:r w:rsidRPr="008204ED">
        <w:rPr>
          <w:bCs/>
          <w:noProof w:val="0"/>
          <w:sz w:val="22"/>
          <w:szCs w:val="22"/>
        </w:rPr>
        <w:t xml:space="preserve">правления образования </w:t>
      </w:r>
    </w:p>
    <w:p w:rsidR="00907FCD" w:rsidRDefault="00535012" w:rsidP="00FA3492">
      <w:pPr>
        <w:ind w:left="7797"/>
        <w:jc w:val="center"/>
        <w:rPr>
          <w:bCs/>
          <w:noProof w:val="0"/>
          <w:sz w:val="22"/>
          <w:szCs w:val="22"/>
        </w:rPr>
      </w:pPr>
      <w:r>
        <w:rPr>
          <w:bCs/>
          <w:noProof w:val="0"/>
          <w:sz w:val="22"/>
          <w:szCs w:val="22"/>
        </w:rPr>
        <w:t>От 28.03.2022</w:t>
      </w:r>
      <w:r w:rsidR="00907FCD">
        <w:rPr>
          <w:bCs/>
          <w:noProof w:val="0"/>
          <w:sz w:val="22"/>
          <w:szCs w:val="22"/>
        </w:rPr>
        <w:t xml:space="preserve"> № </w:t>
      </w:r>
      <w:r>
        <w:rPr>
          <w:bCs/>
          <w:noProof w:val="0"/>
          <w:sz w:val="22"/>
          <w:szCs w:val="22"/>
        </w:rPr>
        <w:t>19</w:t>
      </w:r>
    </w:p>
    <w:p w:rsidR="00907FCD" w:rsidRPr="001C405E" w:rsidRDefault="00907FCD" w:rsidP="00FA3492">
      <w:pPr>
        <w:rPr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 xml:space="preserve">                                                                </w:t>
      </w:r>
      <w:r w:rsidRPr="001C405E">
        <w:rPr>
          <w:b/>
          <w:bCs/>
          <w:noProof w:val="0"/>
          <w:sz w:val="22"/>
          <w:szCs w:val="22"/>
        </w:rPr>
        <w:t>ПОЛОЖЕНИЕ</w:t>
      </w:r>
    </w:p>
    <w:p w:rsidR="00907FCD" w:rsidRPr="00196992" w:rsidRDefault="00907FCD" w:rsidP="00154957">
      <w:pPr>
        <w:ind w:left="29" w:firstLine="509"/>
        <w:jc w:val="center"/>
        <w:rPr>
          <w:noProof w:val="0"/>
          <w:sz w:val="22"/>
          <w:szCs w:val="22"/>
        </w:rPr>
      </w:pPr>
      <w:r w:rsidRPr="00196992">
        <w:rPr>
          <w:b/>
          <w:bCs/>
          <w:noProof w:val="0"/>
          <w:sz w:val="22"/>
          <w:szCs w:val="22"/>
        </w:rPr>
        <w:t>о конкурсе учебных проектов в 20</w:t>
      </w:r>
      <w:r w:rsidR="001A546B">
        <w:rPr>
          <w:b/>
          <w:bCs/>
          <w:noProof w:val="0"/>
          <w:sz w:val="22"/>
          <w:szCs w:val="22"/>
        </w:rPr>
        <w:t>2</w:t>
      </w:r>
      <w:r w:rsidR="0035794F">
        <w:rPr>
          <w:b/>
          <w:bCs/>
          <w:noProof w:val="0"/>
          <w:sz w:val="22"/>
          <w:szCs w:val="22"/>
        </w:rPr>
        <w:t>1</w:t>
      </w:r>
      <w:r w:rsidRPr="00196992">
        <w:rPr>
          <w:b/>
          <w:bCs/>
          <w:noProof w:val="0"/>
          <w:sz w:val="22"/>
          <w:szCs w:val="22"/>
        </w:rPr>
        <w:t>-20</w:t>
      </w:r>
      <w:r>
        <w:rPr>
          <w:b/>
          <w:bCs/>
          <w:noProof w:val="0"/>
          <w:sz w:val="22"/>
          <w:szCs w:val="22"/>
        </w:rPr>
        <w:t>2</w:t>
      </w:r>
      <w:r w:rsidR="0035794F">
        <w:rPr>
          <w:b/>
          <w:bCs/>
          <w:noProof w:val="0"/>
          <w:sz w:val="22"/>
          <w:szCs w:val="22"/>
        </w:rPr>
        <w:t>2</w:t>
      </w:r>
      <w:r w:rsidR="001A546B">
        <w:rPr>
          <w:b/>
          <w:bCs/>
          <w:noProof w:val="0"/>
          <w:sz w:val="22"/>
          <w:szCs w:val="22"/>
        </w:rPr>
        <w:t xml:space="preserve"> </w:t>
      </w:r>
      <w:r w:rsidRPr="00196992">
        <w:rPr>
          <w:b/>
          <w:bCs/>
          <w:noProof w:val="0"/>
          <w:sz w:val="22"/>
          <w:szCs w:val="22"/>
        </w:rPr>
        <w:t>учебном году</w:t>
      </w:r>
    </w:p>
    <w:p w:rsidR="00907FCD" w:rsidRPr="001C405E" w:rsidRDefault="00907FCD" w:rsidP="00B74655">
      <w:pPr>
        <w:spacing w:before="240"/>
        <w:ind w:left="28" w:firstLine="510"/>
        <w:jc w:val="both"/>
        <w:rPr>
          <w:noProof w:val="0"/>
          <w:sz w:val="22"/>
          <w:szCs w:val="22"/>
        </w:rPr>
      </w:pPr>
      <w:r w:rsidRPr="001C405E">
        <w:rPr>
          <w:b/>
          <w:bCs/>
          <w:noProof w:val="0"/>
          <w:sz w:val="22"/>
          <w:szCs w:val="22"/>
        </w:rPr>
        <w:t>1. Общие положения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C405E">
        <w:rPr>
          <w:noProof w:val="0"/>
          <w:sz w:val="22"/>
          <w:szCs w:val="22"/>
        </w:rPr>
        <w:t xml:space="preserve">1.1. Настоящее Положение определяет порядок организации и проведения конкурса учебных проектов </w:t>
      </w:r>
      <w:r>
        <w:rPr>
          <w:noProof w:val="0"/>
          <w:sz w:val="22"/>
          <w:szCs w:val="22"/>
        </w:rPr>
        <w:t xml:space="preserve"> в 20</w:t>
      </w:r>
      <w:r w:rsidR="001A546B">
        <w:rPr>
          <w:noProof w:val="0"/>
          <w:sz w:val="22"/>
          <w:szCs w:val="22"/>
        </w:rPr>
        <w:t>2</w:t>
      </w:r>
      <w:r w:rsidR="0035794F">
        <w:rPr>
          <w:noProof w:val="0"/>
          <w:sz w:val="22"/>
          <w:szCs w:val="22"/>
        </w:rPr>
        <w:t>1</w:t>
      </w:r>
      <w:r w:rsidR="001A546B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- 202</w:t>
      </w:r>
      <w:r w:rsidR="0035794F">
        <w:rPr>
          <w:noProof w:val="0"/>
          <w:sz w:val="22"/>
          <w:szCs w:val="22"/>
        </w:rPr>
        <w:t>2</w:t>
      </w:r>
      <w:r>
        <w:rPr>
          <w:noProof w:val="0"/>
          <w:sz w:val="22"/>
          <w:szCs w:val="22"/>
        </w:rPr>
        <w:t xml:space="preserve"> учебном году</w:t>
      </w:r>
      <w:r w:rsidRPr="001C405E">
        <w:rPr>
          <w:noProof w:val="0"/>
          <w:sz w:val="22"/>
          <w:szCs w:val="22"/>
        </w:rPr>
        <w:t xml:space="preserve"> (далее — Конкурс), его ресурсное обеспечение.</w:t>
      </w:r>
    </w:p>
    <w:p w:rsidR="00907FCD" w:rsidRPr="00154957" w:rsidRDefault="00907FCD" w:rsidP="00EA69AF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1.2. Конкурс проводится</w:t>
      </w:r>
      <w:r w:rsidRPr="00EA69AF">
        <w:rPr>
          <w:noProof w:val="0"/>
          <w:sz w:val="22"/>
          <w:szCs w:val="22"/>
        </w:rPr>
        <w:t xml:space="preserve"> МУ </w:t>
      </w:r>
      <w:r>
        <w:rPr>
          <w:noProof w:val="0"/>
          <w:sz w:val="22"/>
          <w:szCs w:val="22"/>
        </w:rPr>
        <w:t>«</w:t>
      </w:r>
      <w:r w:rsidRPr="00EA69AF">
        <w:rPr>
          <w:noProof w:val="0"/>
          <w:sz w:val="22"/>
          <w:szCs w:val="22"/>
        </w:rPr>
        <w:t xml:space="preserve">Центр обеспечения функционирования образовательных учреждений </w:t>
      </w:r>
      <w:proofErr w:type="spellStart"/>
      <w:r w:rsidRPr="00EA69AF">
        <w:rPr>
          <w:noProof w:val="0"/>
          <w:sz w:val="22"/>
          <w:szCs w:val="22"/>
        </w:rPr>
        <w:t>Любимского</w:t>
      </w:r>
      <w:proofErr w:type="spellEnd"/>
      <w:r w:rsidRPr="00EA69AF">
        <w:rPr>
          <w:noProof w:val="0"/>
          <w:sz w:val="22"/>
          <w:szCs w:val="22"/>
        </w:rPr>
        <w:t xml:space="preserve"> муниципального района</w:t>
      </w:r>
      <w:r>
        <w:rPr>
          <w:noProof w:val="0"/>
          <w:sz w:val="22"/>
          <w:szCs w:val="22"/>
        </w:rPr>
        <w:t xml:space="preserve">» при поддержке </w:t>
      </w:r>
      <w:r w:rsidRPr="00EA69AF">
        <w:rPr>
          <w:noProof w:val="0"/>
          <w:sz w:val="22"/>
          <w:szCs w:val="22"/>
        </w:rPr>
        <w:t>Управлени</w:t>
      </w:r>
      <w:r>
        <w:rPr>
          <w:noProof w:val="0"/>
          <w:sz w:val="22"/>
          <w:szCs w:val="22"/>
        </w:rPr>
        <w:t>я</w:t>
      </w:r>
      <w:r w:rsidRPr="00EA69AF">
        <w:rPr>
          <w:noProof w:val="0"/>
          <w:sz w:val="22"/>
          <w:szCs w:val="22"/>
        </w:rPr>
        <w:t xml:space="preserve"> образования Администрации </w:t>
      </w:r>
      <w:proofErr w:type="spellStart"/>
      <w:r w:rsidRPr="00EA69AF">
        <w:rPr>
          <w:noProof w:val="0"/>
          <w:sz w:val="22"/>
          <w:szCs w:val="22"/>
        </w:rPr>
        <w:t>Любимского</w:t>
      </w:r>
      <w:proofErr w:type="spellEnd"/>
      <w:r w:rsidRPr="00EA69AF">
        <w:rPr>
          <w:noProof w:val="0"/>
          <w:sz w:val="22"/>
          <w:szCs w:val="22"/>
        </w:rPr>
        <w:t xml:space="preserve"> муниципального района Ярославской области</w:t>
      </w:r>
      <w:r>
        <w:rPr>
          <w:noProof w:val="0"/>
          <w:sz w:val="22"/>
          <w:szCs w:val="22"/>
        </w:rPr>
        <w:t>, Информационного центра ГАУ ДПО ЯО «Институт развития образования».</w:t>
      </w:r>
    </w:p>
    <w:p w:rsidR="00907FCD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1.3. Цель Конкурса</w:t>
      </w:r>
      <w:r>
        <w:rPr>
          <w:noProof w:val="0"/>
          <w:sz w:val="22"/>
          <w:szCs w:val="22"/>
        </w:rPr>
        <w:t xml:space="preserve"> – </w:t>
      </w:r>
      <w:r w:rsidRPr="00154957">
        <w:rPr>
          <w:noProof w:val="0"/>
          <w:sz w:val="22"/>
          <w:szCs w:val="22"/>
        </w:rPr>
        <w:t xml:space="preserve">отработка методики разработки и организации учебных проектов в условиях </w:t>
      </w:r>
      <w:r>
        <w:rPr>
          <w:noProof w:val="0"/>
          <w:sz w:val="22"/>
          <w:szCs w:val="22"/>
        </w:rPr>
        <w:t>ФГОС общего образования.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1.4. Задачи Конкурса:</w:t>
      </w:r>
    </w:p>
    <w:p w:rsidR="00907FCD" w:rsidRDefault="00907FCD" w:rsidP="000805CD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7220C">
        <w:rPr>
          <w:noProof w:val="0"/>
          <w:sz w:val="22"/>
          <w:szCs w:val="22"/>
        </w:rPr>
        <w:t xml:space="preserve">выявление и популяризация опыта по проведению </w:t>
      </w:r>
      <w:proofErr w:type="spellStart"/>
      <w:r w:rsidRPr="0017220C">
        <w:rPr>
          <w:noProof w:val="0"/>
          <w:sz w:val="22"/>
          <w:szCs w:val="22"/>
        </w:rPr>
        <w:t>внутришкольных</w:t>
      </w:r>
      <w:proofErr w:type="spellEnd"/>
      <w:r w:rsidRPr="0017220C">
        <w:rPr>
          <w:noProof w:val="0"/>
          <w:sz w:val="22"/>
          <w:szCs w:val="22"/>
        </w:rPr>
        <w:t xml:space="preserve"> учебных проектов</w:t>
      </w:r>
      <w:r>
        <w:rPr>
          <w:noProof w:val="0"/>
          <w:sz w:val="22"/>
          <w:szCs w:val="22"/>
        </w:rPr>
        <w:t>,</w:t>
      </w:r>
      <w:r w:rsidRPr="0017220C">
        <w:rPr>
          <w:noProof w:val="0"/>
          <w:sz w:val="22"/>
          <w:szCs w:val="22"/>
        </w:rPr>
        <w:t xml:space="preserve">  </w:t>
      </w:r>
      <w:r>
        <w:rPr>
          <w:noProof w:val="0"/>
          <w:sz w:val="22"/>
          <w:szCs w:val="22"/>
        </w:rPr>
        <w:t>в том числе,</w:t>
      </w:r>
      <w:r w:rsidRPr="000805CD">
        <w:rPr>
          <w:noProof w:val="0"/>
          <w:sz w:val="22"/>
          <w:szCs w:val="22"/>
        </w:rPr>
        <w:t xml:space="preserve"> </w:t>
      </w:r>
      <w:r w:rsidRPr="0017220C">
        <w:rPr>
          <w:noProof w:val="0"/>
          <w:sz w:val="22"/>
          <w:szCs w:val="22"/>
        </w:rPr>
        <w:t xml:space="preserve">разработанных с учетом требований Федеральных государственных образовательных стандартов НОО </w:t>
      </w:r>
      <w:proofErr w:type="gramStart"/>
      <w:r w:rsidRPr="0017220C">
        <w:rPr>
          <w:noProof w:val="0"/>
          <w:sz w:val="22"/>
          <w:szCs w:val="22"/>
        </w:rPr>
        <w:t>и ООО</w:t>
      </w:r>
      <w:proofErr w:type="gramEnd"/>
      <w:r>
        <w:rPr>
          <w:noProof w:val="0"/>
          <w:sz w:val="22"/>
          <w:szCs w:val="22"/>
        </w:rPr>
        <w:t>;</w:t>
      </w:r>
    </w:p>
    <w:p w:rsidR="00907FCD" w:rsidRPr="001A7299" w:rsidRDefault="00907FCD" w:rsidP="000805CD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A7299">
        <w:rPr>
          <w:noProof w:val="0"/>
          <w:sz w:val="22"/>
          <w:szCs w:val="22"/>
        </w:rPr>
        <w:t>способствова</w:t>
      </w:r>
      <w:r>
        <w:rPr>
          <w:noProof w:val="0"/>
          <w:sz w:val="22"/>
          <w:szCs w:val="22"/>
        </w:rPr>
        <w:t>ние</w:t>
      </w:r>
      <w:r w:rsidRPr="001A7299">
        <w:rPr>
          <w:noProof w:val="0"/>
          <w:sz w:val="22"/>
          <w:szCs w:val="22"/>
        </w:rPr>
        <w:t xml:space="preserve"> внедрению лучших образцов учебных проектов в практику учебной деятельности образовательных организаций</w:t>
      </w:r>
      <w:r>
        <w:rPr>
          <w:noProof w:val="0"/>
          <w:sz w:val="22"/>
          <w:szCs w:val="22"/>
        </w:rPr>
        <w:t xml:space="preserve"> </w:t>
      </w:r>
      <w:proofErr w:type="spellStart"/>
      <w:r w:rsidRPr="000A2702">
        <w:rPr>
          <w:noProof w:val="0"/>
          <w:sz w:val="22"/>
          <w:szCs w:val="22"/>
        </w:rPr>
        <w:t>Любимского</w:t>
      </w:r>
      <w:proofErr w:type="spellEnd"/>
      <w:r w:rsidRPr="000A2702">
        <w:rPr>
          <w:noProof w:val="0"/>
          <w:sz w:val="22"/>
          <w:szCs w:val="22"/>
        </w:rPr>
        <w:t xml:space="preserve"> МР;</w:t>
      </w:r>
    </w:p>
    <w:p w:rsidR="00907FCD" w:rsidRPr="0087749B" w:rsidRDefault="00907FCD" w:rsidP="00D37100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A7299">
        <w:rPr>
          <w:noProof w:val="0"/>
          <w:sz w:val="22"/>
          <w:szCs w:val="22"/>
        </w:rPr>
        <w:t xml:space="preserve">содействие внедрению </w:t>
      </w:r>
      <w:r w:rsidRPr="0087749B">
        <w:rPr>
          <w:noProof w:val="0"/>
          <w:sz w:val="22"/>
          <w:szCs w:val="22"/>
        </w:rPr>
        <w:t xml:space="preserve">системы формирующего оценивания в реализацию учебных проектов в образовательных организациях </w:t>
      </w:r>
      <w:proofErr w:type="spellStart"/>
      <w:r w:rsidRPr="0087749B">
        <w:rPr>
          <w:noProof w:val="0"/>
          <w:sz w:val="22"/>
          <w:szCs w:val="22"/>
        </w:rPr>
        <w:t>Любимского</w:t>
      </w:r>
      <w:proofErr w:type="spellEnd"/>
      <w:r w:rsidRPr="0087749B">
        <w:rPr>
          <w:noProof w:val="0"/>
          <w:sz w:val="22"/>
          <w:szCs w:val="22"/>
        </w:rPr>
        <w:t xml:space="preserve"> МР.</w:t>
      </w:r>
    </w:p>
    <w:p w:rsidR="00907FCD" w:rsidRPr="00154957" w:rsidRDefault="00907FCD" w:rsidP="00B74655">
      <w:pPr>
        <w:spacing w:before="240"/>
        <w:ind w:left="28" w:firstLine="510"/>
        <w:jc w:val="both"/>
        <w:rPr>
          <w:b/>
          <w:bCs/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2. Участники конкурса и условия участия в конкурсе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 xml:space="preserve">2.1. На Конкурс представляются </w:t>
      </w:r>
      <w:proofErr w:type="gramStart"/>
      <w:r w:rsidRPr="00154957">
        <w:rPr>
          <w:b/>
          <w:bCs/>
          <w:noProof w:val="0"/>
          <w:sz w:val="22"/>
          <w:szCs w:val="22"/>
        </w:rPr>
        <w:t>реализованные</w:t>
      </w:r>
      <w:proofErr w:type="gramEnd"/>
      <w:r w:rsidRPr="00154957">
        <w:rPr>
          <w:noProof w:val="0"/>
          <w:sz w:val="22"/>
          <w:szCs w:val="22"/>
        </w:rPr>
        <w:t xml:space="preserve"> </w:t>
      </w:r>
    </w:p>
    <w:p w:rsidR="00907FCD" w:rsidRPr="00154957" w:rsidRDefault="00907FCD" w:rsidP="00234853">
      <w:pPr>
        <w:ind w:left="1065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учебные проекты</w:t>
      </w:r>
      <w:r>
        <w:rPr>
          <w:noProof w:val="0"/>
          <w:sz w:val="22"/>
          <w:szCs w:val="22"/>
        </w:rPr>
        <w:t xml:space="preserve"> </w:t>
      </w:r>
      <w:r w:rsidRPr="001A7299">
        <w:rPr>
          <w:noProof w:val="0"/>
          <w:sz w:val="22"/>
          <w:szCs w:val="22"/>
        </w:rPr>
        <w:t>(по одному или группе учебных предметов)</w:t>
      </w:r>
      <w:r w:rsidRPr="00154957">
        <w:rPr>
          <w:noProof w:val="0"/>
          <w:sz w:val="22"/>
          <w:szCs w:val="22"/>
        </w:rPr>
        <w:t xml:space="preserve">, </w:t>
      </w:r>
      <w:r>
        <w:rPr>
          <w:noProof w:val="0"/>
          <w:sz w:val="22"/>
          <w:szCs w:val="22"/>
        </w:rPr>
        <w:t>реализованные</w:t>
      </w:r>
      <w:r w:rsidRPr="00154957">
        <w:rPr>
          <w:noProof w:val="0"/>
          <w:sz w:val="22"/>
          <w:szCs w:val="22"/>
        </w:rPr>
        <w:t xml:space="preserve"> в соответствии требованиями с Федеральных государственных образовательных стандартов</w:t>
      </w:r>
      <w:r>
        <w:rPr>
          <w:noProof w:val="0"/>
          <w:sz w:val="22"/>
          <w:szCs w:val="22"/>
        </w:rPr>
        <w:t xml:space="preserve"> НОО / ООО и  рекомендованные к представлению на конкурсе администрациями общеобразовательных учреждений.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2.2. Для участия в конкурсе необходимо:</w:t>
      </w:r>
    </w:p>
    <w:p w:rsidR="00907FCD" w:rsidRDefault="00907FCD" w:rsidP="00666786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 xml:space="preserve">Разработать и </w:t>
      </w:r>
      <w:r w:rsidRPr="0087749B">
        <w:rPr>
          <w:noProof w:val="0"/>
          <w:sz w:val="22"/>
          <w:szCs w:val="22"/>
        </w:rPr>
        <w:t>реализовать</w:t>
      </w:r>
      <w:r w:rsidRPr="00154957">
        <w:rPr>
          <w:noProof w:val="0"/>
          <w:sz w:val="22"/>
          <w:szCs w:val="22"/>
        </w:rPr>
        <w:t xml:space="preserve"> проект </w:t>
      </w:r>
      <w:r>
        <w:rPr>
          <w:noProof w:val="0"/>
          <w:sz w:val="22"/>
          <w:szCs w:val="22"/>
        </w:rPr>
        <w:t xml:space="preserve">с </w:t>
      </w:r>
      <w:proofErr w:type="gramStart"/>
      <w:r>
        <w:rPr>
          <w:noProof w:val="0"/>
          <w:sz w:val="22"/>
          <w:szCs w:val="22"/>
        </w:rPr>
        <w:t>обучающимися</w:t>
      </w:r>
      <w:proofErr w:type="gramEnd"/>
      <w:r>
        <w:rPr>
          <w:noProof w:val="0"/>
          <w:sz w:val="22"/>
          <w:szCs w:val="22"/>
        </w:rPr>
        <w:t xml:space="preserve"> </w:t>
      </w:r>
      <w:r w:rsidRPr="00154957">
        <w:rPr>
          <w:noProof w:val="0"/>
          <w:sz w:val="22"/>
          <w:szCs w:val="22"/>
        </w:rPr>
        <w:t xml:space="preserve">по </w:t>
      </w:r>
      <w:r>
        <w:rPr>
          <w:noProof w:val="0"/>
          <w:sz w:val="22"/>
          <w:szCs w:val="22"/>
        </w:rPr>
        <w:t>одному</w:t>
      </w:r>
      <w:r w:rsidRPr="00154957">
        <w:rPr>
          <w:noProof w:val="0"/>
          <w:sz w:val="22"/>
          <w:szCs w:val="22"/>
        </w:rPr>
        <w:t xml:space="preserve"> (группе</w:t>
      </w:r>
      <w:r>
        <w:rPr>
          <w:noProof w:val="0"/>
          <w:sz w:val="22"/>
          <w:szCs w:val="22"/>
        </w:rPr>
        <w:t>)</w:t>
      </w:r>
      <w:r w:rsidRPr="0015495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учебных </w:t>
      </w:r>
      <w:r w:rsidRPr="00154957">
        <w:rPr>
          <w:noProof w:val="0"/>
          <w:sz w:val="22"/>
          <w:szCs w:val="22"/>
        </w:rPr>
        <w:t>предметов.</w:t>
      </w:r>
    </w:p>
    <w:p w:rsidR="00907FCD" w:rsidRPr="0087749B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2.3. Одновременно с конкурсными материалами, в отношении которых участники Конкурса являются обладателями исключительных прав в соответствии с действующим законодательством РФ, организаторам Конкурса на весь срок действия исключительных прав передаются следующие права на использование конкурсных материалов: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воспроизведение материалов (опубликование, обнародование, дублирование, тиражирование или  иное размножение) без ограничения тиража экземпляров. При этом каждый экземпляр материалов должен содержать имя автора;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редакторскую подготовку материалов;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распространение материалов любым способом;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включение материалов в составное произведение;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доведение материалов до всеобщего сведения любым способом;</w:t>
      </w:r>
    </w:p>
    <w:p w:rsidR="00907FCD" w:rsidRPr="0087749B" w:rsidRDefault="00907FCD" w:rsidP="00A011B2">
      <w:pPr>
        <w:pStyle w:val="a5"/>
        <w:numPr>
          <w:ilvl w:val="0"/>
          <w:numId w:val="6"/>
        </w:numPr>
        <w:ind w:left="993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право на использование метаданных (название, анкетные данные автора (правообладателя), библиографические материалы и пр.) конкурсных материалов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системы.</w:t>
      </w:r>
    </w:p>
    <w:p w:rsidR="00907FCD" w:rsidRPr="0087749B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2.4. Права на использование конкурсных материалов передаются участниками Конкурса организаторам Конкурса на основе простой (неисключительной) лицензии. Организаторы Конкурса не представляют участникам Конкурса отчеты об использовании материалов.</w:t>
      </w:r>
    </w:p>
    <w:p w:rsidR="00907FCD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87749B">
        <w:rPr>
          <w:noProof w:val="0"/>
          <w:sz w:val="22"/>
          <w:szCs w:val="22"/>
        </w:rPr>
        <w:t>2.5. Использование конкурсных материалов допускается на всей территории действия исключительных прав участников Конкурса на них.</w:t>
      </w:r>
    </w:p>
    <w:p w:rsidR="00907FCD" w:rsidRPr="00154957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2.</w:t>
      </w:r>
      <w:r>
        <w:rPr>
          <w:noProof w:val="0"/>
          <w:sz w:val="22"/>
          <w:szCs w:val="22"/>
        </w:rPr>
        <w:t>6</w:t>
      </w:r>
      <w:r w:rsidRPr="00154957">
        <w:rPr>
          <w:noProof w:val="0"/>
          <w:sz w:val="22"/>
          <w:szCs w:val="22"/>
        </w:rPr>
        <w:t xml:space="preserve">. Организаторы </w:t>
      </w:r>
      <w:r>
        <w:rPr>
          <w:noProof w:val="0"/>
          <w:sz w:val="22"/>
          <w:szCs w:val="22"/>
        </w:rPr>
        <w:t>К</w:t>
      </w:r>
      <w:r w:rsidRPr="00154957">
        <w:rPr>
          <w:noProof w:val="0"/>
          <w:sz w:val="22"/>
          <w:szCs w:val="22"/>
        </w:rPr>
        <w:t>онкурса не несут ответственности в случае возникновения проблемных ситуаций, связанных с нарушением авторских прав</w:t>
      </w:r>
      <w:r>
        <w:rPr>
          <w:noProof w:val="0"/>
          <w:sz w:val="22"/>
          <w:szCs w:val="22"/>
        </w:rPr>
        <w:t xml:space="preserve"> при </w:t>
      </w:r>
      <w:r w:rsidRPr="00154957">
        <w:rPr>
          <w:noProof w:val="0"/>
          <w:sz w:val="22"/>
          <w:szCs w:val="22"/>
        </w:rPr>
        <w:t>заимствовании любых материалов, на которые распространяется Закон «О защите авторских и смежных прав»</w:t>
      </w:r>
      <w:r>
        <w:rPr>
          <w:noProof w:val="0"/>
          <w:sz w:val="22"/>
          <w:szCs w:val="22"/>
        </w:rPr>
        <w:t>. Р</w:t>
      </w:r>
      <w:r w:rsidRPr="00154957">
        <w:rPr>
          <w:noProof w:val="0"/>
          <w:sz w:val="22"/>
          <w:szCs w:val="22"/>
        </w:rPr>
        <w:t>аботы, оказавшиеся в такой ситуации, снимаются</w:t>
      </w:r>
      <w:r w:rsidRPr="007C745E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с К</w:t>
      </w:r>
      <w:r w:rsidRPr="00154957">
        <w:rPr>
          <w:noProof w:val="0"/>
          <w:sz w:val="22"/>
          <w:szCs w:val="22"/>
        </w:rPr>
        <w:t>онкурса.</w:t>
      </w:r>
    </w:p>
    <w:p w:rsidR="00907FCD" w:rsidRPr="00154957" w:rsidRDefault="00907FCD" w:rsidP="00D6706D">
      <w:pPr>
        <w:spacing w:before="240"/>
        <w:ind w:left="28" w:firstLine="510"/>
        <w:jc w:val="both"/>
        <w:rPr>
          <w:b/>
          <w:bCs/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t>3. Порядок проведения конкурса</w:t>
      </w:r>
    </w:p>
    <w:p w:rsidR="00907FCD" w:rsidRPr="001C405E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 w:rsidRPr="00154957">
        <w:rPr>
          <w:noProof w:val="0"/>
          <w:sz w:val="22"/>
          <w:szCs w:val="22"/>
        </w:rPr>
        <w:t>3.1. Сроки проведения Конкурса</w:t>
      </w:r>
      <w:r w:rsidRPr="00196992">
        <w:rPr>
          <w:noProof w:val="0"/>
          <w:sz w:val="22"/>
          <w:szCs w:val="22"/>
        </w:rPr>
        <w:t xml:space="preserve">: </w:t>
      </w:r>
      <w:r w:rsidR="001A546B">
        <w:rPr>
          <w:noProof w:val="0"/>
          <w:sz w:val="22"/>
          <w:szCs w:val="22"/>
        </w:rPr>
        <w:t>ноябрь 202</w:t>
      </w:r>
      <w:r w:rsidR="0035794F">
        <w:rPr>
          <w:noProof w:val="0"/>
          <w:sz w:val="22"/>
          <w:szCs w:val="22"/>
        </w:rPr>
        <w:t>1</w:t>
      </w:r>
      <w:r w:rsidRPr="00196992">
        <w:rPr>
          <w:noProof w:val="0"/>
          <w:sz w:val="22"/>
          <w:szCs w:val="22"/>
        </w:rPr>
        <w:t>-июнь 20</w:t>
      </w:r>
      <w:r>
        <w:rPr>
          <w:noProof w:val="0"/>
          <w:sz w:val="22"/>
          <w:szCs w:val="22"/>
        </w:rPr>
        <w:t>2</w:t>
      </w:r>
      <w:r w:rsidR="0035794F">
        <w:rPr>
          <w:noProof w:val="0"/>
          <w:sz w:val="22"/>
          <w:szCs w:val="22"/>
        </w:rPr>
        <w:t>2</w:t>
      </w:r>
      <w:r w:rsidRPr="00196992">
        <w:rPr>
          <w:noProof w:val="0"/>
          <w:sz w:val="22"/>
          <w:szCs w:val="22"/>
        </w:rPr>
        <w:t xml:space="preserve"> г</w:t>
      </w:r>
      <w:r w:rsidRPr="006E76EC">
        <w:rPr>
          <w:noProof w:val="0"/>
          <w:color w:val="FF0000"/>
          <w:sz w:val="22"/>
          <w:szCs w:val="22"/>
        </w:rPr>
        <w:t>.</w:t>
      </w:r>
      <w:r>
        <w:rPr>
          <w:noProof w:val="0"/>
          <w:sz w:val="22"/>
          <w:szCs w:val="22"/>
        </w:rPr>
        <w:t xml:space="preserve"> </w:t>
      </w:r>
    </w:p>
    <w:p w:rsidR="00907FCD" w:rsidRPr="00666786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Срок регистрации (подачи) заявки </w:t>
      </w:r>
      <w:r w:rsidRPr="000A2702">
        <w:rPr>
          <w:noProof w:val="0"/>
          <w:sz w:val="22"/>
          <w:szCs w:val="22"/>
        </w:rPr>
        <w:t xml:space="preserve">на портале </w:t>
      </w:r>
      <w:proofErr w:type="spellStart"/>
      <w:r w:rsidRPr="000A2702">
        <w:rPr>
          <w:noProof w:val="0"/>
          <w:sz w:val="22"/>
          <w:szCs w:val="22"/>
        </w:rPr>
        <w:t>ВикиИРО</w:t>
      </w:r>
      <w:proofErr w:type="spellEnd"/>
      <w:r>
        <w:rPr>
          <w:noProof w:val="0"/>
          <w:sz w:val="22"/>
          <w:szCs w:val="22"/>
        </w:rPr>
        <w:t xml:space="preserve"> (см. Приложение 1) – </w:t>
      </w:r>
      <w:r w:rsidRPr="00196992">
        <w:rPr>
          <w:noProof w:val="0"/>
          <w:sz w:val="22"/>
          <w:szCs w:val="22"/>
        </w:rPr>
        <w:t xml:space="preserve">до </w:t>
      </w:r>
      <w:r w:rsidRPr="00602569">
        <w:rPr>
          <w:noProof w:val="0"/>
          <w:sz w:val="22"/>
          <w:szCs w:val="22"/>
        </w:rPr>
        <w:t>1</w:t>
      </w:r>
      <w:r w:rsidR="0035794F">
        <w:rPr>
          <w:noProof w:val="0"/>
          <w:sz w:val="22"/>
          <w:szCs w:val="22"/>
        </w:rPr>
        <w:t>2</w:t>
      </w:r>
      <w:r w:rsidRPr="00602569">
        <w:rPr>
          <w:noProof w:val="0"/>
          <w:sz w:val="22"/>
          <w:szCs w:val="22"/>
        </w:rPr>
        <w:t xml:space="preserve"> мая</w:t>
      </w:r>
      <w:r w:rsidRPr="00196992">
        <w:rPr>
          <w:noProof w:val="0"/>
          <w:sz w:val="22"/>
          <w:szCs w:val="22"/>
        </w:rPr>
        <w:t xml:space="preserve"> 20</w:t>
      </w:r>
      <w:r>
        <w:rPr>
          <w:noProof w:val="0"/>
          <w:sz w:val="22"/>
          <w:szCs w:val="22"/>
        </w:rPr>
        <w:t>2</w:t>
      </w:r>
      <w:r w:rsidR="0035794F">
        <w:rPr>
          <w:noProof w:val="0"/>
          <w:sz w:val="22"/>
          <w:szCs w:val="22"/>
        </w:rPr>
        <w:t>2</w:t>
      </w:r>
      <w:r w:rsidRPr="00196992">
        <w:rPr>
          <w:noProof w:val="0"/>
          <w:sz w:val="22"/>
          <w:szCs w:val="22"/>
        </w:rPr>
        <w:t xml:space="preserve"> г</w:t>
      </w:r>
      <w:r w:rsidRPr="006E76EC">
        <w:rPr>
          <w:noProof w:val="0"/>
          <w:color w:val="FF0000"/>
          <w:sz w:val="22"/>
          <w:szCs w:val="22"/>
        </w:rPr>
        <w:t>.</w:t>
      </w:r>
    </w:p>
    <w:p w:rsidR="00907FCD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lastRenderedPageBreak/>
        <w:t>3.2. Конкурс проводится по следующим номинациям: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1- 4 классы </w:t>
      </w:r>
      <w:r w:rsidRPr="000A2702">
        <w:rPr>
          <w:noProof w:val="0"/>
          <w:sz w:val="22"/>
          <w:szCs w:val="22"/>
        </w:rPr>
        <w:t>(в соответствии с ФГОС</w:t>
      </w:r>
      <w:r w:rsidR="00224815">
        <w:rPr>
          <w:noProof w:val="0"/>
          <w:sz w:val="22"/>
          <w:szCs w:val="22"/>
        </w:rPr>
        <w:t xml:space="preserve"> НОО</w:t>
      </w:r>
      <w:r w:rsidRPr="000A2702">
        <w:rPr>
          <w:noProof w:val="0"/>
          <w:sz w:val="22"/>
          <w:szCs w:val="22"/>
        </w:rPr>
        <w:t>)</w:t>
      </w:r>
      <w:r>
        <w:rPr>
          <w:noProof w:val="0"/>
          <w:sz w:val="22"/>
          <w:szCs w:val="22"/>
        </w:rPr>
        <w:t>;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5- 9 классы (в соответствии с ФГОС</w:t>
      </w:r>
      <w:r w:rsidR="00224815">
        <w:rPr>
          <w:noProof w:val="0"/>
          <w:sz w:val="22"/>
          <w:szCs w:val="22"/>
        </w:rPr>
        <w:t xml:space="preserve"> ООО</w:t>
      </w:r>
      <w:r>
        <w:rPr>
          <w:noProof w:val="0"/>
          <w:sz w:val="22"/>
          <w:szCs w:val="22"/>
        </w:rPr>
        <w:t>);</w:t>
      </w:r>
    </w:p>
    <w:p w:rsidR="00907FCD" w:rsidRDefault="00907FCD" w:rsidP="00154957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3.2. </w:t>
      </w:r>
      <w:r w:rsidRPr="00154957">
        <w:rPr>
          <w:noProof w:val="0"/>
          <w:sz w:val="22"/>
          <w:szCs w:val="22"/>
        </w:rPr>
        <w:t xml:space="preserve">Конкурс проводится </w:t>
      </w:r>
      <w:r>
        <w:rPr>
          <w:noProof w:val="0"/>
          <w:sz w:val="22"/>
          <w:szCs w:val="22"/>
        </w:rPr>
        <w:t xml:space="preserve">в </w:t>
      </w:r>
      <w:r w:rsidRPr="000A2702">
        <w:rPr>
          <w:noProof w:val="0"/>
          <w:sz w:val="22"/>
          <w:szCs w:val="22"/>
        </w:rPr>
        <w:t>два эта</w:t>
      </w:r>
      <w:proofErr w:type="gramStart"/>
      <w:r w:rsidRPr="000A2702">
        <w:rPr>
          <w:noProof w:val="0"/>
          <w:sz w:val="22"/>
          <w:szCs w:val="22"/>
        </w:rPr>
        <w:t>п(</w:t>
      </w:r>
      <w:proofErr w:type="gramEnd"/>
      <w:r w:rsidRPr="000A2702">
        <w:rPr>
          <w:noProof w:val="0"/>
          <w:sz w:val="22"/>
          <w:szCs w:val="22"/>
        </w:rPr>
        <w:t>а)</w:t>
      </w:r>
      <w:r>
        <w:rPr>
          <w:noProof w:val="0"/>
          <w:sz w:val="22"/>
          <w:szCs w:val="22"/>
        </w:rPr>
        <w:t xml:space="preserve"> 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 w:rsidRPr="003B6B6E">
        <w:rPr>
          <w:noProof w:val="0"/>
          <w:sz w:val="22"/>
          <w:szCs w:val="22"/>
        </w:rPr>
        <w:t xml:space="preserve">отборочный этап (заочный) – </w:t>
      </w:r>
      <w:r w:rsidRPr="000A2702">
        <w:rPr>
          <w:noProof w:val="0"/>
          <w:sz w:val="22"/>
          <w:szCs w:val="22"/>
        </w:rPr>
        <w:t xml:space="preserve">с </w:t>
      </w:r>
      <w:r w:rsidRPr="002B028C">
        <w:rPr>
          <w:noProof w:val="0"/>
          <w:sz w:val="22"/>
          <w:szCs w:val="22"/>
        </w:rPr>
        <w:t>16 мая до 1 июня</w:t>
      </w:r>
      <w:r>
        <w:rPr>
          <w:noProof w:val="0"/>
          <w:sz w:val="22"/>
          <w:szCs w:val="22"/>
        </w:rPr>
        <w:t xml:space="preserve"> 202</w:t>
      </w:r>
      <w:r w:rsidR="0035794F">
        <w:rPr>
          <w:noProof w:val="0"/>
          <w:sz w:val="22"/>
          <w:szCs w:val="22"/>
        </w:rPr>
        <w:t>2</w:t>
      </w:r>
      <w:r>
        <w:rPr>
          <w:noProof w:val="0"/>
          <w:sz w:val="22"/>
          <w:szCs w:val="22"/>
        </w:rPr>
        <w:t xml:space="preserve"> г. (отбор проектов для участия в финале осуществляет жюри конкурса</w:t>
      </w:r>
      <w:r w:rsidR="00377420">
        <w:rPr>
          <w:noProof w:val="0"/>
          <w:sz w:val="22"/>
          <w:szCs w:val="22"/>
        </w:rPr>
        <w:t>)</w:t>
      </w:r>
      <w:r>
        <w:rPr>
          <w:noProof w:val="0"/>
          <w:sz w:val="22"/>
          <w:szCs w:val="22"/>
        </w:rPr>
        <w:t>;</w:t>
      </w:r>
    </w:p>
    <w:p w:rsidR="00907FCD" w:rsidRPr="001C405E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 w:rsidRPr="001C405E">
        <w:rPr>
          <w:noProof w:val="0"/>
          <w:sz w:val="22"/>
          <w:szCs w:val="22"/>
        </w:rPr>
        <w:t xml:space="preserve">финал (публичное представление) – </w:t>
      </w:r>
      <w:r w:rsidRPr="002B028C">
        <w:rPr>
          <w:noProof w:val="0"/>
          <w:sz w:val="22"/>
          <w:szCs w:val="22"/>
        </w:rPr>
        <w:t>июнь 20</w:t>
      </w:r>
      <w:r>
        <w:rPr>
          <w:noProof w:val="0"/>
          <w:sz w:val="22"/>
          <w:szCs w:val="22"/>
        </w:rPr>
        <w:t>2</w:t>
      </w:r>
      <w:r w:rsidR="0035794F">
        <w:rPr>
          <w:noProof w:val="0"/>
          <w:sz w:val="22"/>
          <w:szCs w:val="22"/>
        </w:rPr>
        <w:t>2</w:t>
      </w:r>
      <w:r w:rsidRPr="002B028C">
        <w:rPr>
          <w:noProof w:val="0"/>
          <w:sz w:val="22"/>
          <w:szCs w:val="22"/>
        </w:rPr>
        <w:t>г</w:t>
      </w:r>
      <w:r>
        <w:rPr>
          <w:noProof w:val="0"/>
          <w:sz w:val="22"/>
          <w:szCs w:val="22"/>
        </w:rPr>
        <w:t>.</w:t>
      </w:r>
      <w:r w:rsidRPr="001C405E">
        <w:rPr>
          <w:noProof w:val="0"/>
          <w:sz w:val="22"/>
          <w:szCs w:val="22"/>
        </w:rPr>
        <w:t xml:space="preserve"> </w:t>
      </w:r>
    </w:p>
    <w:p w:rsidR="00907FCD" w:rsidRDefault="00907FCD" w:rsidP="004F099F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3.3. В конкурсе оцениваются: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Уровень соответствия результатов реализации проекта заявленным целям проекта. 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План оценочной деятельности педагога в соответствии с этапами реализации проекта и инструменты оценивания </w:t>
      </w:r>
      <w:r w:rsidRPr="00F25B7D">
        <w:rPr>
          <w:noProof w:val="0"/>
          <w:sz w:val="22"/>
          <w:szCs w:val="22"/>
        </w:rPr>
        <w:t>(</w:t>
      </w:r>
      <w:r w:rsidRPr="00F25B7D">
        <w:rPr>
          <w:i/>
          <w:noProof w:val="0"/>
          <w:sz w:val="22"/>
          <w:szCs w:val="22"/>
        </w:rPr>
        <w:t>например</w:t>
      </w:r>
      <w:r w:rsidRPr="00F25B7D">
        <w:rPr>
          <w:noProof w:val="0"/>
          <w:sz w:val="22"/>
          <w:szCs w:val="22"/>
        </w:rPr>
        <w:t>, инструменты формирующего оценивания</w:t>
      </w:r>
      <w:r>
        <w:rPr>
          <w:noProof w:val="0"/>
          <w:sz w:val="22"/>
          <w:szCs w:val="22"/>
        </w:rPr>
        <w:t>)</w:t>
      </w:r>
    </w:p>
    <w:p w:rsidR="00907FCD" w:rsidRDefault="00907FCD" w:rsidP="00666786">
      <w:pPr>
        <w:numPr>
          <w:ilvl w:val="0"/>
          <w:numId w:val="2"/>
        </w:numPr>
        <w:tabs>
          <w:tab w:val="clear" w:pos="1620"/>
          <w:tab w:val="num" w:pos="1276"/>
        </w:tabs>
        <w:ind w:left="1276" w:hanging="211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 Портфолио проекта (</w:t>
      </w:r>
      <w:r w:rsidRPr="003D2303">
        <w:rPr>
          <w:i/>
          <w:noProof w:val="0"/>
          <w:sz w:val="22"/>
          <w:szCs w:val="22"/>
        </w:rPr>
        <w:t>возможные</w:t>
      </w:r>
      <w:r>
        <w:rPr>
          <w:i/>
          <w:noProof w:val="0"/>
          <w:sz w:val="22"/>
          <w:szCs w:val="22"/>
        </w:rPr>
        <w:t xml:space="preserve"> </w:t>
      </w:r>
      <w:r w:rsidRPr="003D2303">
        <w:rPr>
          <w:i/>
          <w:noProof w:val="0"/>
          <w:sz w:val="22"/>
          <w:szCs w:val="22"/>
        </w:rPr>
        <w:t>компоне</w:t>
      </w:r>
      <w:r>
        <w:rPr>
          <w:i/>
          <w:noProof w:val="0"/>
          <w:sz w:val="22"/>
          <w:szCs w:val="22"/>
        </w:rPr>
        <w:t>н</w:t>
      </w:r>
      <w:r w:rsidRPr="003D2303">
        <w:rPr>
          <w:i/>
          <w:noProof w:val="0"/>
          <w:sz w:val="22"/>
          <w:szCs w:val="22"/>
        </w:rPr>
        <w:t>ты</w:t>
      </w:r>
      <w:r>
        <w:rPr>
          <w:i/>
          <w:noProof w:val="0"/>
          <w:sz w:val="22"/>
          <w:szCs w:val="22"/>
        </w:rPr>
        <w:t xml:space="preserve"> указаны курсивом</w:t>
      </w:r>
      <w:r>
        <w:rPr>
          <w:noProof w:val="0"/>
          <w:sz w:val="22"/>
          <w:szCs w:val="22"/>
        </w:rPr>
        <w:t xml:space="preserve">) </w:t>
      </w:r>
    </w:p>
    <w:p w:rsidR="00907FCD" w:rsidRDefault="00907FCD" w:rsidP="00E534C2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Характеристика проекта (Паспорт проекта)</w:t>
      </w:r>
    </w:p>
    <w:p w:rsidR="00907FCD" w:rsidRDefault="00907FCD" w:rsidP="00E534C2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Продукты деятельности учащихся</w:t>
      </w:r>
    </w:p>
    <w:p w:rsidR="00907FCD" w:rsidRPr="002C625F" w:rsidRDefault="00907FCD" w:rsidP="00E534C2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Критерии оценивания продуктов деятельности учащихся, примеры заполненных бланков </w:t>
      </w:r>
      <w:r w:rsidRPr="000A2702">
        <w:rPr>
          <w:noProof w:val="0"/>
          <w:sz w:val="22"/>
          <w:szCs w:val="22"/>
        </w:rPr>
        <w:t>(учащимися, педагогом)</w:t>
      </w:r>
    </w:p>
    <w:p w:rsidR="00907FCD" w:rsidRDefault="00907FCD" w:rsidP="007D6D65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Описание (э</w:t>
      </w:r>
      <w:r w:rsidRPr="002C625F">
        <w:rPr>
          <w:noProof w:val="0"/>
          <w:sz w:val="22"/>
          <w:szCs w:val="22"/>
        </w:rPr>
        <w:t>ссе</w:t>
      </w:r>
      <w:r>
        <w:rPr>
          <w:noProof w:val="0"/>
          <w:sz w:val="22"/>
          <w:szCs w:val="22"/>
        </w:rPr>
        <w:t xml:space="preserve">) </w:t>
      </w:r>
      <w:r w:rsidRPr="000A2702">
        <w:rPr>
          <w:noProof w:val="0"/>
          <w:sz w:val="22"/>
          <w:szCs w:val="22"/>
        </w:rPr>
        <w:t>«Достижения моих учеников в проекте (в соответствии с запланированными результатами)»</w:t>
      </w:r>
    </w:p>
    <w:p w:rsidR="00907FCD" w:rsidRPr="000A2702" w:rsidRDefault="00907FCD" w:rsidP="007D6D65">
      <w:pPr>
        <w:numPr>
          <w:ilvl w:val="2"/>
          <w:numId w:val="2"/>
        </w:numPr>
        <w:jc w:val="both"/>
        <w:rPr>
          <w:noProof w:val="0"/>
          <w:sz w:val="22"/>
          <w:szCs w:val="22"/>
        </w:rPr>
      </w:pPr>
      <w:proofErr w:type="gramStart"/>
      <w:r w:rsidRPr="00960A76">
        <w:rPr>
          <w:noProof w:val="0"/>
          <w:sz w:val="22"/>
          <w:szCs w:val="22"/>
        </w:rPr>
        <w:t>Материалы этапов представления проблемной ситуации, обсуждения</w:t>
      </w:r>
      <w:r>
        <w:rPr>
          <w:noProof w:val="0"/>
          <w:sz w:val="22"/>
          <w:szCs w:val="22"/>
        </w:rPr>
        <w:t xml:space="preserve"> (дискуссий)</w:t>
      </w:r>
      <w:r w:rsidRPr="00960A76">
        <w:rPr>
          <w:noProof w:val="0"/>
          <w:sz w:val="22"/>
          <w:szCs w:val="22"/>
        </w:rPr>
        <w:t xml:space="preserve">, выдвижения </w:t>
      </w:r>
      <w:r w:rsidRPr="000A2702">
        <w:rPr>
          <w:noProof w:val="0"/>
          <w:sz w:val="22"/>
          <w:szCs w:val="22"/>
        </w:rPr>
        <w:t>гипотез (сценарии занятий, записи идей, гипотез, решений и т.п.)</w:t>
      </w:r>
      <w:proofErr w:type="gramEnd"/>
    </w:p>
    <w:p w:rsidR="00907FCD" w:rsidRPr="000A2702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 w:rsidRPr="000A2702">
        <w:rPr>
          <w:i/>
          <w:noProof w:val="0"/>
          <w:sz w:val="22"/>
          <w:szCs w:val="22"/>
        </w:rPr>
        <w:t>Материалы этапа организации малых групп, распределения ролей</w:t>
      </w:r>
    </w:p>
    <w:p w:rsidR="00907FCD" w:rsidRPr="00DC4444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 w:rsidRPr="000A2702">
        <w:rPr>
          <w:i/>
          <w:noProof w:val="0"/>
          <w:sz w:val="22"/>
          <w:szCs w:val="22"/>
        </w:rPr>
        <w:t xml:space="preserve">Материалы этапа промежуточных обсуждений (дискуссий), возможных корректировок действий – краткое описание проблем, с которыми сталкиваются участники и способы их решения </w:t>
      </w:r>
    </w:p>
    <w:p w:rsidR="00907FCD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Материалы этапа прогнозирования (выдвижения) новых проблем, вытекающих из полученных результатов</w:t>
      </w:r>
    </w:p>
    <w:p w:rsidR="00907FCD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Материалы, предназначенные для родителей, коллег («продвижение» проекта)</w:t>
      </w:r>
    </w:p>
    <w:p w:rsidR="00907FCD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Самооценка проекта (руководитель, участники</w:t>
      </w:r>
      <w:r w:rsidRPr="00960A76">
        <w:rPr>
          <w:i/>
          <w:noProof w:val="0"/>
          <w:sz w:val="22"/>
          <w:szCs w:val="22"/>
        </w:rPr>
        <w:t>)</w:t>
      </w:r>
      <w:r>
        <w:rPr>
          <w:i/>
          <w:noProof w:val="0"/>
          <w:sz w:val="22"/>
          <w:szCs w:val="22"/>
        </w:rPr>
        <w:t xml:space="preserve"> – </w:t>
      </w:r>
      <w:r w:rsidRPr="00DC4444">
        <w:rPr>
          <w:i/>
          <w:noProof w:val="0"/>
          <w:sz w:val="22"/>
          <w:szCs w:val="22"/>
        </w:rPr>
        <w:t xml:space="preserve">«полезность» </w:t>
      </w:r>
      <w:r w:rsidRPr="000A2702">
        <w:rPr>
          <w:i/>
          <w:noProof w:val="0"/>
          <w:sz w:val="22"/>
          <w:szCs w:val="22"/>
        </w:rPr>
        <w:t>проекта его участникам</w:t>
      </w:r>
      <w:r>
        <w:rPr>
          <w:i/>
          <w:noProof w:val="0"/>
          <w:sz w:val="22"/>
          <w:szCs w:val="22"/>
        </w:rPr>
        <w:t>, в</w:t>
      </w:r>
      <w:r w:rsidRPr="00960A76">
        <w:rPr>
          <w:i/>
          <w:noProof w:val="0"/>
          <w:sz w:val="22"/>
          <w:szCs w:val="22"/>
        </w:rPr>
        <w:t>ыявление слабых сторон</w:t>
      </w:r>
      <w:r>
        <w:rPr>
          <w:i/>
          <w:noProof w:val="0"/>
          <w:sz w:val="22"/>
          <w:szCs w:val="22"/>
        </w:rPr>
        <w:t xml:space="preserve">, </w:t>
      </w:r>
      <w:r w:rsidRPr="00960A76">
        <w:rPr>
          <w:i/>
          <w:noProof w:val="0"/>
          <w:sz w:val="22"/>
          <w:szCs w:val="22"/>
        </w:rPr>
        <w:t>возможности улучшения</w:t>
      </w:r>
      <w:r>
        <w:rPr>
          <w:i/>
          <w:noProof w:val="0"/>
          <w:sz w:val="22"/>
          <w:szCs w:val="22"/>
        </w:rPr>
        <w:t>…</w:t>
      </w:r>
    </w:p>
    <w:p w:rsidR="00907FCD" w:rsidRDefault="00907FCD" w:rsidP="007D6D65">
      <w:pPr>
        <w:numPr>
          <w:ilvl w:val="2"/>
          <w:numId w:val="2"/>
        </w:numPr>
        <w:jc w:val="both"/>
        <w:rPr>
          <w:i/>
          <w:noProof w:val="0"/>
          <w:sz w:val="22"/>
          <w:szCs w:val="22"/>
        </w:rPr>
      </w:pPr>
      <w:r>
        <w:rPr>
          <w:i/>
          <w:noProof w:val="0"/>
          <w:sz w:val="22"/>
          <w:szCs w:val="22"/>
        </w:rPr>
        <w:t>Внешняя оценка проекта (любые заинтересованные лица – другие учащиеся, родители, социальные партнеры и др.)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 w:rsidRPr="000379F8">
        <w:rPr>
          <w:noProof w:val="0"/>
          <w:sz w:val="22"/>
          <w:szCs w:val="22"/>
        </w:rPr>
        <w:t>3</w:t>
      </w:r>
      <w:r w:rsidRPr="00154957">
        <w:rPr>
          <w:noProof w:val="0"/>
          <w:sz w:val="22"/>
          <w:szCs w:val="22"/>
        </w:rPr>
        <w:t>.</w:t>
      </w:r>
      <w:r w:rsidRPr="000379F8">
        <w:rPr>
          <w:noProof w:val="0"/>
          <w:sz w:val="22"/>
          <w:szCs w:val="22"/>
        </w:rPr>
        <w:t>4</w:t>
      </w:r>
      <w:r w:rsidRPr="00154957">
        <w:rPr>
          <w:noProof w:val="0"/>
          <w:sz w:val="22"/>
          <w:szCs w:val="22"/>
        </w:rPr>
        <w:t xml:space="preserve">. </w:t>
      </w:r>
      <w:r>
        <w:rPr>
          <w:noProof w:val="0"/>
          <w:sz w:val="22"/>
          <w:szCs w:val="22"/>
        </w:rPr>
        <w:t>Непосредственную организацию Конкурса осуществляет организационный комитет (далее – Оргкомитет) в составе: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Михеева А.М., начальника Управления образования;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- </w:t>
      </w:r>
      <w:proofErr w:type="spellStart"/>
      <w:r>
        <w:rPr>
          <w:noProof w:val="0"/>
          <w:sz w:val="22"/>
          <w:szCs w:val="22"/>
        </w:rPr>
        <w:t>Самуты</w:t>
      </w:r>
      <w:proofErr w:type="spellEnd"/>
      <w:r>
        <w:rPr>
          <w:noProof w:val="0"/>
          <w:sz w:val="22"/>
          <w:szCs w:val="22"/>
        </w:rPr>
        <w:t xml:space="preserve"> С.А., директора МУ «ЦОФОУ»;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- Самойловой Е.В., методиста по дошкольному образованию МУ «ЦОФОУ»;</w:t>
      </w:r>
    </w:p>
    <w:p w:rsidR="00907FCD" w:rsidRPr="0087749B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 xml:space="preserve">- сотрудники ГАУ ДПО ЯО «Института развития образования»  </w:t>
      </w:r>
    </w:p>
    <w:p w:rsidR="00907FC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 w:rsidRPr="0003683D">
        <w:rPr>
          <w:noProof w:val="0"/>
          <w:sz w:val="22"/>
          <w:szCs w:val="22"/>
        </w:rPr>
        <w:t>3</w:t>
      </w:r>
      <w:r>
        <w:rPr>
          <w:noProof w:val="0"/>
          <w:sz w:val="22"/>
          <w:szCs w:val="22"/>
        </w:rPr>
        <w:t xml:space="preserve">.5. </w:t>
      </w:r>
      <w:r w:rsidRPr="00723AC2">
        <w:rPr>
          <w:noProof w:val="0"/>
          <w:sz w:val="22"/>
          <w:szCs w:val="22"/>
        </w:rPr>
        <w:t>Оргкомитет осуществляет экспертную оценку</w:t>
      </w:r>
      <w:r>
        <w:rPr>
          <w:noProof w:val="0"/>
          <w:sz w:val="22"/>
          <w:szCs w:val="22"/>
        </w:rPr>
        <w:t xml:space="preserve"> конкурсных материалов на отборочном  (заочном)</w:t>
      </w:r>
      <w:r w:rsidR="00377420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 xml:space="preserve">этапе Конкурса. В финал Конкурса отбираются </w:t>
      </w:r>
      <w:r w:rsidRPr="00723AC2">
        <w:rPr>
          <w:noProof w:val="0"/>
          <w:sz w:val="22"/>
          <w:szCs w:val="22"/>
        </w:rPr>
        <w:t>проекты</w:t>
      </w:r>
      <w:r>
        <w:rPr>
          <w:noProof w:val="0"/>
          <w:sz w:val="22"/>
          <w:szCs w:val="22"/>
        </w:rPr>
        <w:t xml:space="preserve">, которые наиболее полно отвечают установленным в Положении критериям.  Количество от каждой номинации определяется Оргкомитетом.   </w:t>
      </w:r>
      <w:r w:rsidRPr="00723AC2">
        <w:rPr>
          <w:noProof w:val="0"/>
          <w:sz w:val="22"/>
          <w:szCs w:val="22"/>
        </w:rPr>
        <w:t xml:space="preserve">  </w:t>
      </w:r>
    </w:p>
    <w:p w:rsidR="00907FCD" w:rsidRPr="00723AC2" w:rsidRDefault="00907FCD" w:rsidP="00723AC2">
      <w:pPr>
        <w:ind w:left="29" w:firstLine="509"/>
        <w:jc w:val="both"/>
        <w:rPr>
          <w:noProof w:val="0"/>
          <w:sz w:val="22"/>
          <w:szCs w:val="22"/>
        </w:rPr>
      </w:pPr>
      <w:r w:rsidRPr="00723AC2">
        <w:rPr>
          <w:noProof w:val="0"/>
          <w:sz w:val="22"/>
          <w:szCs w:val="22"/>
        </w:rPr>
        <w:t>Оргкомитет Конкурса оставляет за собой право изменить, объединить состав номинаций</w:t>
      </w:r>
      <w:r>
        <w:rPr>
          <w:noProof w:val="0"/>
          <w:sz w:val="22"/>
          <w:szCs w:val="22"/>
        </w:rPr>
        <w:t xml:space="preserve"> на отборочном этапе, а также вносить изменения  в данное Положение</w:t>
      </w:r>
      <w:r w:rsidRPr="00723AC2">
        <w:rPr>
          <w:noProof w:val="0"/>
          <w:sz w:val="22"/>
          <w:szCs w:val="22"/>
        </w:rPr>
        <w:t>.</w:t>
      </w:r>
    </w:p>
    <w:p w:rsidR="00907FCD" w:rsidRPr="0003683D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</w:p>
    <w:p w:rsidR="00907FCD" w:rsidRPr="00154957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3</w:t>
      </w:r>
      <w:r w:rsidRPr="00154957"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>5</w:t>
      </w:r>
      <w:r w:rsidRPr="00154957">
        <w:rPr>
          <w:noProof w:val="0"/>
          <w:sz w:val="22"/>
          <w:szCs w:val="22"/>
        </w:rPr>
        <w:t xml:space="preserve">. Оргкомитет </w:t>
      </w:r>
      <w:r w:rsidRPr="00723AC2">
        <w:rPr>
          <w:noProof w:val="0"/>
          <w:sz w:val="22"/>
          <w:szCs w:val="22"/>
        </w:rPr>
        <w:t>формирует и утверждает состав</w:t>
      </w:r>
      <w:r>
        <w:rPr>
          <w:noProof w:val="0"/>
          <w:sz w:val="22"/>
          <w:szCs w:val="22"/>
        </w:rPr>
        <w:t xml:space="preserve"> Ж</w:t>
      </w:r>
      <w:r w:rsidRPr="00154957">
        <w:rPr>
          <w:noProof w:val="0"/>
          <w:sz w:val="22"/>
          <w:szCs w:val="22"/>
        </w:rPr>
        <w:t>юри</w:t>
      </w:r>
      <w:r>
        <w:rPr>
          <w:noProof w:val="0"/>
          <w:sz w:val="22"/>
          <w:szCs w:val="22"/>
        </w:rPr>
        <w:t xml:space="preserve"> для </w:t>
      </w:r>
      <w:r w:rsidRPr="0003683D">
        <w:rPr>
          <w:noProof w:val="0"/>
          <w:sz w:val="22"/>
          <w:szCs w:val="22"/>
        </w:rPr>
        <w:t>проведения второго этапа</w:t>
      </w:r>
      <w:r>
        <w:rPr>
          <w:noProof w:val="0"/>
          <w:sz w:val="22"/>
          <w:szCs w:val="22"/>
        </w:rPr>
        <w:t xml:space="preserve"> (финала) Конкурса</w:t>
      </w:r>
      <w:r w:rsidRPr="00154957">
        <w:rPr>
          <w:noProof w:val="0"/>
          <w:sz w:val="22"/>
          <w:szCs w:val="22"/>
        </w:rPr>
        <w:t xml:space="preserve">. </w:t>
      </w:r>
      <w:r w:rsidRPr="00723AC2">
        <w:rPr>
          <w:noProof w:val="0"/>
          <w:sz w:val="22"/>
          <w:szCs w:val="22"/>
        </w:rPr>
        <w:t>Жюри осуществляет экспертную оценку конкурсных материалов</w:t>
      </w:r>
      <w:r>
        <w:rPr>
          <w:noProof w:val="0"/>
          <w:sz w:val="22"/>
          <w:szCs w:val="22"/>
        </w:rPr>
        <w:t xml:space="preserve"> до проведения финала, а также непосредственно на очном представлении</w:t>
      </w:r>
      <w:r w:rsidRPr="00723AC2">
        <w:rPr>
          <w:noProof w:val="0"/>
          <w:sz w:val="22"/>
          <w:szCs w:val="22"/>
        </w:rPr>
        <w:t>.</w:t>
      </w:r>
    </w:p>
    <w:p w:rsidR="00907FCD" w:rsidRPr="00154957" w:rsidRDefault="00907FCD" w:rsidP="000379F8">
      <w:pPr>
        <w:ind w:left="29" w:firstLine="509"/>
        <w:jc w:val="both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3</w:t>
      </w:r>
      <w:r w:rsidRPr="00960A76"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>6</w:t>
      </w:r>
      <w:r w:rsidRPr="00960A76">
        <w:rPr>
          <w:noProof w:val="0"/>
          <w:sz w:val="22"/>
          <w:szCs w:val="22"/>
        </w:rPr>
        <w:t>.</w:t>
      </w:r>
      <w:r>
        <w:rPr>
          <w:noProof w:val="0"/>
          <w:sz w:val="22"/>
          <w:szCs w:val="22"/>
        </w:rPr>
        <w:t> </w:t>
      </w:r>
      <w:r w:rsidRPr="00960A76">
        <w:rPr>
          <w:noProof w:val="0"/>
          <w:sz w:val="22"/>
          <w:szCs w:val="22"/>
        </w:rPr>
        <w:t>Жюри</w:t>
      </w:r>
      <w:r>
        <w:rPr>
          <w:noProof w:val="0"/>
          <w:sz w:val="22"/>
          <w:szCs w:val="22"/>
        </w:rPr>
        <w:t xml:space="preserve">  в финале </w:t>
      </w:r>
      <w:r w:rsidRPr="00960A76">
        <w:rPr>
          <w:noProof w:val="0"/>
          <w:sz w:val="22"/>
          <w:szCs w:val="22"/>
        </w:rPr>
        <w:t xml:space="preserve"> имеет право </w:t>
      </w:r>
      <w:r w:rsidRPr="000A2702">
        <w:rPr>
          <w:noProof w:val="0"/>
          <w:sz w:val="22"/>
          <w:szCs w:val="22"/>
        </w:rPr>
        <w:t>объединить или разделить</w:t>
      </w:r>
      <w:r>
        <w:rPr>
          <w:noProof w:val="0"/>
          <w:sz w:val="22"/>
          <w:szCs w:val="22"/>
        </w:rPr>
        <w:t xml:space="preserve"> номинации, а также</w:t>
      </w:r>
      <w:r w:rsidRPr="00960A76">
        <w:rPr>
          <w:noProof w:val="0"/>
          <w:sz w:val="22"/>
          <w:szCs w:val="22"/>
        </w:rPr>
        <w:t xml:space="preserve"> установить дополнительные номинации</w:t>
      </w:r>
      <w:r>
        <w:rPr>
          <w:rStyle w:val="a9"/>
          <w:noProof w:val="0"/>
          <w:sz w:val="22"/>
          <w:szCs w:val="22"/>
        </w:rPr>
        <w:footnoteReference w:id="1"/>
      </w:r>
      <w:r w:rsidRPr="00960A76">
        <w:rPr>
          <w:noProof w:val="0"/>
          <w:sz w:val="22"/>
          <w:szCs w:val="22"/>
        </w:rPr>
        <w:t>, в которых определяются победители</w:t>
      </w:r>
      <w:r>
        <w:rPr>
          <w:noProof w:val="0"/>
          <w:sz w:val="22"/>
          <w:szCs w:val="22"/>
        </w:rPr>
        <w:t xml:space="preserve">. </w:t>
      </w:r>
    </w:p>
    <w:p w:rsidR="00907FCD" w:rsidRPr="00814AA8" w:rsidRDefault="00907FCD" w:rsidP="00814AA8">
      <w:pPr>
        <w:spacing w:before="240"/>
        <w:ind w:left="28" w:firstLine="510"/>
        <w:jc w:val="both"/>
        <w:rPr>
          <w:b/>
          <w:bCs/>
          <w:noProof w:val="0"/>
          <w:sz w:val="22"/>
          <w:szCs w:val="22"/>
        </w:rPr>
      </w:pPr>
      <w:r>
        <w:rPr>
          <w:b/>
          <w:bCs/>
          <w:noProof w:val="0"/>
          <w:sz w:val="22"/>
          <w:szCs w:val="22"/>
        </w:rPr>
        <w:t>4</w:t>
      </w:r>
      <w:r w:rsidRPr="00154957">
        <w:rPr>
          <w:b/>
          <w:bCs/>
          <w:noProof w:val="0"/>
          <w:sz w:val="22"/>
          <w:szCs w:val="22"/>
        </w:rPr>
        <w:t>. Подведение итогов</w:t>
      </w:r>
      <w:r>
        <w:rPr>
          <w:b/>
          <w:bCs/>
          <w:noProof w:val="0"/>
          <w:sz w:val="22"/>
          <w:szCs w:val="22"/>
        </w:rPr>
        <w:t xml:space="preserve"> Конкурса</w:t>
      </w:r>
    </w:p>
    <w:p w:rsidR="00907FCD" w:rsidRPr="00154957" w:rsidRDefault="00907FCD" w:rsidP="00154957">
      <w:pPr>
        <w:ind w:left="334" w:firstLine="102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4</w:t>
      </w:r>
      <w:r w:rsidRPr="00154957">
        <w:rPr>
          <w:noProof w:val="0"/>
          <w:sz w:val="22"/>
          <w:szCs w:val="22"/>
        </w:rPr>
        <w:t xml:space="preserve">.1. </w:t>
      </w:r>
      <w:r>
        <w:rPr>
          <w:noProof w:val="0"/>
          <w:sz w:val="22"/>
          <w:szCs w:val="22"/>
        </w:rPr>
        <w:t>Итоги Конкурса подводятся Жюри.</w:t>
      </w:r>
    </w:p>
    <w:p w:rsidR="00907FCD" w:rsidRPr="00154957" w:rsidRDefault="00907FCD" w:rsidP="00154957">
      <w:pPr>
        <w:ind w:left="334" w:firstLine="102"/>
        <w:rPr>
          <w:noProof w:val="0"/>
          <w:sz w:val="22"/>
          <w:szCs w:val="22"/>
        </w:rPr>
      </w:pPr>
      <w:r>
        <w:rPr>
          <w:noProof w:val="0"/>
          <w:sz w:val="22"/>
          <w:szCs w:val="22"/>
        </w:rPr>
        <w:t>4</w:t>
      </w:r>
      <w:r w:rsidRPr="00154957">
        <w:rPr>
          <w:noProof w:val="0"/>
          <w:sz w:val="22"/>
          <w:szCs w:val="22"/>
        </w:rPr>
        <w:t xml:space="preserve">.2. </w:t>
      </w:r>
      <w:r>
        <w:rPr>
          <w:noProof w:val="0"/>
          <w:sz w:val="22"/>
          <w:szCs w:val="22"/>
        </w:rPr>
        <w:t>Победители</w:t>
      </w:r>
      <w:r w:rsidRPr="0015495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Конкурса определяются</w:t>
      </w:r>
      <w:r w:rsidRPr="00154957">
        <w:rPr>
          <w:noProof w:val="0"/>
          <w:sz w:val="22"/>
          <w:szCs w:val="22"/>
        </w:rPr>
        <w:t xml:space="preserve"> </w:t>
      </w:r>
      <w:r w:rsidRPr="00B57C53">
        <w:rPr>
          <w:noProof w:val="0"/>
          <w:sz w:val="22"/>
          <w:szCs w:val="22"/>
        </w:rPr>
        <w:t>в каждой номинации</w:t>
      </w:r>
      <w:r>
        <w:rPr>
          <w:noProof w:val="0"/>
          <w:sz w:val="22"/>
          <w:szCs w:val="22"/>
        </w:rPr>
        <w:t xml:space="preserve">. </w:t>
      </w:r>
      <w:r w:rsidRPr="004A6C9D">
        <w:rPr>
          <w:noProof w:val="0"/>
          <w:sz w:val="22"/>
          <w:szCs w:val="22"/>
        </w:rPr>
        <w:t>В исключительных случаях допускается признание победителями Конкурса  по одной и той же номинации двух и более участников.</w:t>
      </w:r>
    </w:p>
    <w:p w:rsidR="00907FCD" w:rsidRPr="00D94A43" w:rsidRDefault="00907FCD" w:rsidP="00154957">
      <w:pPr>
        <w:ind w:left="334" w:firstLine="102"/>
        <w:rPr>
          <w:noProof w:val="0"/>
          <w:sz w:val="22"/>
          <w:szCs w:val="22"/>
        </w:rPr>
      </w:pPr>
      <w:r w:rsidRPr="00D94A43">
        <w:rPr>
          <w:noProof w:val="0"/>
          <w:sz w:val="22"/>
          <w:szCs w:val="22"/>
        </w:rPr>
        <w:t xml:space="preserve">4.3. </w:t>
      </w:r>
      <w:bookmarkStart w:id="0" w:name="_GoBack"/>
      <w:bookmarkEnd w:id="0"/>
      <w:r w:rsidRPr="00D94A43">
        <w:rPr>
          <w:noProof w:val="0"/>
          <w:sz w:val="22"/>
          <w:szCs w:val="22"/>
        </w:rPr>
        <w:t xml:space="preserve">Участники  финального этапа Конкурса, становятся </w:t>
      </w:r>
      <w:r w:rsidR="00224815">
        <w:rPr>
          <w:noProof w:val="0"/>
          <w:sz w:val="22"/>
          <w:szCs w:val="22"/>
        </w:rPr>
        <w:t>финалистами</w:t>
      </w:r>
      <w:r w:rsidRPr="00D94A43">
        <w:rPr>
          <w:noProof w:val="0"/>
          <w:sz w:val="22"/>
          <w:szCs w:val="22"/>
        </w:rPr>
        <w:t xml:space="preserve"> Конкурса</w:t>
      </w:r>
    </w:p>
    <w:p w:rsidR="00907FCD" w:rsidRPr="0091309A" w:rsidRDefault="00907FCD" w:rsidP="00154957">
      <w:pPr>
        <w:ind w:left="334" w:firstLine="102"/>
        <w:rPr>
          <w:noProof w:val="0"/>
          <w:sz w:val="22"/>
          <w:szCs w:val="22"/>
          <w:highlight w:val="yellow"/>
        </w:rPr>
      </w:pPr>
      <w:r w:rsidRPr="00D94A43">
        <w:rPr>
          <w:noProof w:val="0"/>
          <w:sz w:val="22"/>
          <w:szCs w:val="22"/>
        </w:rPr>
        <w:t xml:space="preserve">4.4. Победители и </w:t>
      </w:r>
      <w:r w:rsidR="00224815">
        <w:rPr>
          <w:noProof w:val="0"/>
          <w:sz w:val="22"/>
          <w:szCs w:val="22"/>
        </w:rPr>
        <w:t>финалисты</w:t>
      </w:r>
      <w:r w:rsidRPr="00D94A43">
        <w:rPr>
          <w:noProof w:val="0"/>
          <w:sz w:val="22"/>
          <w:szCs w:val="22"/>
        </w:rPr>
        <w:t xml:space="preserve"> Конкурса награждаются дипломами </w:t>
      </w:r>
      <w:r w:rsidRPr="00EA69AF">
        <w:rPr>
          <w:noProof w:val="0"/>
          <w:sz w:val="22"/>
          <w:szCs w:val="22"/>
        </w:rPr>
        <w:t>Управлени</w:t>
      </w:r>
      <w:r>
        <w:rPr>
          <w:noProof w:val="0"/>
          <w:sz w:val="22"/>
          <w:szCs w:val="22"/>
        </w:rPr>
        <w:t>я</w:t>
      </w:r>
      <w:r w:rsidRPr="00EA69AF">
        <w:rPr>
          <w:noProof w:val="0"/>
          <w:sz w:val="22"/>
          <w:szCs w:val="22"/>
        </w:rPr>
        <w:t xml:space="preserve"> образования Администрации </w:t>
      </w:r>
      <w:proofErr w:type="spellStart"/>
      <w:r w:rsidRPr="00EA69AF">
        <w:rPr>
          <w:noProof w:val="0"/>
          <w:sz w:val="22"/>
          <w:szCs w:val="22"/>
        </w:rPr>
        <w:t>Любимского</w:t>
      </w:r>
      <w:proofErr w:type="spellEnd"/>
      <w:r w:rsidRPr="00EA69AF">
        <w:rPr>
          <w:noProof w:val="0"/>
          <w:sz w:val="22"/>
          <w:szCs w:val="22"/>
        </w:rPr>
        <w:t xml:space="preserve"> муниципального района Ярославской области</w:t>
      </w:r>
      <w:r>
        <w:rPr>
          <w:noProof w:val="0"/>
          <w:sz w:val="22"/>
          <w:szCs w:val="22"/>
        </w:rPr>
        <w:t>.</w:t>
      </w:r>
    </w:p>
    <w:p w:rsidR="00907FCD" w:rsidRPr="00154957" w:rsidRDefault="00907FCD" w:rsidP="00154957">
      <w:pPr>
        <w:shd w:val="clear" w:color="auto" w:fill="FFFFFF"/>
        <w:spacing w:line="298" w:lineRule="atLeast"/>
        <w:ind w:left="29" w:firstLine="509"/>
        <w:jc w:val="center"/>
        <w:rPr>
          <w:noProof w:val="0"/>
          <w:sz w:val="22"/>
          <w:szCs w:val="22"/>
        </w:rPr>
      </w:pPr>
      <w:r w:rsidRPr="00154957">
        <w:rPr>
          <w:b/>
          <w:bCs/>
          <w:noProof w:val="0"/>
          <w:sz w:val="22"/>
          <w:szCs w:val="22"/>
        </w:rPr>
        <w:lastRenderedPageBreak/>
        <w:t>Заявка на участие</w:t>
      </w:r>
      <w:r>
        <w:rPr>
          <w:b/>
          <w:bCs/>
          <w:noProof w:val="0"/>
          <w:sz w:val="22"/>
          <w:szCs w:val="22"/>
        </w:rPr>
        <w:br/>
      </w:r>
      <w:r w:rsidRPr="00154957">
        <w:rPr>
          <w:b/>
          <w:bCs/>
          <w:noProof w:val="0"/>
          <w:sz w:val="22"/>
          <w:szCs w:val="22"/>
        </w:rPr>
        <w:t xml:space="preserve">в конкурсе учебных проектов </w:t>
      </w:r>
      <w:r>
        <w:rPr>
          <w:b/>
          <w:bCs/>
          <w:noProof w:val="0"/>
          <w:sz w:val="22"/>
          <w:szCs w:val="22"/>
        </w:rPr>
        <w:t>в 20</w:t>
      </w:r>
      <w:r w:rsidR="00037336">
        <w:rPr>
          <w:b/>
          <w:bCs/>
          <w:noProof w:val="0"/>
          <w:sz w:val="22"/>
          <w:szCs w:val="22"/>
        </w:rPr>
        <w:t>2</w:t>
      </w:r>
      <w:r w:rsidR="00224815">
        <w:rPr>
          <w:b/>
          <w:bCs/>
          <w:noProof w:val="0"/>
          <w:sz w:val="22"/>
          <w:szCs w:val="22"/>
        </w:rPr>
        <w:t>1</w:t>
      </w:r>
      <w:r>
        <w:rPr>
          <w:b/>
          <w:bCs/>
          <w:noProof w:val="0"/>
          <w:sz w:val="22"/>
          <w:szCs w:val="22"/>
        </w:rPr>
        <w:t>-202</w:t>
      </w:r>
      <w:r w:rsidR="00224815">
        <w:rPr>
          <w:b/>
          <w:bCs/>
          <w:noProof w:val="0"/>
          <w:sz w:val="22"/>
          <w:szCs w:val="22"/>
        </w:rPr>
        <w:t>2</w:t>
      </w:r>
      <w:r>
        <w:rPr>
          <w:b/>
          <w:bCs/>
          <w:noProof w:val="0"/>
          <w:sz w:val="22"/>
          <w:szCs w:val="22"/>
        </w:rPr>
        <w:t xml:space="preserve"> учебном году</w:t>
      </w:r>
    </w:p>
    <w:p w:rsidR="00907FCD" w:rsidRPr="00154957" w:rsidRDefault="00907FCD" w:rsidP="00154957">
      <w:pPr>
        <w:jc w:val="both"/>
        <w:rPr>
          <w:noProof w:val="0"/>
          <w:sz w:val="22"/>
          <w:szCs w:val="2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2"/>
        <w:gridCol w:w="4320"/>
      </w:tblGrid>
      <w:tr w:rsidR="00907FCD" w:rsidRPr="00154957" w:rsidTr="000A5602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0A5602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Тема (</w:t>
            </w:r>
            <w:r w:rsidRPr="00154957">
              <w:rPr>
                <w:noProof w:val="0"/>
                <w:sz w:val="22"/>
                <w:szCs w:val="22"/>
              </w:rPr>
              <w:t>Название</w:t>
            </w:r>
            <w:r>
              <w:rPr>
                <w:noProof w:val="0"/>
                <w:sz w:val="22"/>
                <w:szCs w:val="22"/>
              </w:rPr>
              <w:t>)</w:t>
            </w:r>
            <w:r w:rsidRPr="00154957"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0A5602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647737" w:rsidRDefault="00907FCD" w:rsidP="00EF09B8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Default="00907FCD" w:rsidP="00C13193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</w:t>
            </w:r>
            <w:r>
              <w:rPr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  <w:tr w:rsidR="00907FCD" w:rsidRPr="00154957" w:rsidTr="00495913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6649C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495913">
            <w:pPr>
              <w:rPr>
                <w:noProof w:val="0"/>
              </w:rPr>
            </w:pPr>
          </w:p>
        </w:tc>
      </w:tr>
      <w:tr w:rsidR="00907FCD" w:rsidRPr="00154957" w:rsidTr="00495913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495913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noProof w:val="0"/>
                <w:sz w:val="22"/>
                <w:szCs w:val="22"/>
              </w:rPr>
              <w:t>т(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495913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EF09B8" w:rsidRDefault="00907FCD" w:rsidP="00224815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4949B6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практико-ориентированный, ролевой, творческий)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  <w:tr w:rsidR="00907FCD" w:rsidRPr="00154957" w:rsidTr="00EA6521">
        <w:trPr>
          <w:jc w:val="center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F09B8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</w:t>
            </w:r>
            <w:proofErr w:type="spellEnd"/>
            <w:r>
              <w:rPr>
                <w:noProof w:val="0"/>
                <w:sz w:val="22"/>
                <w:szCs w:val="22"/>
              </w:rPr>
              <w:t>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телекоммуникационный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7FCD" w:rsidRPr="00154957" w:rsidRDefault="00907FCD" w:rsidP="00EA6521">
            <w:pPr>
              <w:rPr>
                <w:noProof w:val="0"/>
              </w:rPr>
            </w:pPr>
          </w:p>
        </w:tc>
      </w:tr>
    </w:tbl>
    <w:p w:rsidR="00907FCD" w:rsidRDefault="00907FCD">
      <w:pPr>
        <w:rPr>
          <w:sz w:val="22"/>
          <w:szCs w:val="22"/>
        </w:rPr>
      </w:pPr>
    </w:p>
    <w:p w:rsidR="00907FCD" w:rsidRDefault="00907FCD" w:rsidP="00295C26">
      <w:pPr>
        <w:shd w:val="clear" w:color="auto" w:fill="FFFFFF"/>
        <w:spacing w:line="298" w:lineRule="atLeast"/>
        <w:ind w:left="29" w:firstLine="509"/>
        <w:jc w:val="center"/>
        <w:rPr>
          <w:bCs/>
          <w:noProof w:val="0"/>
          <w:sz w:val="22"/>
          <w:szCs w:val="22"/>
        </w:rPr>
      </w:pPr>
      <w:r w:rsidRPr="00AC07D5">
        <w:rPr>
          <w:bCs/>
          <w:noProof w:val="0"/>
          <w:sz w:val="22"/>
          <w:szCs w:val="22"/>
        </w:rPr>
        <w:t>Паспорт проекта</w:t>
      </w:r>
      <w:r w:rsidRPr="00AC07D5">
        <w:rPr>
          <w:rStyle w:val="a9"/>
          <w:noProof w:val="0"/>
          <w:sz w:val="22"/>
          <w:szCs w:val="22"/>
        </w:rPr>
        <w:footnoteReference w:id="2"/>
      </w:r>
    </w:p>
    <w:tbl>
      <w:tblPr>
        <w:tblW w:w="108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39"/>
        <w:gridCol w:w="3597"/>
        <w:gridCol w:w="2343"/>
      </w:tblGrid>
      <w:tr w:rsidR="00907FCD" w:rsidTr="004874DC">
        <w:tc>
          <w:tcPr>
            <w:tcW w:w="4939" w:type="dxa"/>
          </w:tcPr>
          <w:p w:rsidR="00907FCD" w:rsidRPr="003C6A79" w:rsidRDefault="00907FCD" w:rsidP="00FB325B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Тема (Название) проекта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FB325B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647737" w:rsidRDefault="00907FCD" w:rsidP="00892E14">
            <w:pPr>
              <w:rPr>
                <w:noProof w:val="0"/>
              </w:rPr>
            </w:pPr>
            <w:r w:rsidRPr="00647737">
              <w:rPr>
                <w:noProof w:val="0"/>
                <w:sz w:val="22"/>
                <w:szCs w:val="22"/>
              </w:rPr>
              <w:t>Образовательна</w:t>
            </w:r>
            <w:proofErr w:type="gramStart"/>
            <w:r w:rsidRPr="00647737">
              <w:rPr>
                <w:noProof w:val="0"/>
                <w:sz w:val="22"/>
                <w:szCs w:val="22"/>
              </w:rPr>
              <w:t>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noProof w:val="0"/>
                <w:sz w:val="22"/>
                <w:szCs w:val="22"/>
              </w:rPr>
              <w:t>ые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  <w:r w:rsidRPr="00647737">
              <w:rPr>
                <w:noProof w:val="0"/>
                <w:sz w:val="22"/>
                <w:szCs w:val="22"/>
              </w:rPr>
              <w:t xml:space="preserve"> организация</w:t>
            </w:r>
            <w:r>
              <w:rPr>
                <w:noProof w:val="0"/>
                <w:sz w:val="22"/>
                <w:szCs w:val="22"/>
              </w:rPr>
              <w:t>(</w:t>
            </w:r>
            <w:proofErr w:type="spellStart"/>
            <w:r>
              <w:rPr>
                <w:noProof w:val="0"/>
                <w:sz w:val="22"/>
                <w:szCs w:val="22"/>
              </w:rPr>
              <w:t>ии</w:t>
            </w:r>
            <w:proofErr w:type="spellEnd"/>
            <w:r>
              <w:rPr>
                <w:noProof w:val="0"/>
                <w:sz w:val="22"/>
                <w:szCs w:val="22"/>
              </w:rPr>
              <w:t>)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0A2702" w:rsidRDefault="00907FCD" w:rsidP="00892E14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Руководител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ь(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и) проекта</w:t>
            </w:r>
          </w:p>
        </w:tc>
        <w:tc>
          <w:tcPr>
            <w:tcW w:w="5940" w:type="dxa"/>
            <w:gridSpan w:val="2"/>
          </w:tcPr>
          <w:p w:rsidR="00907FCD" w:rsidRPr="009306AF" w:rsidRDefault="00907FCD" w:rsidP="009306AF">
            <w:pPr>
              <w:spacing w:line="298" w:lineRule="atLeast"/>
              <w:rPr>
                <w:bCs/>
                <w:i/>
                <w:noProof w:val="0"/>
              </w:rPr>
            </w:pPr>
            <w:r w:rsidRPr="009306AF">
              <w:rPr>
                <w:bCs/>
                <w:i/>
                <w:noProof w:val="0"/>
              </w:rPr>
              <w:t>ФИО, должность</w:t>
            </w:r>
          </w:p>
        </w:tc>
      </w:tr>
      <w:tr w:rsidR="00907FCD" w:rsidTr="004874DC">
        <w:tc>
          <w:tcPr>
            <w:tcW w:w="4939" w:type="dxa"/>
          </w:tcPr>
          <w:p w:rsidR="00907FCD" w:rsidRPr="000A2702" w:rsidRDefault="00907FCD" w:rsidP="00892E14">
            <w:pPr>
              <w:rPr>
                <w:noProof w:val="0"/>
              </w:rPr>
            </w:pPr>
            <w:r w:rsidRPr="000A2702">
              <w:rPr>
                <w:noProof w:val="0"/>
                <w:sz w:val="22"/>
                <w:szCs w:val="22"/>
              </w:rPr>
              <w:t>Консультан</w:t>
            </w:r>
            <w:proofErr w:type="gramStart"/>
            <w:r w:rsidRPr="000A2702">
              <w:rPr>
                <w:noProof w:val="0"/>
                <w:sz w:val="22"/>
                <w:szCs w:val="22"/>
              </w:rPr>
              <w:t>т(</w:t>
            </w:r>
            <w:proofErr w:type="gramEnd"/>
            <w:r w:rsidRPr="000A2702">
              <w:rPr>
                <w:noProof w:val="0"/>
                <w:sz w:val="22"/>
                <w:szCs w:val="22"/>
              </w:rPr>
              <w:t>ы) проекта</w:t>
            </w:r>
          </w:p>
        </w:tc>
        <w:tc>
          <w:tcPr>
            <w:tcW w:w="5940" w:type="dxa"/>
            <w:gridSpan w:val="2"/>
          </w:tcPr>
          <w:p w:rsidR="00907FCD" w:rsidRPr="009306AF" w:rsidRDefault="00907FCD" w:rsidP="005907AA">
            <w:pPr>
              <w:spacing w:line="298" w:lineRule="atLeast"/>
              <w:rPr>
                <w:bCs/>
                <w:i/>
                <w:noProof w:val="0"/>
              </w:rPr>
            </w:pPr>
            <w:r w:rsidRPr="009306AF">
              <w:rPr>
                <w:bCs/>
                <w:i/>
                <w:noProof w:val="0"/>
              </w:rPr>
              <w:t>ФИО, должность</w:t>
            </w:r>
            <w:r>
              <w:rPr>
                <w:bCs/>
                <w:i/>
                <w:noProof w:val="0"/>
              </w:rPr>
              <w:t xml:space="preserve"> (может и не быть)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927ECD">
            <w:pPr>
              <w:tabs>
                <w:tab w:val="right" w:pos="2415"/>
              </w:tabs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>Предме</w:t>
            </w:r>
            <w:proofErr w:type="gramStart"/>
            <w:r>
              <w:rPr>
                <w:bCs/>
                <w:noProof w:val="0"/>
                <w:sz w:val="22"/>
                <w:szCs w:val="22"/>
              </w:rPr>
              <w:t>т(</w:t>
            </w:r>
            <w:proofErr w:type="gramEnd"/>
            <w:r>
              <w:rPr>
                <w:bCs/>
                <w:noProof w:val="0"/>
                <w:sz w:val="22"/>
                <w:szCs w:val="22"/>
              </w:rPr>
              <w:t>ы)</w:t>
            </w:r>
            <w:r w:rsidRPr="003C6A79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0A2702">
              <w:rPr>
                <w:bCs/>
                <w:noProof w:val="0"/>
                <w:sz w:val="22"/>
                <w:szCs w:val="22"/>
              </w:rPr>
              <w:t>(учебный курс)</w:t>
            </w:r>
          </w:p>
        </w:tc>
        <w:tc>
          <w:tcPr>
            <w:tcW w:w="5940" w:type="dxa"/>
            <w:gridSpan w:val="2"/>
          </w:tcPr>
          <w:p w:rsidR="00907FCD" w:rsidRPr="00A9074C" w:rsidRDefault="00907FCD" w:rsidP="00AC07D5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>
              <w:rPr>
                <w:bCs/>
                <w:i/>
                <w:noProof w:val="0"/>
              </w:rPr>
              <w:t>М</w:t>
            </w:r>
            <w:r w:rsidRPr="000A2702">
              <w:rPr>
                <w:bCs/>
                <w:i/>
                <w:noProof w:val="0"/>
              </w:rPr>
              <w:t>ожно указать близкие к теме проекта предметы</w:t>
            </w:r>
          </w:p>
        </w:tc>
      </w:tr>
      <w:tr w:rsidR="00907FCD" w:rsidTr="004874DC">
        <w:tc>
          <w:tcPr>
            <w:tcW w:w="4939" w:type="dxa"/>
          </w:tcPr>
          <w:p w:rsidR="00907FCD" w:rsidRPr="00154957" w:rsidRDefault="00907FCD" w:rsidP="00892E14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Клас</w:t>
            </w:r>
            <w:proofErr w:type="gramStart"/>
            <w:r>
              <w:rPr>
                <w:noProof w:val="0"/>
                <w:sz w:val="22"/>
                <w:szCs w:val="22"/>
              </w:rPr>
              <w:t>с(</w:t>
            </w:r>
            <w:proofErr w:type="gramEnd"/>
            <w:r>
              <w:rPr>
                <w:noProof w:val="0"/>
                <w:sz w:val="22"/>
                <w:szCs w:val="22"/>
              </w:rPr>
              <w:t xml:space="preserve">ы) </w:t>
            </w:r>
            <w:r w:rsidRPr="000A2702">
              <w:rPr>
                <w:noProof w:val="0"/>
                <w:sz w:val="22"/>
                <w:szCs w:val="22"/>
              </w:rPr>
              <w:t>или возраст учащихся, на который рассчитан проект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EF09B8" w:rsidRDefault="00907FCD" w:rsidP="00D26557">
            <w:pPr>
              <w:rPr>
                <w:noProof w:val="0"/>
                <w:highlight w:val="yellow"/>
              </w:rPr>
            </w:pPr>
            <w:r w:rsidRPr="00453A6E">
              <w:rPr>
                <w:noProof w:val="0"/>
                <w:sz w:val="22"/>
                <w:szCs w:val="22"/>
              </w:rPr>
              <w:t>Реализация в соответствии с ФГОС</w:t>
            </w:r>
          </w:p>
        </w:tc>
        <w:tc>
          <w:tcPr>
            <w:tcW w:w="5940" w:type="dxa"/>
            <w:gridSpan w:val="2"/>
          </w:tcPr>
          <w:p w:rsidR="00907FCD" w:rsidRPr="00F27095" w:rsidRDefault="00907FCD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154957" w:rsidRDefault="00907FCD" w:rsidP="00892E14">
            <w:pPr>
              <w:rPr>
                <w:noProof w:val="0"/>
              </w:rPr>
            </w:pPr>
            <w:r>
              <w:rPr>
                <w:noProof w:val="0"/>
                <w:sz w:val="22"/>
                <w:szCs w:val="22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>
              <w:rPr>
                <w:noProof w:val="0"/>
                <w:sz w:val="22"/>
                <w:szCs w:val="22"/>
              </w:rPr>
              <w:softHyphen/>
              <w:t>ный, ролевой, творческий)</w:t>
            </w:r>
          </w:p>
        </w:tc>
        <w:tc>
          <w:tcPr>
            <w:tcW w:w="5940" w:type="dxa"/>
            <w:gridSpan w:val="2"/>
          </w:tcPr>
          <w:p w:rsidR="00907FCD" w:rsidRPr="00F27095" w:rsidRDefault="00907FCD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154957" w:rsidRDefault="00907FCD" w:rsidP="00304E17">
            <w:pPr>
              <w:rPr>
                <w:noProof w:val="0"/>
              </w:rPr>
            </w:pPr>
            <w:r w:rsidRPr="00154957">
              <w:rPr>
                <w:noProof w:val="0"/>
                <w:sz w:val="22"/>
                <w:szCs w:val="22"/>
              </w:rPr>
              <w:t xml:space="preserve">Тип проекта </w:t>
            </w:r>
            <w:r>
              <w:rPr>
                <w:noProof w:val="0"/>
                <w:sz w:val="22"/>
                <w:szCs w:val="22"/>
              </w:rPr>
              <w:t xml:space="preserve">по организации </w:t>
            </w:r>
            <w:r w:rsidRPr="00154957">
              <w:rPr>
                <w:noProof w:val="0"/>
                <w:sz w:val="22"/>
                <w:szCs w:val="22"/>
              </w:rPr>
              <w:t>(</w:t>
            </w:r>
            <w:r>
              <w:rPr>
                <w:noProof w:val="0"/>
                <w:sz w:val="22"/>
                <w:szCs w:val="22"/>
              </w:rPr>
              <w:t xml:space="preserve">урочный (проводимый на уроках), внеурочный (проводимый во внеурочное время), </w:t>
            </w:r>
            <w:proofErr w:type="spellStart"/>
            <w:r>
              <w:rPr>
                <w:noProof w:val="0"/>
                <w:sz w:val="22"/>
                <w:szCs w:val="22"/>
              </w:rPr>
              <w:t>урочно</w:t>
            </w:r>
            <w:proofErr w:type="spellEnd"/>
            <w:r>
              <w:rPr>
                <w:noProof w:val="0"/>
                <w:sz w:val="22"/>
                <w:szCs w:val="22"/>
              </w:rPr>
              <w:t>-внеурочный, сетевой (</w:t>
            </w:r>
            <w:r w:rsidRPr="00154957">
              <w:rPr>
                <w:noProof w:val="0"/>
                <w:sz w:val="22"/>
                <w:szCs w:val="22"/>
              </w:rPr>
              <w:t>телекоммуни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ка</w:t>
            </w:r>
            <w:r>
              <w:rPr>
                <w:noProof w:val="0"/>
                <w:sz w:val="22"/>
                <w:szCs w:val="22"/>
              </w:rPr>
              <w:softHyphen/>
            </w:r>
            <w:r w:rsidRPr="00154957">
              <w:rPr>
                <w:noProof w:val="0"/>
                <w:sz w:val="22"/>
                <w:szCs w:val="22"/>
              </w:rPr>
              <w:t>ционный</w:t>
            </w:r>
            <w:r>
              <w:rPr>
                <w:noProof w:val="0"/>
                <w:sz w:val="22"/>
                <w:szCs w:val="22"/>
              </w:rPr>
              <w:t>))</w:t>
            </w:r>
          </w:p>
        </w:tc>
        <w:tc>
          <w:tcPr>
            <w:tcW w:w="5940" w:type="dxa"/>
            <w:gridSpan w:val="2"/>
          </w:tcPr>
          <w:p w:rsidR="00907FCD" w:rsidRPr="00F27095" w:rsidRDefault="00907FCD" w:rsidP="006649C6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6172AA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Проблема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6649C6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Описание проблемы (определение актуальности выбранной проблемы (на уровне класса, школы, социума), необходимости ее решения)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Цел</w:t>
            </w:r>
            <w:proofErr w:type="gramStart"/>
            <w:r w:rsidRPr="003C6A79">
              <w:rPr>
                <w:bCs/>
                <w:noProof w:val="0"/>
                <w:sz w:val="22"/>
                <w:szCs w:val="22"/>
              </w:rPr>
              <w:t>ь</w:t>
            </w:r>
            <w:r>
              <w:rPr>
                <w:bCs/>
                <w:noProof w:val="0"/>
                <w:sz w:val="22"/>
                <w:szCs w:val="22"/>
              </w:rPr>
              <w:t>(</w:t>
            </w:r>
            <w:proofErr w:type="gramEnd"/>
            <w:r>
              <w:rPr>
                <w:bCs/>
                <w:noProof w:val="0"/>
                <w:sz w:val="22"/>
                <w:szCs w:val="22"/>
              </w:rPr>
              <w:t>и)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27771F">
            <w:pPr>
              <w:spacing w:line="298" w:lineRule="atLeast"/>
              <w:rPr>
                <w:bCs/>
                <w:i/>
                <w:noProof w:val="0"/>
              </w:rPr>
            </w:pPr>
            <w:proofErr w:type="gramStart"/>
            <w:r w:rsidRPr="00A24AEA">
              <w:rPr>
                <w:bCs/>
                <w:i/>
                <w:noProof w:val="0"/>
              </w:rPr>
              <w:t>Педагогическая</w:t>
            </w:r>
            <w:proofErr w:type="gramEnd"/>
            <w:r w:rsidRPr="00A24AEA">
              <w:rPr>
                <w:bCs/>
                <w:i/>
                <w:noProof w:val="0"/>
              </w:rPr>
              <w:t xml:space="preserve"> (формирование умений</w:t>
            </w:r>
            <w:r w:rsidR="008A1174">
              <w:rPr>
                <w:bCs/>
                <w:i/>
                <w:noProof w:val="0"/>
              </w:rPr>
              <w:t>….</w:t>
            </w:r>
            <w:r w:rsidRPr="00A24AEA">
              <w:rPr>
                <w:bCs/>
                <w:i/>
                <w:noProof w:val="0"/>
              </w:rPr>
              <w:t xml:space="preserve">) и практическая (продукт проектной деятельности) 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Задачи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6649C6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Более конкретно определить, каким образом будет достигаться (достигалась) поставленная цель проекта</w:t>
            </w:r>
          </w:p>
        </w:tc>
      </w:tr>
      <w:tr w:rsidR="00907FCD" w:rsidTr="004874DC">
        <w:tc>
          <w:tcPr>
            <w:tcW w:w="4939" w:type="dxa"/>
          </w:tcPr>
          <w:p w:rsidR="00907FCD" w:rsidRPr="006230C6" w:rsidRDefault="00907FCD" w:rsidP="003C6A79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>Основное содержание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Кратко</w:t>
            </w:r>
          </w:p>
        </w:tc>
      </w:tr>
      <w:tr w:rsidR="00907FCD" w:rsidTr="004874DC">
        <w:tc>
          <w:tcPr>
            <w:tcW w:w="4939" w:type="dxa"/>
          </w:tcPr>
          <w:p w:rsidR="00907FCD" w:rsidRPr="00A24AEA" w:rsidRDefault="00907FCD" w:rsidP="00F87C02">
            <w:pPr>
              <w:spacing w:line="298" w:lineRule="atLeast"/>
              <w:rPr>
                <w:bCs/>
                <w:noProof w:val="0"/>
                <w:highlight w:val="red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t xml:space="preserve">Вопросы проекта </w:t>
            </w:r>
          </w:p>
        </w:tc>
        <w:tc>
          <w:tcPr>
            <w:tcW w:w="5940" w:type="dxa"/>
            <w:gridSpan w:val="2"/>
          </w:tcPr>
          <w:p w:rsidR="00907FCD" w:rsidRPr="00A24AEA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Проблемные вопросы, на которые участники проекта искали ответы</w:t>
            </w:r>
          </w:p>
          <w:p w:rsidR="00907FCD" w:rsidRPr="00A24AEA" w:rsidRDefault="00907FCD" w:rsidP="003C6A79">
            <w:pPr>
              <w:spacing w:line="298" w:lineRule="atLeast"/>
              <w:rPr>
                <w:bCs/>
                <w:i/>
                <w:noProof w:val="0"/>
                <w:highlight w:val="cyan"/>
              </w:rPr>
            </w:pPr>
            <w:r w:rsidRPr="00A24AEA">
              <w:rPr>
                <w:bCs/>
                <w:i/>
                <w:noProof w:val="0"/>
              </w:rPr>
              <w:t>(так как наличие вопросов и есть повод для организации проекта, это также один из критериев, что отличает проект от мероприятия)</w:t>
            </w:r>
          </w:p>
        </w:tc>
      </w:tr>
      <w:tr w:rsidR="00907FCD" w:rsidTr="004874DC">
        <w:tc>
          <w:tcPr>
            <w:tcW w:w="4939" w:type="dxa"/>
          </w:tcPr>
          <w:p w:rsidR="00907FCD" w:rsidRPr="00A24AEA" w:rsidRDefault="00907FCD" w:rsidP="00DE59EA">
            <w:pPr>
              <w:spacing w:line="298" w:lineRule="atLeast"/>
              <w:rPr>
                <w:bCs/>
                <w:noProof w:val="0"/>
              </w:rPr>
            </w:pPr>
            <w:r w:rsidRPr="00A24AEA">
              <w:rPr>
                <w:bCs/>
                <w:noProof w:val="0"/>
                <w:sz w:val="22"/>
                <w:szCs w:val="22"/>
              </w:rPr>
              <w:lastRenderedPageBreak/>
              <w:t>Планируемые результаты (</w:t>
            </w:r>
            <w:proofErr w:type="spellStart"/>
            <w:r w:rsidRPr="00A24AEA">
              <w:rPr>
                <w:bCs/>
                <w:noProof w:val="0"/>
                <w:sz w:val="22"/>
                <w:szCs w:val="22"/>
              </w:rPr>
              <w:t>общеучебные</w:t>
            </w:r>
            <w:proofErr w:type="spellEnd"/>
            <w:r w:rsidRPr="00A24AEA">
              <w:rPr>
                <w:bCs/>
                <w:noProof w:val="0"/>
                <w:sz w:val="22"/>
                <w:szCs w:val="22"/>
              </w:rPr>
              <w:t xml:space="preserve"> умения и навыки, предметные умения и навыки, предметные знания</w:t>
            </w:r>
            <w:r w:rsidR="00DE59EA">
              <w:rPr>
                <w:bCs/>
                <w:noProof w:val="0"/>
                <w:sz w:val="22"/>
                <w:szCs w:val="22"/>
              </w:rPr>
              <w:t>,</w:t>
            </w:r>
            <w:r w:rsidR="00E216DE">
              <w:rPr>
                <w:bCs/>
                <w:noProof w:val="0"/>
                <w:sz w:val="22"/>
                <w:szCs w:val="22"/>
              </w:rPr>
              <w:t xml:space="preserve"> </w:t>
            </w:r>
            <w:r w:rsidR="00DE59EA">
              <w:rPr>
                <w:bCs/>
                <w:noProof w:val="0"/>
                <w:sz w:val="22"/>
                <w:szCs w:val="22"/>
              </w:rPr>
              <w:t xml:space="preserve"> УУД</w:t>
            </w:r>
            <w:r w:rsidRPr="00A24AEA">
              <w:rPr>
                <w:bCs/>
                <w:noProof w:val="0"/>
                <w:sz w:val="22"/>
                <w:szCs w:val="22"/>
              </w:rPr>
              <w:t>)</w:t>
            </w:r>
          </w:p>
        </w:tc>
        <w:tc>
          <w:tcPr>
            <w:tcW w:w="5940" w:type="dxa"/>
            <w:gridSpan w:val="2"/>
          </w:tcPr>
          <w:p w:rsidR="00907FCD" w:rsidRPr="008D237A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A24AEA">
              <w:rPr>
                <w:bCs/>
                <w:i/>
                <w:noProof w:val="0"/>
              </w:rPr>
              <w:t>Должны соотноситься с целью проекта</w:t>
            </w:r>
          </w:p>
        </w:tc>
      </w:tr>
      <w:tr w:rsidR="00907FCD" w:rsidTr="004874DC">
        <w:tc>
          <w:tcPr>
            <w:tcW w:w="4939" w:type="dxa"/>
          </w:tcPr>
          <w:p w:rsidR="00907FCD" w:rsidRPr="002C33C8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Планируемые продук</w:t>
            </w:r>
            <w:proofErr w:type="gramStart"/>
            <w:r w:rsidRPr="002C33C8">
              <w:rPr>
                <w:bCs/>
                <w:noProof w:val="0"/>
                <w:sz w:val="22"/>
                <w:szCs w:val="22"/>
              </w:rPr>
              <w:t>т(</w:t>
            </w:r>
            <w:proofErr w:type="gramEnd"/>
            <w:r w:rsidRPr="002C33C8">
              <w:rPr>
                <w:bCs/>
                <w:noProof w:val="0"/>
                <w:sz w:val="22"/>
                <w:szCs w:val="22"/>
              </w:rPr>
              <w:t>ы)</w:t>
            </w:r>
          </w:p>
        </w:tc>
        <w:tc>
          <w:tcPr>
            <w:tcW w:w="5940" w:type="dxa"/>
            <w:gridSpan w:val="2"/>
          </w:tcPr>
          <w:p w:rsidR="00907FCD" w:rsidRPr="002C33C8" w:rsidRDefault="00907FCD" w:rsidP="008D33F6">
            <w:pPr>
              <w:spacing w:line="298" w:lineRule="atLeast"/>
              <w:rPr>
                <w:bCs/>
                <w:i/>
                <w:noProof w:val="0"/>
              </w:rPr>
            </w:pPr>
            <w:r w:rsidRPr="002C33C8">
              <w:rPr>
                <w:bCs/>
                <w:i/>
                <w:noProof w:val="0"/>
              </w:rPr>
              <w:t>Должны соотноситься с целью проекта и типом проекта</w:t>
            </w:r>
          </w:p>
        </w:tc>
      </w:tr>
      <w:tr w:rsidR="00907FCD" w:rsidTr="004874DC">
        <w:tc>
          <w:tcPr>
            <w:tcW w:w="4939" w:type="dxa"/>
          </w:tcPr>
          <w:p w:rsidR="00907FCD" w:rsidRPr="002C33C8" w:rsidRDefault="00907FCD" w:rsidP="004C6CFB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Список источников информации</w:t>
            </w:r>
          </w:p>
        </w:tc>
        <w:tc>
          <w:tcPr>
            <w:tcW w:w="5940" w:type="dxa"/>
            <w:gridSpan w:val="2"/>
          </w:tcPr>
          <w:p w:rsidR="00907FCD" w:rsidRPr="00AC07D5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>
              <w:rPr>
                <w:bCs/>
                <w:i/>
                <w:noProof w:val="0"/>
              </w:rPr>
              <w:t xml:space="preserve">Исходный (отправной) список источников информации, который руководитель проекта </w:t>
            </w:r>
          </w:p>
        </w:tc>
      </w:tr>
      <w:tr w:rsidR="00907FCD" w:rsidTr="004874DC">
        <w:tc>
          <w:tcPr>
            <w:tcW w:w="4939" w:type="dxa"/>
          </w:tcPr>
          <w:p w:rsidR="00907FCD" w:rsidRPr="002C33C8" w:rsidRDefault="00907FCD" w:rsidP="00D32B6A">
            <w:pPr>
              <w:spacing w:line="298" w:lineRule="atLeast"/>
              <w:rPr>
                <w:bCs/>
                <w:noProof w:val="0"/>
              </w:rPr>
            </w:pPr>
            <w:r w:rsidRPr="002C33C8">
              <w:rPr>
                <w:bCs/>
                <w:noProof w:val="0"/>
                <w:sz w:val="22"/>
                <w:szCs w:val="22"/>
              </w:rPr>
              <w:t>Необходимые ресурсы</w:t>
            </w:r>
          </w:p>
        </w:tc>
        <w:tc>
          <w:tcPr>
            <w:tcW w:w="5940" w:type="dxa"/>
            <w:gridSpan w:val="2"/>
          </w:tcPr>
          <w:p w:rsidR="00907FCD" w:rsidRPr="002C33C8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  <w:r w:rsidRPr="002C33C8">
              <w:rPr>
                <w:bCs/>
                <w:i/>
                <w:noProof w:val="0"/>
              </w:rPr>
              <w:t>Например, оборудование, поездки, …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Характер координации (открытая/скрытая)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 xml:space="preserve">Количество участников </w:t>
            </w:r>
          </w:p>
        </w:tc>
        <w:tc>
          <w:tcPr>
            <w:tcW w:w="3597" w:type="dxa"/>
          </w:tcPr>
          <w:p w:rsidR="00907FCD" w:rsidRPr="003C6A79" w:rsidRDefault="00907FCD" w:rsidP="00DC0095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Педагогов</w:t>
            </w:r>
            <w:r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9C18F6">
              <w:rPr>
                <w:bCs/>
                <w:i/>
                <w:noProof w:val="0"/>
                <w:sz w:val="22"/>
                <w:szCs w:val="22"/>
              </w:rPr>
              <w:t>(педагоги (учебный предмет), которые привлекаются в ходе реализации  проекта)</w:t>
            </w:r>
          </w:p>
        </w:tc>
        <w:tc>
          <w:tcPr>
            <w:tcW w:w="2343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Обучающихся</w:t>
            </w: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Количество групп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Индивидуальные проектные задания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Групповые проектные задания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4C6CFB" w:rsidRDefault="00907FCD" w:rsidP="003C6A79">
            <w:pPr>
              <w:spacing w:line="298" w:lineRule="atLeast"/>
              <w:rPr>
                <w:bCs/>
                <w:noProof w:val="0"/>
                <w:highlight w:val="cyan"/>
              </w:rPr>
            </w:pPr>
            <w:r w:rsidRPr="002C33C8">
              <w:rPr>
                <w:bCs/>
                <w:i/>
                <w:noProof w:val="0"/>
                <w:sz w:val="22"/>
                <w:szCs w:val="22"/>
              </w:rPr>
              <w:t>Предполагаемые роли в проектной группе</w:t>
            </w:r>
            <w:r w:rsidRPr="002C33C8">
              <w:rPr>
                <w:bCs/>
                <w:noProof w:val="0"/>
                <w:sz w:val="22"/>
                <w:szCs w:val="22"/>
              </w:rPr>
              <w:t xml:space="preserve"> </w:t>
            </w:r>
            <w:r w:rsidRPr="002C33C8">
              <w:rPr>
                <w:bCs/>
                <w:i/>
                <w:noProof w:val="0"/>
                <w:color w:val="FF0000"/>
                <w:sz w:val="22"/>
                <w:szCs w:val="22"/>
              </w:rPr>
              <w:t>(этого пункта может и не быть)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  <w:r w:rsidRPr="003C6A79">
              <w:rPr>
                <w:bCs/>
                <w:noProof w:val="0"/>
                <w:sz w:val="22"/>
                <w:szCs w:val="22"/>
              </w:rPr>
              <w:t>Продолжительность</w:t>
            </w:r>
            <w:r>
              <w:rPr>
                <w:bCs/>
                <w:noProof w:val="0"/>
                <w:sz w:val="22"/>
                <w:szCs w:val="22"/>
              </w:rPr>
              <w:t xml:space="preserve"> проекта</w:t>
            </w:r>
          </w:p>
        </w:tc>
        <w:tc>
          <w:tcPr>
            <w:tcW w:w="5940" w:type="dxa"/>
            <w:gridSpan w:val="2"/>
          </w:tcPr>
          <w:p w:rsidR="00907FCD" w:rsidRPr="003C6A79" w:rsidRDefault="00907FCD" w:rsidP="003C6A79">
            <w:pPr>
              <w:spacing w:line="298" w:lineRule="atLeast"/>
              <w:rPr>
                <w:bCs/>
                <w:noProof w:val="0"/>
              </w:rPr>
            </w:pPr>
          </w:p>
        </w:tc>
      </w:tr>
      <w:tr w:rsidR="00907FCD" w:rsidTr="004874DC">
        <w:tc>
          <w:tcPr>
            <w:tcW w:w="4939" w:type="dxa"/>
          </w:tcPr>
          <w:p w:rsidR="00907FCD" w:rsidRDefault="00907FCD" w:rsidP="00D77CB8">
            <w:pPr>
              <w:spacing w:line="298" w:lineRule="atLeast"/>
              <w:rPr>
                <w:bCs/>
                <w:noProof w:val="0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Календарный план </w:t>
            </w:r>
            <w:r w:rsidRPr="001B20FC">
              <w:rPr>
                <w:bCs/>
                <w:noProof w:val="0"/>
                <w:sz w:val="22"/>
                <w:szCs w:val="22"/>
              </w:rPr>
              <w:t>(виды деятельности – сроки)</w:t>
            </w:r>
          </w:p>
          <w:p w:rsidR="00907FCD" w:rsidRDefault="00907FCD" w:rsidP="00D77CB8">
            <w:pPr>
              <w:spacing w:line="298" w:lineRule="atLeast"/>
              <w:rPr>
                <w:bCs/>
                <w:noProof w:val="0"/>
              </w:rPr>
            </w:pPr>
          </w:p>
          <w:p w:rsidR="00907FCD" w:rsidRPr="003C6A79" w:rsidRDefault="00907FCD" w:rsidP="0091309A">
            <w:pPr>
              <w:spacing w:line="298" w:lineRule="atLeast"/>
              <w:rPr>
                <w:bCs/>
                <w:noProof w:val="0"/>
              </w:rPr>
            </w:pPr>
            <w:r w:rsidRPr="009C18F6">
              <w:rPr>
                <w:bCs/>
                <w:noProof w:val="0"/>
                <w:sz w:val="22"/>
                <w:szCs w:val="22"/>
              </w:rPr>
              <w:t xml:space="preserve">Для урочного и/или </w:t>
            </w:r>
            <w:proofErr w:type="spellStart"/>
            <w:r w:rsidRPr="009C18F6">
              <w:rPr>
                <w:bCs/>
                <w:noProof w:val="0"/>
                <w:sz w:val="22"/>
                <w:szCs w:val="22"/>
              </w:rPr>
              <w:t>урочно</w:t>
            </w:r>
            <w:proofErr w:type="spellEnd"/>
            <w:r w:rsidRPr="009C18F6">
              <w:rPr>
                <w:bCs/>
                <w:noProof w:val="0"/>
                <w:sz w:val="22"/>
                <w:szCs w:val="22"/>
              </w:rPr>
              <w:t>-внеурочного типов проекта рекомендуется формат таблицы.</w:t>
            </w:r>
          </w:p>
        </w:tc>
        <w:tc>
          <w:tcPr>
            <w:tcW w:w="5940" w:type="dxa"/>
            <w:gridSpan w:val="2"/>
          </w:tcPr>
          <w:p w:rsidR="00907FCD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</w:p>
          <w:p w:rsidR="00907FCD" w:rsidRDefault="00907FCD" w:rsidP="003C6A79">
            <w:pPr>
              <w:spacing w:line="298" w:lineRule="atLeast"/>
              <w:rPr>
                <w:bCs/>
                <w:i/>
                <w:noProof w:val="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48"/>
              <w:gridCol w:w="833"/>
              <w:gridCol w:w="1596"/>
              <w:gridCol w:w="1329"/>
              <w:gridCol w:w="1208"/>
            </w:tblGrid>
            <w:tr w:rsidR="00907FCD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before="120" w:line="298" w:lineRule="atLeast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Домашнее задание</w:t>
                  </w:r>
                </w:p>
              </w:tc>
            </w:tr>
            <w:tr w:rsidR="00907FCD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100C9F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  <w:color w:val="FF0000"/>
                    </w:rPr>
                  </w:pPr>
                  <w:r w:rsidRPr="00100C9F">
                    <w:rPr>
                      <w:bCs/>
                      <w:i/>
                      <w:noProof w:val="0"/>
                      <w:color w:val="FF0000"/>
                    </w:rPr>
                    <w:t>его может и не быть</w:t>
                  </w:r>
                </w:p>
              </w:tc>
            </w:tr>
            <w:tr w:rsidR="00907FCD" w:rsidRPr="00940AF6" w:rsidTr="00486EE3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907FCD" w:rsidRDefault="00907FCD" w:rsidP="00486EE3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907FCD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907FCD" w:rsidRPr="00940AF6" w:rsidTr="00486EE3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907FCD" w:rsidRDefault="00907FCD" w:rsidP="00486EE3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907FCD" w:rsidRPr="00940AF6" w:rsidTr="00DC0095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jc w:val="center"/>
                    <w:rPr>
                      <w:bCs/>
                      <w:i/>
                      <w:noProof w:val="0"/>
                    </w:rPr>
                  </w:pPr>
                  <w:r>
                    <w:rPr>
                      <w:bCs/>
                      <w:i/>
                      <w:noProof w:val="0"/>
                    </w:rPr>
                    <w:t>3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BF1014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  <w:tr w:rsidR="00907FCD" w:rsidRPr="00940AF6" w:rsidTr="00486EE3">
              <w:trPr>
                <w:trHeight w:val="476"/>
              </w:trPr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FCD" w:rsidRPr="00940AF6" w:rsidRDefault="00907FCD" w:rsidP="00DC0095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  <w:r w:rsidRPr="002C33C8">
                    <w:rPr>
                      <w:bCs/>
                      <w:i/>
                      <w:noProof w:val="0"/>
                      <w:sz w:val="22"/>
                      <w:szCs w:val="22"/>
                    </w:rPr>
                    <w:t>Самостоятельная</w:t>
                  </w:r>
                  <w:r w:rsidRPr="00940AF6">
                    <w:rPr>
                      <w:bCs/>
                      <w:i/>
                      <w:noProof w:val="0"/>
                      <w:sz w:val="22"/>
                      <w:szCs w:val="22"/>
                    </w:rPr>
                    <w:t xml:space="preserve"> внеурочная работа</w:t>
                  </w:r>
                </w:p>
                <w:p w:rsidR="00907FCD" w:rsidRDefault="00907FCD" w:rsidP="00DC0095">
                  <w:pPr>
                    <w:spacing w:line="298" w:lineRule="atLeast"/>
                    <w:rPr>
                      <w:bCs/>
                      <w:noProof w:val="0"/>
                    </w:rPr>
                  </w:pPr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Виды учебной</w:t>
                  </w:r>
                  <w:proofErr w:type="gramStart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 xml:space="preserve"> Д</w:t>
                  </w:r>
                  <w:proofErr w:type="gramEnd"/>
                  <w:r w:rsidRPr="00940AF6">
                    <w:rPr>
                      <w:bCs/>
                      <w:noProof w:val="0"/>
                      <w:sz w:val="22"/>
                      <w:szCs w:val="22"/>
                    </w:rPr>
                    <w:t>е / Время выполнения</w:t>
                  </w:r>
                </w:p>
                <w:p w:rsidR="00907FCD" w:rsidRPr="00940AF6" w:rsidRDefault="00907FCD" w:rsidP="00486EE3">
                  <w:pPr>
                    <w:spacing w:line="298" w:lineRule="atLeast"/>
                    <w:rPr>
                      <w:bCs/>
                      <w:i/>
                      <w:noProof w:val="0"/>
                    </w:rPr>
                  </w:pPr>
                </w:p>
              </w:tc>
            </w:tr>
          </w:tbl>
          <w:p w:rsidR="00907FCD" w:rsidRPr="003C6A79" w:rsidRDefault="00907FCD" w:rsidP="00DC4781">
            <w:pPr>
              <w:spacing w:line="298" w:lineRule="atLeast"/>
              <w:rPr>
                <w:bCs/>
                <w:noProof w:val="0"/>
              </w:rPr>
            </w:pPr>
          </w:p>
        </w:tc>
      </w:tr>
    </w:tbl>
    <w:p w:rsidR="00907FCD" w:rsidRPr="00295C26" w:rsidRDefault="00907FCD" w:rsidP="00295C26">
      <w:pPr>
        <w:shd w:val="clear" w:color="auto" w:fill="FFFFFF"/>
        <w:spacing w:line="298" w:lineRule="atLeast"/>
        <w:ind w:left="29" w:firstLine="509"/>
        <w:rPr>
          <w:bCs/>
          <w:noProof w:val="0"/>
          <w:sz w:val="22"/>
          <w:szCs w:val="22"/>
        </w:rPr>
      </w:pPr>
    </w:p>
    <w:sectPr w:rsidR="00907FCD" w:rsidRPr="00295C26" w:rsidSect="004F099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3FA" w:rsidRDefault="00B903FA" w:rsidP="00987512">
      <w:r>
        <w:separator/>
      </w:r>
    </w:p>
  </w:endnote>
  <w:endnote w:type="continuationSeparator" w:id="0">
    <w:p w:rsidR="00B903FA" w:rsidRDefault="00B903FA" w:rsidP="0098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3FA" w:rsidRDefault="00B903FA" w:rsidP="00987512">
      <w:r>
        <w:separator/>
      </w:r>
    </w:p>
  </w:footnote>
  <w:footnote w:type="continuationSeparator" w:id="0">
    <w:p w:rsidR="00B903FA" w:rsidRDefault="00B903FA" w:rsidP="00987512">
      <w:r>
        <w:continuationSeparator/>
      </w:r>
    </w:p>
  </w:footnote>
  <w:footnote w:id="1">
    <w:p w:rsidR="00907FCD" w:rsidRDefault="00907FCD">
      <w:pPr>
        <w:pStyle w:val="a7"/>
      </w:pPr>
      <w:r w:rsidRPr="00723AC2">
        <w:rPr>
          <w:rStyle w:val="a9"/>
        </w:rPr>
        <w:footnoteRef/>
      </w:r>
      <w:r w:rsidRPr="00723AC2">
        <w:t xml:space="preserve"> Например, Лучшая организация оценивания в проекте, Лучшая организация исследовательской деятельности учащихся в проекте</w:t>
      </w:r>
      <w:r>
        <w:t xml:space="preserve"> и т.п.</w:t>
      </w:r>
    </w:p>
  </w:footnote>
  <w:footnote w:id="2">
    <w:p w:rsidR="00907FCD" w:rsidRDefault="00907FCD" w:rsidP="00AC07D5">
      <w:pPr>
        <w:pStyle w:val="a7"/>
      </w:pPr>
      <w:r w:rsidRPr="00196992">
        <w:rPr>
          <w:rStyle w:val="a9"/>
          <w:b/>
        </w:rPr>
        <w:footnoteRef/>
      </w:r>
      <w:r w:rsidRPr="00196992">
        <w:rPr>
          <w:b/>
        </w:rPr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3B1E"/>
    <w:multiLevelType w:val="hybridMultilevel"/>
    <w:tmpl w:val="5FE8B6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4B4973"/>
    <w:multiLevelType w:val="hybridMultilevel"/>
    <w:tmpl w:val="07780600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3CC101E0"/>
    <w:multiLevelType w:val="hybridMultilevel"/>
    <w:tmpl w:val="4598362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3">
    <w:nsid w:val="50B2059E"/>
    <w:multiLevelType w:val="hybridMultilevel"/>
    <w:tmpl w:val="6264F2AA"/>
    <w:lvl w:ilvl="0" w:tplc="F214AB6C">
      <w:start w:val="1"/>
      <w:numFmt w:val="bullet"/>
      <w:lvlText w:val="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4">
    <w:nsid w:val="512714F4"/>
    <w:multiLevelType w:val="multilevel"/>
    <w:tmpl w:val="C22240E0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781213"/>
    <w:multiLevelType w:val="hybridMultilevel"/>
    <w:tmpl w:val="137847F0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F4315"/>
    <w:multiLevelType w:val="multilevel"/>
    <w:tmpl w:val="734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F2C2CAD"/>
    <w:multiLevelType w:val="multilevel"/>
    <w:tmpl w:val="CDBA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902CC7"/>
    <w:multiLevelType w:val="hybridMultilevel"/>
    <w:tmpl w:val="F0D8436E"/>
    <w:lvl w:ilvl="0" w:tplc="F214A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957"/>
    <w:rsid w:val="00021BCA"/>
    <w:rsid w:val="000311B4"/>
    <w:rsid w:val="0003683D"/>
    <w:rsid w:val="00037336"/>
    <w:rsid w:val="000379F8"/>
    <w:rsid w:val="00040AF0"/>
    <w:rsid w:val="000604C0"/>
    <w:rsid w:val="00066E1D"/>
    <w:rsid w:val="0007471C"/>
    <w:rsid w:val="00076ACE"/>
    <w:rsid w:val="00077480"/>
    <w:rsid w:val="000805CD"/>
    <w:rsid w:val="000967EC"/>
    <w:rsid w:val="000A10FE"/>
    <w:rsid w:val="000A2702"/>
    <w:rsid w:val="000A5602"/>
    <w:rsid w:val="000B6D93"/>
    <w:rsid w:val="000D178E"/>
    <w:rsid w:val="000D5253"/>
    <w:rsid w:val="000E0ACF"/>
    <w:rsid w:val="0010050F"/>
    <w:rsid w:val="00100C9F"/>
    <w:rsid w:val="00110E71"/>
    <w:rsid w:val="00123C38"/>
    <w:rsid w:val="00124932"/>
    <w:rsid w:val="00126500"/>
    <w:rsid w:val="001544AC"/>
    <w:rsid w:val="00154957"/>
    <w:rsid w:val="0017220C"/>
    <w:rsid w:val="00196992"/>
    <w:rsid w:val="001A22FC"/>
    <w:rsid w:val="001A230F"/>
    <w:rsid w:val="001A544D"/>
    <w:rsid w:val="001A546B"/>
    <w:rsid w:val="001A7299"/>
    <w:rsid w:val="001B20FC"/>
    <w:rsid w:val="001C2D62"/>
    <w:rsid w:val="001C405E"/>
    <w:rsid w:val="001C519B"/>
    <w:rsid w:val="001D3C9A"/>
    <w:rsid w:val="001F01E0"/>
    <w:rsid w:val="001F62D7"/>
    <w:rsid w:val="002125D5"/>
    <w:rsid w:val="00224815"/>
    <w:rsid w:val="00233005"/>
    <w:rsid w:val="00234853"/>
    <w:rsid w:val="002542BB"/>
    <w:rsid w:val="002574B1"/>
    <w:rsid w:val="00275074"/>
    <w:rsid w:val="0027771F"/>
    <w:rsid w:val="00281DF6"/>
    <w:rsid w:val="002869A9"/>
    <w:rsid w:val="00295C26"/>
    <w:rsid w:val="002B028C"/>
    <w:rsid w:val="002C0F8B"/>
    <w:rsid w:val="002C140B"/>
    <w:rsid w:val="002C33C8"/>
    <w:rsid w:val="002C625F"/>
    <w:rsid w:val="002D03FF"/>
    <w:rsid w:val="002E1E91"/>
    <w:rsid w:val="002F294E"/>
    <w:rsid w:val="002F36C8"/>
    <w:rsid w:val="00304E17"/>
    <w:rsid w:val="003159C0"/>
    <w:rsid w:val="00317242"/>
    <w:rsid w:val="00326C38"/>
    <w:rsid w:val="00340188"/>
    <w:rsid w:val="00342062"/>
    <w:rsid w:val="0035794F"/>
    <w:rsid w:val="00366328"/>
    <w:rsid w:val="00371F83"/>
    <w:rsid w:val="003727CC"/>
    <w:rsid w:val="00376253"/>
    <w:rsid w:val="00377420"/>
    <w:rsid w:val="003844DE"/>
    <w:rsid w:val="00385E57"/>
    <w:rsid w:val="003919E7"/>
    <w:rsid w:val="0039255C"/>
    <w:rsid w:val="003B6A2F"/>
    <w:rsid w:val="003B6B6E"/>
    <w:rsid w:val="003B6DDB"/>
    <w:rsid w:val="003C06E3"/>
    <w:rsid w:val="003C6A79"/>
    <w:rsid w:val="003C6CCA"/>
    <w:rsid w:val="003D2303"/>
    <w:rsid w:val="003D3300"/>
    <w:rsid w:val="003D347D"/>
    <w:rsid w:val="003E5DCF"/>
    <w:rsid w:val="004013DD"/>
    <w:rsid w:val="00406138"/>
    <w:rsid w:val="004211E5"/>
    <w:rsid w:val="0043740C"/>
    <w:rsid w:val="00443840"/>
    <w:rsid w:val="00444C77"/>
    <w:rsid w:val="00453A6E"/>
    <w:rsid w:val="00463D96"/>
    <w:rsid w:val="00486EE3"/>
    <w:rsid w:val="004874DC"/>
    <w:rsid w:val="004949B6"/>
    <w:rsid w:val="00495913"/>
    <w:rsid w:val="004A27E2"/>
    <w:rsid w:val="004A6C9D"/>
    <w:rsid w:val="004A7137"/>
    <w:rsid w:val="004B16E0"/>
    <w:rsid w:val="004C47FF"/>
    <w:rsid w:val="004C6CFB"/>
    <w:rsid w:val="004F099F"/>
    <w:rsid w:val="004F2431"/>
    <w:rsid w:val="004F290E"/>
    <w:rsid w:val="004F4179"/>
    <w:rsid w:val="005014E2"/>
    <w:rsid w:val="00505850"/>
    <w:rsid w:val="00523B0A"/>
    <w:rsid w:val="00523E8B"/>
    <w:rsid w:val="0052515F"/>
    <w:rsid w:val="00535012"/>
    <w:rsid w:val="00540509"/>
    <w:rsid w:val="00545D36"/>
    <w:rsid w:val="00560FAC"/>
    <w:rsid w:val="00563F10"/>
    <w:rsid w:val="0056741C"/>
    <w:rsid w:val="00571CC5"/>
    <w:rsid w:val="005819A5"/>
    <w:rsid w:val="00585A9D"/>
    <w:rsid w:val="005907AA"/>
    <w:rsid w:val="00594DAA"/>
    <w:rsid w:val="005A04F0"/>
    <w:rsid w:val="005A3230"/>
    <w:rsid w:val="005B6D28"/>
    <w:rsid w:val="005D1AE7"/>
    <w:rsid w:val="005D7287"/>
    <w:rsid w:val="005E4638"/>
    <w:rsid w:val="005F184B"/>
    <w:rsid w:val="00602569"/>
    <w:rsid w:val="006052FD"/>
    <w:rsid w:val="00607DAD"/>
    <w:rsid w:val="00613272"/>
    <w:rsid w:val="006172AA"/>
    <w:rsid w:val="006230C6"/>
    <w:rsid w:val="00631F39"/>
    <w:rsid w:val="00635A2B"/>
    <w:rsid w:val="006471FB"/>
    <w:rsid w:val="00647737"/>
    <w:rsid w:val="006649C6"/>
    <w:rsid w:val="00664F49"/>
    <w:rsid w:val="00666786"/>
    <w:rsid w:val="0068362D"/>
    <w:rsid w:val="006918B8"/>
    <w:rsid w:val="006A3140"/>
    <w:rsid w:val="006C5476"/>
    <w:rsid w:val="006E63A7"/>
    <w:rsid w:val="006E76EC"/>
    <w:rsid w:val="006F72C2"/>
    <w:rsid w:val="007218E6"/>
    <w:rsid w:val="00723AC2"/>
    <w:rsid w:val="00731E4E"/>
    <w:rsid w:val="00745625"/>
    <w:rsid w:val="007500D3"/>
    <w:rsid w:val="00761239"/>
    <w:rsid w:val="00782398"/>
    <w:rsid w:val="007A16A1"/>
    <w:rsid w:val="007A2F95"/>
    <w:rsid w:val="007A6ABD"/>
    <w:rsid w:val="007C745E"/>
    <w:rsid w:val="007D6D65"/>
    <w:rsid w:val="008127E6"/>
    <w:rsid w:val="00814AA8"/>
    <w:rsid w:val="008204ED"/>
    <w:rsid w:val="00826686"/>
    <w:rsid w:val="00841D60"/>
    <w:rsid w:val="008519D6"/>
    <w:rsid w:val="008564BA"/>
    <w:rsid w:val="0087749B"/>
    <w:rsid w:val="008839CF"/>
    <w:rsid w:val="00892112"/>
    <w:rsid w:val="00892E14"/>
    <w:rsid w:val="00896378"/>
    <w:rsid w:val="008A1174"/>
    <w:rsid w:val="008A5924"/>
    <w:rsid w:val="008C0338"/>
    <w:rsid w:val="008D237A"/>
    <w:rsid w:val="008D33F6"/>
    <w:rsid w:val="008D70C0"/>
    <w:rsid w:val="008F6063"/>
    <w:rsid w:val="0090151F"/>
    <w:rsid w:val="00907FCD"/>
    <w:rsid w:val="0091309A"/>
    <w:rsid w:val="009142C3"/>
    <w:rsid w:val="00927ECD"/>
    <w:rsid w:val="009306AF"/>
    <w:rsid w:val="00937B28"/>
    <w:rsid w:val="00940AF6"/>
    <w:rsid w:val="00944CA5"/>
    <w:rsid w:val="00960A76"/>
    <w:rsid w:val="00963041"/>
    <w:rsid w:val="00985E87"/>
    <w:rsid w:val="00987512"/>
    <w:rsid w:val="0099763D"/>
    <w:rsid w:val="009A2A06"/>
    <w:rsid w:val="009C18F6"/>
    <w:rsid w:val="009C36B9"/>
    <w:rsid w:val="009C4AC8"/>
    <w:rsid w:val="009E6B32"/>
    <w:rsid w:val="009F70EA"/>
    <w:rsid w:val="00A00EFC"/>
    <w:rsid w:val="00A011B2"/>
    <w:rsid w:val="00A02760"/>
    <w:rsid w:val="00A06F9F"/>
    <w:rsid w:val="00A16ACA"/>
    <w:rsid w:val="00A24AEA"/>
    <w:rsid w:val="00A3279B"/>
    <w:rsid w:val="00A37923"/>
    <w:rsid w:val="00A41A4C"/>
    <w:rsid w:val="00A838BA"/>
    <w:rsid w:val="00A9074C"/>
    <w:rsid w:val="00A925F9"/>
    <w:rsid w:val="00AC07D5"/>
    <w:rsid w:val="00AC27D6"/>
    <w:rsid w:val="00AD4682"/>
    <w:rsid w:val="00AD57E2"/>
    <w:rsid w:val="00AD5D59"/>
    <w:rsid w:val="00AE0DD7"/>
    <w:rsid w:val="00AE4DBD"/>
    <w:rsid w:val="00B00851"/>
    <w:rsid w:val="00B163B1"/>
    <w:rsid w:val="00B17653"/>
    <w:rsid w:val="00B20868"/>
    <w:rsid w:val="00B20D8A"/>
    <w:rsid w:val="00B21DA5"/>
    <w:rsid w:val="00B30DD8"/>
    <w:rsid w:val="00B424BE"/>
    <w:rsid w:val="00B57C53"/>
    <w:rsid w:val="00B60E46"/>
    <w:rsid w:val="00B64F3F"/>
    <w:rsid w:val="00B74655"/>
    <w:rsid w:val="00B903FA"/>
    <w:rsid w:val="00BA730A"/>
    <w:rsid w:val="00BB4567"/>
    <w:rsid w:val="00BB6685"/>
    <w:rsid w:val="00BB695A"/>
    <w:rsid w:val="00BE11D2"/>
    <w:rsid w:val="00BF08F1"/>
    <w:rsid w:val="00BF1014"/>
    <w:rsid w:val="00BF3F8D"/>
    <w:rsid w:val="00C02D0A"/>
    <w:rsid w:val="00C04C6B"/>
    <w:rsid w:val="00C13193"/>
    <w:rsid w:val="00C136DF"/>
    <w:rsid w:val="00C14128"/>
    <w:rsid w:val="00C143DA"/>
    <w:rsid w:val="00C2755C"/>
    <w:rsid w:val="00C44489"/>
    <w:rsid w:val="00C55092"/>
    <w:rsid w:val="00C661FE"/>
    <w:rsid w:val="00C71657"/>
    <w:rsid w:val="00C72FC8"/>
    <w:rsid w:val="00C80DCC"/>
    <w:rsid w:val="00C91EA0"/>
    <w:rsid w:val="00C9651E"/>
    <w:rsid w:val="00CB1562"/>
    <w:rsid w:val="00CD253D"/>
    <w:rsid w:val="00CD4155"/>
    <w:rsid w:val="00CD4736"/>
    <w:rsid w:val="00CD6373"/>
    <w:rsid w:val="00CE28A4"/>
    <w:rsid w:val="00CE7BFF"/>
    <w:rsid w:val="00CF6948"/>
    <w:rsid w:val="00D1068B"/>
    <w:rsid w:val="00D20B1E"/>
    <w:rsid w:val="00D230CD"/>
    <w:rsid w:val="00D26557"/>
    <w:rsid w:val="00D300C5"/>
    <w:rsid w:val="00D31466"/>
    <w:rsid w:val="00D32B6A"/>
    <w:rsid w:val="00D37100"/>
    <w:rsid w:val="00D4526B"/>
    <w:rsid w:val="00D667D7"/>
    <w:rsid w:val="00D6706D"/>
    <w:rsid w:val="00D71104"/>
    <w:rsid w:val="00D71697"/>
    <w:rsid w:val="00D77CB8"/>
    <w:rsid w:val="00D878A7"/>
    <w:rsid w:val="00D93B24"/>
    <w:rsid w:val="00D94A43"/>
    <w:rsid w:val="00DA78D7"/>
    <w:rsid w:val="00DC0095"/>
    <w:rsid w:val="00DC4444"/>
    <w:rsid w:val="00DC4781"/>
    <w:rsid w:val="00DC7D86"/>
    <w:rsid w:val="00DE59EA"/>
    <w:rsid w:val="00E07815"/>
    <w:rsid w:val="00E107BF"/>
    <w:rsid w:val="00E216DE"/>
    <w:rsid w:val="00E5345C"/>
    <w:rsid w:val="00E534C2"/>
    <w:rsid w:val="00E61066"/>
    <w:rsid w:val="00E65F38"/>
    <w:rsid w:val="00E770CE"/>
    <w:rsid w:val="00EA02F3"/>
    <w:rsid w:val="00EA463F"/>
    <w:rsid w:val="00EA6521"/>
    <w:rsid w:val="00EA69AF"/>
    <w:rsid w:val="00EB384A"/>
    <w:rsid w:val="00EB5251"/>
    <w:rsid w:val="00ED4CAA"/>
    <w:rsid w:val="00EF09B8"/>
    <w:rsid w:val="00EF22A3"/>
    <w:rsid w:val="00EF727A"/>
    <w:rsid w:val="00F25B7D"/>
    <w:rsid w:val="00F27095"/>
    <w:rsid w:val="00F413F4"/>
    <w:rsid w:val="00F538C5"/>
    <w:rsid w:val="00F647E9"/>
    <w:rsid w:val="00F71D1C"/>
    <w:rsid w:val="00F831FD"/>
    <w:rsid w:val="00F8526A"/>
    <w:rsid w:val="00F87C02"/>
    <w:rsid w:val="00FA3492"/>
    <w:rsid w:val="00FB325B"/>
    <w:rsid w:val="00FC6E1D"/>
    <w:rsid w:val="00FF42CE"/>
    <w:rsid w:val="00F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46"/>
    <w:rPr>
      <w:noProof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E46"/>
    <w:pPr>
      <w:keepNext/>
      <w:ind w:firstLine="540"/>
      <w:jc w:val="center"/>
      <w:outlineLvl w:val="0"/>
    </w:pPr>
    <w:rPr>
      <w:noProof w:val="0"/>
      <w:szCs w:val="20"/>
    </w:rPr>
  </w:style>
  <w:style w:type="paragraph" w:styleId="2">
    <w:name w:val="heading 2"/>
    <w:basedOn w:val="a"/>
    <w:link w:val="20"/>
    <w:uiPriority w:val="99"/>
    <w:qFormat/>
    <w:rsid w:val="00154957"/>
    <w:pPr>
      <w:spacing w:before="100" w:beforeAutospacing="1" w:after="100" w:afterAutospacing="1"/>
      <w:outlineLvl w:val="1"/>
    </w:pPr>
    <w:rPr>
      <w:b/>
      <w:noProof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0E46"/>
    <w:rPr>
      <w:rFonts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54957"/>
    <w:rPr>
      <w:rFonts w:cs="Times New Roman"/>
      <w:b/>
      <w:sz w:val="36"/>
      <w:lang w:eastAsia="ru-RU"/>
    </w:rPr>
  </w:style>
  <w:style w:type="paragraph" w:styleId="a3">
    <w:name w:val="Normal (Web)"/>
    <w:basedOn w:val="a"/>
    <w:uiPriority w:val="99"/>
    <w:rsid w:val="00154957"/>
    <w:pPr>
      <w:spacing w:before="100" w:beforeAutospacing="1" w:after="100" w:afterAutospacing="1"/>
    </w:pPr>
    <w:rPr>
      <w:noProof w:val="0"/>
    </w:rPr>
  </w:style>
  <w:style w:type="character" w:styleId="a4">
    <w:name w:val="Hyperlink"/>
    <w:uiPriority w:val="99"/>
    <w:semiHidden/>
    <w:rsid w:val="00154957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17220C"/>
    <w:pPr>
      <w:ind w:left="720"/>
      <w:contextualSpacing/>
    </w:pPr>
  </w:style>
  <w:style w:type="table" w:styleId="a6">
    <w:name w:val="Table Grid"/>
    <w:basedOn w:val="a1"/>
    <w:uiPriority w:val="99"/>
    <w:rsid w:val="00295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rsid w:val="00987512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987512"/>
    <w:rPr>
      <w:rFonts w:cs="Times New Roman"/>
      <w:noProof/>
      <w:sz w:val="20"/>
    </w:rPr>
  </w:style>
  <w:style w:type="character" w:styleId="a9">
    <w:name w:val="footnote reference"/>
    <w:uiPriority w:val="99"/>
    <w:semiHidden/>
    <w:rsid w:val="0098751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54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Дмитриевна Редченкова</dc:creator>
  <cp:keywords/>
  <dc:description/>
  <cp:lastModifiedBy>Елена Валентиновна Кувакина</cp:lastModifiedBy>
  <cp:revision>261</cp:revision>
  <cp:lastPrinted>2020-02-10T09:16:00Z</cp:lastPrinted>
  <dcterms:created xsi:type="dcterms:W3CDTF">2016-03-04T11:11:00Z</dcterms:created>
  <dcterms:modified xsi:type="dcterms:W3CDTF">2022-05-05T13:13:00Z</dcterms:modified>
</cp:coreProperties>
</file>