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7C" w:rsidRPr="00A14C7C" w:rsidRDefault="00A14C7C" w:rsidP="00A14C7C">
      <w:pPr>
        <w:suppressAutoHyphens w:val="0"/>
        <w:snapToGrid w:val="0"/>
        <w:spacing w:after="120"/>
        <w:jc w:val="center"/>
        <w:rPr>
          <w:rFonts w:ascii="Arial Narrow" w:hAnsi="Arial Narrow"/>
          <w:b/>
          <w:kern w:val="1"/>
          <w:lang w:eastAsia="he-IL" w:bidi="he-IL"/>
        </w:rPr>
      </w:pPr>
      <w:r w:rsidRPr="00A14C7C">
        <w:rPr>
          <w:rFonts w:ascii="Arial Narrow" w:hAnsi="Arial Narrow"/>
          <w:b/>
          <w:kern w:val="1"/>
          <w:lang w:eastAsia="he-IL" w:bidi="he-IL"/>
        </w:rPr>
        <w:t>ШАБЛОН «ВИЗИТНОЙ КАРТОЧКИ» ПРОЕКТА</w:t>
      </w:r>
    </w:p>
    <w:tbl>
      <w:tblPr>
        <w:tblW w:w="11059" w:type="dxa"/>
        <w:tblLayout w:type="fixed"/>
        <w:tblLook w:val="0000"/>
      </w:tblPr>
      <w:tblGrid>
        <w:gridCol w:w="28"/>
        <w:gridCol w:w="1704"/>
        <w:gridCol w:w="939"/>
        <w:gridCol w:w="58"/>
        <w:gridCol w:w="158"/>
        <w:gridCol w:w="994"/>
        <w:gridCol w:w="634"/>
        <w:gridCol w:w="1476"/>
        <w:gridCol w:w="705"/>
        <w:gridCol w:w="4317"/>
        <w:gridCol w:w="15"/>
        <w:gridCol w:w="10"/>
        <w:gridCol w:w="21"/>
      </w:tblGrid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Аннотация</w:t>
            </w:r>
          </w:p>
        </w:tc>
      </w:tr>
      <w:tr w:rsidR="00765727" w:rsidRPr="003A72DD">
        <w:trPr>
          <w:gridBefore w:val="1"/>
          <w:gridAfter w:val="2"/>
          <w:wBefore w:w="24" w:type="dxa"/>
          <w:wAfter w:w="31" w:type="dxa"/>
        </w:trPr>
        <w:tc>
          <w:tcPr>
            <w:tcW w:w="3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  <w:b/>
                <w:bCs/>
              </w:rPr>
            </w:pPr>
            <w:r w:rsidRPr="003A72DD">
              <w:rPr>
                <w:rFonts w:ascii="Arial Narrow" w:hAnsi="Arial Narrow"/>
                <w:b/>
                <w:bCs/>
              </w:rPr>
              <w:t>Автор(ы) проекта (ФИО, место раб</w:t>
            </w:r>
            <w:r w:rsidRPr="003A72DD">
              <w:rPr>
                <w:rFonts w:ascii="Arial Narrow" w:hAnsi="Arial Narrow"/>
                <w:b/>
                <w:bCs/>
              </w:rPr>
              <w:t>о</w:t>
            </w:r>
            <w:r w:rsidRPr="003A72DD">
              <w:rPr>
                <w:rFonts w:ascii="Arial Narrow" w:hAnsi="Arial Narrow"/>
                <w:b/>
                <w:bCs/>
              </w:rPr>
              <w:t>ты, должность):</w:t>
            </w:r>
          </w:p>
        </w:tc>
        <w:tc>
          <w:tcPr>
            <w:tcW w:w="7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727" w:rsidRDefault="005D254F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Сбогова Ольга Александровна</w:t>
            </w:r>
          </w:p>
          <w:p w:rsidR="005D254F" w:rsidRDefault="005D254F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Средняя школа №87</w:t>
            </w:r>
          </w:p>
          <w:p w:rsidR="005D254F" w:rsidRPr="003A72DD" w:rsidRDefault="005D254F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Учитель русского языка и литературы</w:t>
            </w:r>
          </w:p>
        </w:tc>
      </w:tr>
      <w:tr w:rsidR="00765727" w:rsidRPr="003A72DD">
        <w:trPr>
          <w:gridBefore w:val="1"/>
          <w:gridAfter w:val="2"/>
          <w:wBefore w:w="24" w:type="dxa"/>
          <w:wAfter w:w="31" w:type="dxa"/>
        </w:trPr>
        <w:tc>
          <w:tcPr>
            <w:tcW w:w="3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  <w:bCs/>
              </w:rPr>
              <w:t>Тема проекта</w:t>
            </w:r>
          </w:p>
        </w:tc>
        <w:tc>
          <w:tcPr>
            <w:tcW w:w="7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727" w:rsidRPr="003A72DD" w:rsidRDefault="005D254F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Фразеологизмы</w:t>
            </w:r>
          </w:p>
        </w:tc>
      </w:tr>
      <w:tr w:rsidR="00765727" w:rsidRPr="003A72DD">
        <w:trPr>
          <w:gridBefore w:val="1"/>
          <w:gridAfter w:val="2"/>
          <w:wBefore w:w="24" w:type="dxa"/>
          <w:wAfter w:w="31" w:type="dxa"/>
        </w:trPr>
        <w:tc>
          <w:tcPr>
            <w:tcW w:w="3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  <w:bCs/>
              </w:rPr>
              <w:t>Творческое название проекта</w:t>
            </w:r>
          </w:p>
        </w:tc>
        <w:tc>
          <w:tcPr>
            <w:tcW w:w="7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727" w:rsidRPr="003A72DD" w:rsidRDefault="005D254F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Самоцветы родного языка</w:t>
            </w: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9B2A8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b/>
                <w:bCs/>
              </w:rPr>
              <w:t>О проекте</w:t>
            </w: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  <w:r w:rsidRPr="003A72DD">
              <w:rPr>
                <w:rFonts w:ascii="Arial Narrow" w:hAnsi="Arial Narrow"/>
                <w:bCs/>
              </w:rPr>
              <w:t>Предметная область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5D254F" w:rsidP="00FA7CC6">
            <w:pPr>
              <w:suppressAutoHyphens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Русский язык, литература</w:t>
            </w: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</w:rPr>
              <w:t>Возраст обучающи</w:t>
            </w:r>
            <w:r w:rsidRPr="003A72DD">
              <w:rPr>
                <w:rFonts w:ascii="Arial Narrow" w:hAnsi="Arial Narrow"/>
              </w:rPr>
              <w:t>х</w:t>
            </w:r>
            <w:r w:rsidRPr="003A72DD">
              <w:rPr>
                <w:rFonts w:ascii="Arial Narrow" w:hAnsi="Arial Narrow"/>
              </w:rPr>
              <w:t>ся</w:t>
            </w:r>
            <w:r w:rsidRPr="003A72DD">
              <w:rPr>
                <w:rFonts w:ascii="Arial Narrow" w:hAnsi="Arial Narrow"/>
                <w:lang w:val="en-US"/>
              </w:rPr>
              <w:t>/</w:t>
            </w:r>
            <w:r w:rsidRPr="003A72DD">
              <w:rPr>
                <w:rFonts w:ascii="Arial Narrow" w:hAnsi="Arial Narrow"/>
              </w:rPr>
              <w:t>класс(-ы)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5D254F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5-й класс</w:t>
            </w: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</w:rPr>
              <w:t>Продолжительность прое</w:t>
            </w:r>
            <w:r w:rsidRPr="003A72DD">
              <w:rPr>
                <w:rFonts w:ascii="Arial Narrow" w:hAnsi="Arial Narrow"/>
              </w:rPr>
              <w:t>к</w:t>
            </w:r>
            <w:r w:rsidRPr="003A72DD">
              <w:rPr>
                <w:rFonts w:ascii="Arial Narrow" w:hAnsi="Arial Narrow"/>
              </w:rPr>
              <w:t>та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5D254F" w:rsidP="00FA7CC6">
            <w:pPr>
              <w:suppressAutoHyphens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 недели</w:t>
            </w:r>
          </w:p>
        </w:tc>
      </w:tr>
      <w:tr w:rsidR="00A14C7C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4C7C" w:rsidRPr="003A72DD" w:rsidRDefault="00A14C7C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</w:rPr>
              <w:t>Необходимые начальные знания, умения, навыки: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618F" w:rsidRDefault="0072618F" w:rsidP="0072618F">
            <w:pPr>
              <w:widowControl w:val="0"/>
              <w:tabs>
                <w:tab w:val="left" w:pos="1134"/>
              </w:tabs>
              <w:jc w:val="both"/>
            </w:pPr>
            <w:r>
              <w:rPr>
                <w:rFonts w:ascii="Arial Narrow" w:hAnsi="Arial Narrow"/>
              </w:rPr>
              <w:t xml:space="preserve">Обучающемуся необходимо иметь представление о фразеологизмах, уметь видеть их в речи. </w:t>
            </w:r>
            <w:r w:rsidRPr="0072618F">
              <w:rPr>
                <w:rFonts w:ascii="Arial Narrow" w:hAnsi="Arial Narrow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r w:rsidRPr="0072618F">
              <w:t xml:space="preserve"> </w:t>
            </w:r>
          </w:p>
          <w:p w:rsidR="0072618F" w:rsidRPr="0072618F" w:rsidRDefault="0072618F" w:rsidP="0072618F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t>Умение определять понятия, создавать обобщения, устанавливать аналогии, классиф</w:t>
            </w:r>
            <w:r w:rsidRPr="0072618F">
              <w:rPr>
                <w:rFonts w:ascii="Arial Narrow" w:hAnsi="Arial Narrow"/>
              </w:rPr>
              <w:t>и</w:t>
            </w:r>
            <w:r w:rsidRPr="0072618F">
              <w:rPr>
                <w:rFonts w:ascii="Arial Narrow" w:hAnsi="Arial Narrow"/>
              </w:rPr>
              <w:t>цировать, самостоятельно выбирать основания и критерии для классификации, устана</w:t>
            </w:r>
            <w:r w:rsidRPr="0072618F">
              <w:rPr>
                <w:rFonts w:ascii="Arial Narrow" w:hAnsi="Arial Narrow"/>
              </w:rPr>
              <w:t>в</w:t>
            </w:r>
            <w:r w:rsidRPr="0072618F">
              <w:rPr>
                <w:rFonts w:ascii="Arial Narrow" w:hAnsi="Arial Narrow"/>
              </w:rPr>
              <w:t>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72618F" w:rsidRPr="0072618F" w:rsidRDefault="0072618F" w:rsidP="0072618F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uppressAutoHyphens w:val="0"/>
              <w:ind w:left="709" w:firstLine="0"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t>подбирать слова, соподчиненные ключевому слову, определяющие его пр</w:t>
            </w:r>
            <w:r w:rsidRPr="0072618F">
              <w:rPr>
                <w:rFonts w:ascii="Arial Narrow" w:hAnsi="Arial Narrow"/>
              </w:rPr>
              <w:t>и</w:t>
            </w:r>
            <w:r w:rsidRPr="0072618F">
              <w:rPr>
                <w:rFonts w:ascii="Arial Narrow" w:hAnsi="Arial Narrow"/>
              </w:rPr>
              <w:t>знаки    и свойства;</w:t>
            </w:r>
          </w:p>
          <w:p w:rsidR="0072618F" w:rsidRPr="0072618F" w:rsidRDefault="0072618F" w:rsidP="0072618F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uppressAutoHyphens w:val="0"/>
              <w:ind w:left="709" w:firstLine="0"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t>выстраивать логическую цепочку, состоящую из ключевого слова и соподч</w:t>
            </w:r>
            <w:r w:rsidRPr="0072618F">
              <w:rPr>
                <w:rFonts w:ascii="Arial Narrow" w:hAnsi="Arial Narrow"/>
              </w:rPr>
              <w:t>и</w:t>
            </w:r>
            <w:r w:rsidRPr="0072618F">
              <w:rPr>
                <w:rFonts w:ascii="Arial Narrow" w:hAnsi="Arial Narrow"/>
              </w:rPr>
              <w:t>ненных ему слов;</w:t>
            </w:r>
          </w:p>
          <w:p w:rsidR="0072618F" w:rsidRPr="0072618F" w:rsidRDefault="0072618F" w:rsidP="0072618F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uppressAutoHyphens w:val="0"/>
              <w:ind w:left="709" w:firstLine="0"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t>выделять общий признак двух или нескольких предметов или явлений и об</w:t>
            </w:r>
            <w:r w:rsidRPr="0072618F">
              <w:rPr>
                <w:rFonts w:ascii="Arial Narrow" w:hAnsi="Arial Narrow"/>
              </w:rPr>
              <w:t>ъ</w:t>
            </w:r>
            <w:r w:rsidRPr="0072618F">
              <w:rPr>
                <w:rFonts w:ascii="Arial Narrow" w:hAnsi="Arial Narrow"/>
              </w:rPr>
              <w:t>яснять их сходство;</w:t>
            </w:r>
          </w:p>
          <w:p w:rsidR="0072618F" w:rsidRPr="0072618F" w:rsidRDefault="0072618F" w:rsidP="0072618F">
            <w:pPr>
              <w:widowControl w:val="0"/>
              <w:numPr>
                <w:ilvl w:val="0"/>
                <w:numId w:val="20"/>
              </w:numPr>
              <w:tabs>
                <w:tab w:val="left" w:pos="709"/>
                <w:tab w:val="left" w:pos="993"/>
              </w:tabs>
              <w:suppressAutoHyphens w:val="0"/>
              <w:ind w:left="709" w:firstLine="0"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t>объединять предметы и явления в группы по определенным признакам, сра</w:t>
            </w:r>
            <w:r w:rsidRPr="0072618F">
              <w:rPr>
                <w:rFonts w:ascii="Arial Narrow" w:hAnsi="Arial Narrow"/>
              </w:rPr>
              <w:t>в</w:t>
            </w:r>
            <w:r w:rsidRPr="0072618F">
              <w:rPr>
                <w:rFonts w:ascii="Arial Narrow" w:hAnsi="Arial Narrow"/>
              </w:rPr>
              <w:t>нивать, классифицировать и обобщать факты и явления;</w:t>
            </w:r>
          </w:p>
          <w:p w:rsidR="0072618F" w:rsidRPr="0072618F" w:rsidRDefault="0072618F" w:rsidP="0072618F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uppressAutoHyphens w:val="0"/>
              <w:ind w:left="709" w:firstLine="0"/>
              <w:contextualSpacing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t>выделять явление из общего ряда других явлений;</w:t>
            </w:r>
          </w:p>
          <w:p w:rsidR="00A14C7C" w:rsidRPr="0072618F" w:rsidRDefault="00A14C7C" w:rsidP="00A14C7C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765727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65727" w:rsidRPr="003A72DD" w:rsidRDefault="00D872D6" w:rsidP="00765727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Основа проекта</w:t>
            </w:r>
          </w:p>
        </w:tc>
      </w:tr>
      <w:tr w:rsidR="00765727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957178" w:rsidRPr="00B31AFA" w:rsidRDefault="00957178" w:rsidP="00957178">
            <w:pPr>
              <w:jc w:val="both"/>
              <w:rPr>
                <w:rFonts w:ascii="Arial Narrow" w:hAnsi="Arial Narrow"/>
              </w:rPr>
            </w:pPr>
            <w:r w:rsidRPr="00B31AFA">
              <w:rPr>
                <w:rFonts w:ascii="Arial Narrow" w:hAnsi="Arial Narrow"/>
              </w:rPr>
              <w:t>Виды чтения: поисковое, изучающее.</w:t>
            </w:r>
          </w:p>
          <w:p w:rsidR="00957178" w:rsidRPr="00B31AFA" w:rsidRDefault="00957178" w:rsidP="00957178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  <w:r w:rsidRPr="00B31AFA">
              <w:rPr>
                <w:rFonts w:ascii="Arial Narrow" w:hAnsi="Arial Narrow"/>
                <w:iCs/>
              </w:rPr>
              <w:t>Овладеть основными понятиями фразеологии, опознавать фразеологические обороты по их признакам</w:t>
            </w:r>
            <w:r w:rsidR="005D254F" w:rsidRPr="00B31AFA">
              <w:rPr>
                <w:rFonts w:ascii="Arial Narrow" w:hAnsi="Arial Narrow"/>
                <w:iCs/>
              </w:rPr>
              <w:t>,и</w:t>
            </w:r>
            <w:r w:rsidRPr="00B31AFA">
              <w:rPr>
                <w:rFonts w:ascii="Arial Narrow" w:hAnsi="Arial Narrow"/>
                <w:iCs/>
              </w:rPr>
              <w:t>звлекать  необходимую информацию из фразеологических словарей и использовать её в различных видах деятельности</w:t>
            </w:r>
            <w:r w:rsidR="005D254F" w:rsidRPr="00B31AFA">
              <w:rPr>
                <w:rFonts w:ascii="Arial Narrow" w:hAnsi="Arial Narrow"/>
                <w:iCs/>
              </w:rPr>
              <w:t>, познакомиться с фразеологией других языков</w:t>
            </w:r>
            <w:r w:rsidRPr="00B31AFA">
              <w:rPr>
                <w:rFonts w:ascii="Arial Narrow" w:hAnsi="Arial Narrow"/>
                <w:iCs/>
              </w:rPr>
              <w:t>.</w:t>
            </w:r>
          </w:p>
          <w:p w:rsidR="00957178" w:rsidRPr="00957178" w:rsidRDefault="00957178" w:rsidP="0095717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AB4E8C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i/>
                <w:kern w:val="1"/>
                <w:lang w:eastAsia="he-IL" w:bidi="he-IL"/>
              </w:rPr>
            </w:pPr>
            <w:r>
              <w:rPr>
                <w:rFonts w:ascii="Arial Narrow" w:hAnsi="Arial Narrow"/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2D0F68" w:rsidRPr="003A72DD">
        <w:trPr>
          <w:gridBefore w:val="1"/>
          <w:gridAfter w:val="3"/>
          <w:wBefore w:w="24" w:type="dxa"/>
          <w:wAfter w:w="46" w:type="dxa"/>
          <w:trHeight w:val="553"/>
        </w:trPr>
        <w:tc>
          <w:tcPr>
            <w:tcW w:w="1098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957178" w:rsidRPr="00B31AFA" w:rsidRDefault="00957178" w:rsidP="002D0F68">
            <w:pPr>
              <w:suppressAutoHyphens w:val="0"/>
              <w:snapToGrid w:val="0"/>
              <w:rPr>
                <w:rStyle w:val="dash041e0431044b0447043d044b0439char1"/>
                <w:rFonts w:ascii="Arial Narrow" w:hAnsi="Arial Narrow"/>
              </w:rPr>
            </w:pPr>
            <w:r w:rsidRPr="00B31AFA">
              <w:rPr>
                <w:rFonts w:ascii="Arial Narrow" w:hAnsi="Arial Narrow"/>
                <w:b/>
                <w:iCs/>
              </w:rPr>
              <w:t>Предметные результаты:</w:t>
            </w:r>
            <w:r w:rsidRPr="00B31AFA">
              <w:rPr>
                <w:rFonts w:ascii="Arial Narrow" w:hAnsi="Arial Narrow"/>
                <w:iCs/>
              </w:rPr>
              <w:t xml:space="preserve"> Ученик научиться: давать определения понятиям «Фразеология», «Фразеол</w:t>
            </w:r>
            <w:r w:rsidRPr="00B31AFA">
              <w:rPr>
                <w:rFonts w:ascii="Arial Narrow" w:hAnsi="Arial Narrow"/>
                <w:iCs/>
              </w:rPr>
              <w:t>о</w:t>
            </w:r>
            <w:r w:rsidRPr="00B31AFA">
              <w:rPr>
                <w:rFonts w:ascii="Arial Narrow" w:hAnsi="Arial Narrow"/>
                <w:iCs/>
              </w:rPr>
              <w:t>гизм»,</w:t>
            </w:r>
            <w:r w:rsidRPr="00B31AFA">
              <w:rPr>
                <w:rStyle w:val="dash041e0431044b0447043d044b0439char1"/>
                <w:rFonts w:ascii="Arial Narrow" w:hAnsi="Arial Narrow"/>
              </w:rPr>
              <w:t>уместно использовать фразеологические обороты в речи, видеть фразеологизмы в тексте и узнавать в речи собеседника</w:t>
            </w:r>
            <w:r w:rsidR="00A17A11">
              <w:rPr>
                <w:rStyle w:val="dash041e0431044b0447043d044b0439char1"/>
                <w:rFonts w:ascii="Arial Narrow" w:hAnsi="Arial Narrow"/>
              </w:rPr>
              <w:t xml:space="preserve">. </w:t>
            </w:r>
            <w:r w:rsidR="00B31AFA" w:rsidRPr="00B31AFA">
              <w:rPr>
                <w:rStyle w:val="dash041e0431044b0447043d044b0439char1"/>
                <w:rFonts w:ascii="Arial Narrow" w:hAnsi="Arial Narrow"/>
              </w:rPr>
              <w:t xml:space="preserve"> Познакомится с фразеологизмами других языков</w:t>
            </w:r>
            <w:r w:rsidRPr="00B31AFA">
              <w:rPr>
                <w:rStyle w:val="dash041e0431044b0447043d044b0439char1"/>
                <w:rFonts w:ascii="Arial Narrow" w:hAnsi="Arial Narrow"/>
              </w:rPr>
              <w:t>.</w:t>
            </w:r>
          </w:p>
          <w:p w:rsidR="00F81E6E" w:rsidRDefault="00957178" w:rsidP="00F81E6E">
            <w:pPr>
              <w:jc w:val="both"/>
              <w:rPr>
                <w:rFonts w:ascii="Arial Narrow" w:hAnsi="Arial Narrow"/>
                <w:lang w:eastAsia="en-US"/>
              </w:rPr>
            </w:pPr>
            <w:r w:rsidRPr="00B31AFA">
              <w:rPr>
                <w:rStyle w:val="dash041e0431044b0447043d044b0439char1"/>
                <w:rFonts w:ascii="Arial Narrow" w:hAnsi="Arial Narrow"/>
                <w:b/>
              </w:rPr>
              <w:t xml:space="preserve">Личностные результаты: </w:t>
            </w:r>
            <w:r w:rsidR="00F81E6E" w:rsidRPr="00B31AFA">
              <w:rPr>
                <w:rFonts w:ascii="Arial Narrow" w:hAnsi="Arial Narrow"/>
                <w:lang w:eastAsia="en-US"/>
              </w:rPr>
              <w:t>Осознанное, уважительное и доброжелательное отношение к культуре, традициям, языкам, ценностям народов России и народов мира, выраженных во фразеологизмах.</w:t>
            </w:r>
          </w:p>
          <w:p w:rsidR="0072618F" w:rsidRPr="0072618F" w:rsidRDefault="0072618F" w:rsidP="0072618F">
            <w:pPr>
              <w:widowControl w:val="0"/>
              <w:tabs>
                <w:tab w:val="left" w:pos="993"/>
              </w:tabs>
              <w:suppressAutoHyphens w:val="0"/>
              <w:contextualSpacing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  <w:b/>
                <w:lang w:eastAsia="en-US"/>
              </w:rPr>
              <w:t>Метапредметные результаты:</w:t>
            </w:r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Pr="0072618F">
              <w:rPr>
                <w:rFonts w:ascii="Arial Narrow" w:hAnsi="Arial Narrow"/>
              </w:rPr>
              <w:t>ставить цель деятельности на основе определенной проблемы и существующих  возможностей; формулировать учебные задачи как шаги достижения поставленной цели деятельности;</w:t>
            </w:r>
            <w:r>
              <w:rPr>
                <w:rFonts w:ascii="Arial Narrow" w:hAnsi="Arial Narrow"/>
              </w:rPr>
              <w:t xml:space="preserve"> </w:t>
            </w:r>
            <w:r w:rsidRPr="0072618F">
              <w:rPr>
                <w:rFonts w:ascii="Arial Narrow" w:hAnsi="Arial Narrow"/>
              </w:rPr>
              <w:t>определять необходимые действие(я) в соответствии с учебной и познавательной задачей и составлять алгоритм их выполн</w:t>
            </w:r>
            <w:r w:rsidRPr="0072618F">
              <w:rPr>
                <w:rFonts w:ascii="Arial Narrow" w:hAnsi="Arial Narrow"/>
              </w:rPr>
              <w:t>е</w:t>
            </w:r>
            <w:r w:rsidRPr="0072618F">
              <w:rPr>
                <w:rFonts w:ascii="Arial Narrow" w:hAnsi="Arial Narrow"/>
              </w:rPr>
              <w:t>ния;</w:t>
            </w:r>
            <w:r>
              <w:rPr>
                <w:rFonts w:ascii="Arial Narrow" w:hAnsi="Arial Narrow"/>
              </w:rPr>
              <w:t xml:space="preserve"> </w:t>
            </w:r>
            <w:r w:rsidRPr="0072618F">
              <w:rPr>
                <w:rFonts w:ascii="Arial Narrow" w:hAnsi="Arial Narrow"/>
              </w:rPr>
              <w:t>определять/находить, в том числе из предложенных вариантов, условия для выполнения учебной и познав</w:t>
            </w:r>
            <w:r w:rsidRPr="0072618F">
              <w:rPr>
                <w:rFonts w:ascii="Arial Narrow" w:hAnsi="Arial Narrow"/>
              </w:rPr>
              <w:t>а</w:t>
            </w:r>
            <w:r w:rsidRPr="0072618F">
              <w:rPr>
                <w:rFonts w:ascii="Arial Narrow" w:hAnsi="Arial Narrow"/>
              </w:rPr>
              <w:t>тельной задачи;</w:t>
            </w:r>
            <w:r>
              <w:rPr>
                <w:rFonts w:ascii="Arial Narrow" w:hAnsi="Arial Narrow"/>
              </w:rPr>
              <w:t xml:space="preserve"> </w:t>
            </w:r>
            <w:r w:rsidRPr="0072618F">
              <w:rPr>
                <w:rFonts w:ascii="Arial Narrow" w:hAnsi="Arial Narrow"/>
              </w:rPr>
              <w:t>самостоятельно определять причины своего успеха или неуспеха и находить способы выхода из си</w:t>
            </w:r>
            <w:r>
              <w:rPr>
                <w:rFonts w:ascii="Arial Narrow" w:hAnsi="Arial Narrow"/>
              </w:rPr>
              <w:t>туации неуспеха;</w:t>
            </w:r>
            <w:r w:rsidRPr="003950EE">
              <w:rPr>
                <w:sz w:val="20"/>
                <w:szCs w:val="20"/>
              </w:rPr>
              <w:t xml:space="preserve"> </w:t>
            </w:r>
            <w:r w:rsidRPr="0072618F">
              <w:rPr>
                <w:rFonts w:ascii="Arial Narrow" w:hAnsi="Arial Narrow"/>
              </w:rPr>
              <w:t>определять возможные роли в совместной деятельности; играть определенную роль в совмес</w:t>
            </w:r>
            <w:r w:rsidRPr="0072618F">
              <w:rPr>
                <w:rFonts w:ascii="Arial Narrow" w:hAnsi="Arial Narrow"/>
              </w:rPr>
              <w:t>т</w:t>
            </w:r>
            <w:r w:rsidRPr="0072618F">
              <w:rPr>
                <w:rFonts w:ascii="Arial Narrow" w:hAnsi="Arial Narrow"/>
              </w:rPr>
              <w:t>ной деятельности;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72618F" w:rsidRPr="0072618F" w:rsidRDefault="0072618F" w:rsidP="0072618F">
            <w:pPr>
              <w:widowControl w:val="0"/>
              <w:tabs>
                <w:tab w:val="left" w:pos="993"/>
              </w:tabs>
              <w:suppressAutoHyphens w:val="0"/>
              <w:jc w:val="both"/>
              <w:rPr>
                <w:rFonts w:ascii="Arial Narrow" w:hAnsi="Arial Narrow"/>
              </w:rPr>
            </w:pPr>
            <w:r w:rsidRPr="0072618F">
              <w:rPr>
                <w:rFonts w:ascii="Arial Narrow" w:hAnsi="Arial Narrow"/>
              </w:rPr>
              <w:lastRenderedPageBreak/>
              <w:t>строить позитивные отношения в процессе учебной и познавательной деятельности;</w:t>
            </w:r>
          </w:p>
          <w:p w:rsidR="00957178" w:rsidRPr="00957178" w:rsidRDefault="00957178" w:rsidP="002D0F6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</w:tr>
      <w:tr w:rsidR="00484599" w:rsidRPr="003A72DD">
        <w:trPr>
          <w:gridBefore w:val="1"/>
          <w:gridAfter w:val="1"/>
          <w:wBefore w:w="24" w:type="dxa"/>
          <w:wAfter w:w="21" w:type="dxa"/>
        </w:trPr>
        <w:tc>
          <w:tcPr>
            <w:tcW w:w="11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lastRenderedPageBreak/>
              <w:t>Направляющие вопросы</w:t>
            </w:r>
          </w:p>
        </w:tc>
      </w:tr>
      <w:tr w:rsidR="009B2A8C" w:rsidRPr="003A72DD">
        <w:trPr>
          <w:gridBefore w:val="1"/>
          <w:gridAfter w:val="1"/>
          <w:wBefore w:w="24" w:type="dxa"/>
          <w:wAfter w:w="21" w:type="dxa"/>
        </w:trPr>
        <w:tc>
          <w:tcPr>
            <w:tcW w:w="11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2A8C" w:rsidRPr="003A72DD" w:rsidRDefault="009B2A8C" w:rsidP="002D0F68">
            <w:pPr>
              <w:pStyle w:val="a3"/>
              <w:suppressAutoHyphens w:val="0"/>
              <w:snapToGrid w:val="0"/>
              <w:spacing w:before="0"/>
              <w:rPr>
                <w:rFonts w:ascii="Arial Narrow" w:hAnsi="Arial Narrow" w:cs="Times New Roman"/>
                <w:sz w:val="24"/>
                <w:lang w:val="ru-RU"/>
              </w:rPr>
            </w:pPr>
            <w:r w:rsidRPr="003A72DD">
              <w:rPr>
                <w:rFonts w:ascii="Arial Narrow" w:hAnsi="Arial Narrow"/>
                <w:b/>
                <w:bCs/>
                <w:sz w:val="24"/>
                <w:lang w:val="ru-RU"/>
              </w:rPr>
              <w:t xml:space="preserve">Основополагающий </w:t>
            </w:r>
            <w:r w:rsidRPr="00B31AFA">
              <w:rPr>
                <w:rFonts w:ascii="Arial Narrow" w:hAnsi="Arial Narrow"/>
                <w:b/>
                <w:bCs/>
                <w:sz w:val="24"/>
                <w:lang w:val="ru-RU"/>
              </w:rPr>
              <w:t>вопрос</w:t>
            </w:r>
            <w:r w:rsidR="00B31AFA" w:rsidRPr="00B31AFA">
              <w:rPr>
                <w:rFonts w:ascii="Arial Narrow" w:hAnsi="Arial Narrow"/>
                <w:bCs/>
                <w:sz w:val="24"/>
                <w:lang w:val="ru-RU"/>
              </w:rPr>
              <w:t xml:space="preserve"> Как объяснить необъяснимое?</w:t>
            </w:r>
          </w:p>
        </w:tc>
      </w:tr>
      <w:tr w:rsidR="009B2A8C" w:rsidRPr="003A72DD">
        <w:trPr>
          <w:gridBefore w:val="1"/>
          <w:gridAfter w:val="1"/>
          <w:wBefore w:w="24" w:type="dxa"/>
          <w:wAfter w:w="21" w:type="dxa"/>
        </w:trPr>
        <w:tc>
          <w:tcPr>
            <w:tcW w:w="11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2A8C" w:rsidRPr="003A72DD" w:rsidRDefault="009B2A8C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  <w:bCs/>
              </w:rPr>
              <w:t>Проблемный вопрос</w:t>
            </w:r>
            <w:r w:rsidR="00B31AFA" w:rsidRPr="00B31AFA">
              <w:rPr>
                <w:rFonts w:ascii="Arial Narrow" w:hAnsi="Arial Narrow"/>
                <w:bCs/>
              </w:rPr>
              <w:t>Нужны ли фразеологизмы в речи?</w:t>
            </w:r>
          </w:p>
        </w:tc>
      </w:tr>
      <w:tr w:rsidR="00484599" w:rsidRPr="003A72DD">
        <w:trPr>
          <w:gridBefore w:val="1"/>
          <w:gridAfter w:val="1"/>
          <w:wBefore w:w="24" w:type="dxa"/>
          <w:wAfter w:w="21" w:type="dxa"/>
        </w:trPr>
        <w:tc>
          <w:tcPr>
            <w:tcW w:w="4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D872D6" w:rsidP="00247008">
            <w:pPr>
              <w:suppressAutoHyphens w:val="0"/>
              <w:snapToGrid w:val="0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Учебные</w:t>
            </w:r>
            <w:r w:rsidR="00484599" w:rsidRPr="003A72DD">
              <w:rPr>
                <w:rFonts w:ascii="Arial Narrow" w:hAnsi="Arial Narrow"/>
                <w:b/>
                <w:bCs/>
              </w:rPr>
              <w:t xml:space="preserve"> вопросы</w:t>
            </w:r>
          </w:p>
        </w:tc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Cs/>
                <w:lang w:val="en-US"/>
              </w:rPr>
            </w:pPr>
            <w:r w:rsidRPr="003A72DD">
              <w:rPr>
                <w:rFonts w:ascii="Arial Narrow" w:hAnsi="Arial Narrow"/>
                <w:b/>
                <w:bCs/>
              </w:rPr>
              <w:t>Темы исследований</w:t>
            </w:r>
          </w:p>
        </w:tc>
      </w:tr>
      <w:tr w:rsidR="00484599" w:rsidRPr="003A72DD">
        <w:trPr>
          <w:gridBefore w:val="1"/>
          <w:gridAfter w:val="1"/>
          <w:wBefore w:w="24" w:type="dxa"/>
          <w:wAfter w:w="21" w:type="dxa"/>
        </w:trPr>
        <w:tc>
          <w:tcPr>
            <w:tcW w:w="4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Default="00995118" w:rsidP="0099511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1. </w:t>
            </w:r>
            <w:r w:rsidR="00B31AFA" w:rsidRPr="00B31AFA">
              <w:rPr>
                <w:rFonts w:ascii="Arial Narrow" w:hAnsi="Arial Narrow"/>
                <w:bCs/>
              </w:rPr>
              <w:t>Что такое фразеология?</w:t>
            </w:r>
          </w:p>
          <w:p w:rsidR="00995118" w:rsidRDefault="00995118" w:rsidP="00995118">
            <w:pPr>
              <w:shd w:val="clear" w:color="auto" w:fill="FFFFFF"/>
              <w:suppressAutoHyphens w:val="0"/>
              <w:spacing w:after="24"/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2.</w:t>
            </w:r>
            <w:r w:rsidRPr="00995118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Что такое фразеологизм?</w:t>
            </w:r>
          </w:p>
          <w:p w:rsidR="00995118" w:rsidRPr="00995118" w:rsidRDefault="00995118" w:rsidP="00995118">
            <w:pPr>
              <w:shd w:val="clear" w:color="auto" w:fill="FFFFFF"/>
              <w:suppressAutoHyphens w:val="0"/>
              <w:spacing w:after="24"/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 xml:space="preserve">3. </w:t>
            </w:r>
            <w:r w:rsidRPr="00995118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Какие виды фразеологизмов существуют?</w:t>
            </w:r>
          </w:p>
          <w:p w:rsidR="00995118" w:rsidRPr="00995118" w:rsidRDefault="00995118" w:rsidP="00995118">
            <w:pPr>
              <w:shd w:val="clear" w:color="auto" w:fill="FFFFFF"/>
              <w:suppressAutoHyphens w:val="0"/>
              <w:spacing w:after="24"/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 xml:space="preserve">4. </w:t>
            </w:r>
            <w:r w:rsidRPr="00995118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Где можно встретить фразеологизмы?</w:t>
            </w:r>
          </w:p>
          <w:p w:rsidR="00995118" w:rsidRPr="00995118" w:rsidRDefault="00995118" w:rsidP="00995118">
            <w:pPr>
              <w:shd w:val="clear" w:color="auto" w:fill="FFFFFF"/>
              <w:suppressAutoHyphens w:val="0"/>
              <w:spacing w:after="24"/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 xml:space="preserve">5. </w:t>
            </w:r>
            <w:r w:rsidRPr="00995118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Только ли в русском языке есть фразе</w:t>
            </w:r>
            <w:r w:rsidRPr="00995118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о</w:t>
            </w:r>
            <w:r w:rsidRPr="00995118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логизмы?</w:t>
            </w:r>
          </w:p>
          <w:p w:rsidR="00995118" w:rsidRPr="00995118" w:rsidRDefault="00995118" w:rsidP="00995118">
            <w:pPr>
              <w:shd w:val="clear" w:color="auto" w:fill="FFFFFF"/>
              <w:suppressAutoHyphens w:val="0"/>
              <w:spacing w:after="24"/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 xml:space="preserve">6. </w:t>
            </w:r>
            <w:r w:rsidR="00110660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>Какие фразеологизмы русские писатели?</w:t>
            </w:r>
          </w:p>
          <w:p w:rsidR="00995118" w:rsidRPr="003A72DD" w:rsidRDefault="00995118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95118" w:rsidRDefault="00995118" w:rsidP="00110660">
            <w:pPr>
              <w:numPr>
                <w:ilvl w:val="0"/>
                <w:numId w:val="12"/>
              </w:num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Фразеология</w:t>
            </w:r>
          </w:p>
          <w:p w:rsidR="00110660" w:rsidRDefault="00110660" w:rsidP="002D0F6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</w:p>
          <w:p w:rsidR="00110660" w:rsidRDefault="00995118" w:rsidP="00110660">
            <w:pPr>
              <w:numPr>
                <w:ilvl w:val="0"/>
                <w:numId w:val="12"/>
              </w:num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Фразеологизмы в нашей жизни</w:t>
            </w:r>
          </w:p>
          <w:p w:rsidR="00995118" w:rsidRDefault="00110660" w:rsidP="00110660">
            <w:pPr>
              <w:numPr>
                <w:ilvl w:val="0"/>
                <w:numId w:val="12"/>
              </w:num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Фразеологизмы в разных языках</w:t>
            </w:r>
          </w:p>
          <w:p w:rsidR="00110660" w:rsidRDefault="00110660" w:rsidP="002D0F6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</w:p>
          <w:p w:rsidR="00995118" w:rsidRPr="00995118" w:rsidRDefault="00110660" w:rsidP="00110660">
            <w:pPr>
              <w:numPr>
                <w:ilvl w:val="0"/>
                <w:numId w:val="12"/>
              </w:numPr>
              <w:suppressAutoHyphens w:val="0"/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Фразеологизмы в произведениях литературы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10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Этапы проекта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Название эт</w:t>
            </w:r>
            <w:r w:rsidRPr="003A72DD">
              <w:rPr>
                <w:rFonts w:ascii="Arial Narrow" w:hAnsi="Arial Narrow"/>
                <w:b/>
                <w:iCs/>
              </w:rPr>
              <w:t>а</w:t>
            </w:r>
            <w:r w:rsidRPr="003A72DD">
              <w:rPr>
                <w:rFonts w:ascii="Arial Narrow" w:hAnsi="Arial Narrow"/>
                <w:b/>
                <w:iCs/>
              </w:rPr>
              <w:t>па/сроки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Обучающийся</w:t>
            </w: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Педагог</w:t>
            </w:r>
          </w:p>
        </w:tc>
      </w:tr>
      <w:tr w:rsidR="00484599" w:rsidRPr="003A72DD" w:rsidTr="00452777">
        <w:trPr>
          <w:gridBefore w:val="1"/>
          <w:wBefore w:w="24" w:type="dxa"/>
          <w:trHeight w:val="5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1. Подготов</w:t>
            </w:r>
            <w:r w:rsidRPr="003A72DD">
              <w:rPr>
                <w:rFonts w:ascii="Arial Narrow" w:hAnsi="Arial Narrow"/>
                <w:iCs/>
              </w:rPr>
              <w:t>и</w:t>
            </w:r>
            <w:r w:rsidRPr="003A72DD">
              <w:rPr>
                <w:rFonts w:ascii="Arial Narrow" w:hAnsi="Arial Narrow"/>
                <w:iCs/>
              </w:rPr>
              <w:t>тельный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0963A3" w:rsidP="00ED381F">
            <w:pPr>
              <w:numPr>
                <w:ilvl w:val="0"/>
                <w:numId w:val="13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Продумать идею проекта;</w:t>
            </w:r>
          </w:p>
          <w:p w:rsidR="000963A3" w:rsidRDefault="000963A3" w:rsidP="00ED381F">
            <w:pPr>
              <w:numPr>
                <w:ilvl w:val="0"/>
                <w:numId w:val="13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Подготовить необходимый дидактический м</w:t>
            </w:r>
            <w:r>
              <w:rPr>
                <w:rFonts w:ascii="Arial Narrow" w:hAnsi="Arial Narrow"/>
                <w:iCs/>
              </w:rPr>
              <w:t>а</w:t>
            </w:r>
            <w:r>
              <w:rPr>
                <w:rFonts w:ascii="Arial Narrow" w:hAnsi="Arial Narrow"/>
                <w:iCs/>
              </w:rPr>
              <w:t>териал (инструкции, учительскую презент</w:t>
            </w:r>
            <w:r>
              <w:rPr>
                <w:rFonts w:ascii="Arial Narrow" w:hAnsi="Arial Narrow"/>
                <w:iCs/>
              </w:rPr>
              <w:t>а</w:t>
            </w:r>
            <w:r>
              <w:rPr>
                <w:rFonts w:ascii="Arial Narrow" w:hAnsi="Arial Narrow"/>
                <w:iCs/>
              </w:rPr>
              <w:t>цию);</w:t>
            </w:r>
          </w:p>
          <w:p w:rsidR="000963A3" w:rsidRDefault="000963A3" w:rsidP="00ED381F">
            <w:pPr>
              <w:numPr>
                <w:ilvl w:val="0"/>
                <w:numId w:val="13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Определить в расписании время для консул</w:t>
            </w:r>
            <w:r>
              <w:rPr>
                <w:rFonts w:ascii="Arial Narrow" w:hAnsi="Arial Narrow"/>
                <w:iCs/>
              </w:rPr>
              <w:t>ь</w:t>
            </w:r>
            <w:r>
              <w:rPr>
                <w:rFonts w:ascii="Arial Narrow" w:hAnsi="Arial Narrow"/>
                <w:iCs/>
              </w:rPr>
              <w:t>таций, неформальных встреч.</w:t>
            </w:r>
          </w:p>
          <w:p w:rsidR="000963A3" w:rsidRDefault="000963A3" w:rsidP="00ED381F">
            <w:pPr>
              <w:numPr>
                <w:ilvl w:val="0"/>
                <w:numId w:val="13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Проверить наличие фразеологических слов</w:t>
            </w:r>
            <w:r>
              <w:rPr>
                <w:rFonts w:ascii="Arial Narrow" w:hAnsi="Arial Narrow"/>
                <w:iCs/>
              </w:rPr>
              <w:t>а</w:t>
            </w:r>
            <w:r>
              <w:rPr>
                <w:rFonts w:ascii="Arial Narrow" w:hAnsi="Arial Narrow"/>
                <w:iCs/>
              </w:rPr>
              <w:t>рей в библиотеке школы, наличие необход</w:t>
            </w:r>
            <w:r>
              <w:rPr>
                <w:rFonts w:ascii="Arial Narrow" w:hAnsi="Arial Narrow"/>
                <w:iCs/>
              </w:rPr>
              <w:t>и</w:t>
            </w:r>
            <w:r>
              <w:rPr>
                <w:rFonts w:ascii="Arial Narrow" w:hAnsi="Arial Narrow"/>
                <w:iCs/>
              </w:rPr>
              <w:t>мой информации в сети Интернет.</w:t>
            </w:r>
          </w:p>
          <w:p w:rsidR="000963A3" w:rsidRPr="000963A3" w:rsidRDefault="000963A3" w:rsidP="00ED381F">
            <w:pPr>
              <w:numPr>
                <w:ilvl w:val="0"/>
                <w:numId w:val="13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Разработать инструменты оценивания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2. Проектирово</w:t>
            </w:r>
            <w:r w:rsidRPr="003A72DD">
              <w:rPr>
                <w:rFonts w:ascii="Arial Narrow" w:hAnsi="Arial Narrow"/>
                <w:iCs/>
              </w:rPr>
              <w:t>ч</w:t>
            </w:r>
            <w:r w:rsidRPr="003A72DD">
              <w:rPr>
                <w:rFonts w:ascii="Arial Narrow" w:hAnsi="Arial Narrow"/>
                <w:iCs/>
              </w:rPr>
              <w:t>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0421F0" w:rsidP="00ED381F">
            <w:pPr>
              <w:numPr>
                <w:ilvl w:val="0"/>
                <w:numId w:val="16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Формулирование проблемных и частных вопросов</w:t>
            </w:r>
          </w:p>
          <w:p w:rsidR="000421F0" w:rsidRDefault="000421F0" w:rsidP="00ED381F">
            <w:pPr>
              <w:numPr>
                <w:ilvl w:val="0"/>
                <w:numId w:val="16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Определение тем исследований</w:t>
            </w:r>
            <w:r w:rsidR="00ED381F">
              <w:rPr>
                <w:rFonts w:ascii="Arial Narrow" w:hAnsi="Arial Narrow"/>
                <w:iCs/>
              </w:rPr>
              <w:t>, форм их 3. представления.</w:t>
            </w:r>
          </w:p>
          <w:p w:rsidR="00ED381F" w:rsidRDefault="005F5A3C" w:rsidP="00ED381F">
            <w:pPr>
              <w:numPr>
                <w:ilvl w:val="0"/>
                <w:numId w:val="16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Выбор </w:t>
            </w:r>
            <w:r w:rsidR="00ED381F">
              <w:rPr>
                <w:rFonts w:ascii="Arial Narrow" w:hAnsi="Arial Narrow"/>
                <w:iCs/>
              </w:rPr>
              <w:t xml:space="preserve"> группы</w:t>
            </w:r>
            <w:r>
              <w:rPr>
                <w:rFonts w:ascii="Arial Narrow" w:hAnsi="Arial Narrow"/>
                <w:iCs/>
              </w:rPr>
              <w:t xml:space="preserve"> по интересам</w:t>
            </w:r>
            <w:r w:rsidR="00ED381F">
              <w:rPr>
                <w:rFonts w:ascii="Arial Narrow" w:hAnsi="Arial Narrow"/>
                <w:iCs/>
              </w:rPr>
              <w:t>.</w:t>
            </w:r>
          </w:p>
          <w:p w:rsidR="00ED381F" w:rsidRDefault="00ED381F" w:rsidP="00ED381F">
            <w:pPr>
              <w:numPr>
                <w:ilvl w:val="0"/>
                <w:numId w:val="16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Разработка плана действий групп.</w:t>
            </w:r>
          </w:p>
          <w:p w:rsidR="00ED381F" w:rsidRDefault="00ED381F" w:rsidP="00ED381F">
            <w:pPr>
              <w:numPr>
                <w:ilvl w:val="0"/>
                <w:numId w:val="16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Выработка критериев оценки работ.</w:t>
            </w:r>
          </w:p>
          <w:p w:rsidR="00ED381F" w:rsidRDefault="00ED381F" w:rsidP="00ED381F">
            <w:pPr>
              <w:numPr>
                <w:ilvl w:val="0"/>
                <w:numId w:val="16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Обсуждение и утверждение плана рабо-   </w:t>
            </w:r>
          </w:p>
          <w:p w:rsidR="00ED381F" w:rsidRDefault="00ED381F" w:rsidP="00ED381F">
            <w:pPr>
              <w:suppressAutoHyphens w:val="0"/>
              <w:snapToGrid w:val="0"/>
              <w:ind w:left="405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ты над проектом.</w:t>
            </w:r>
          </w:p>
          <w:p w:rsidR="004168F4" w:rsidRPr="003A72DD" w:rsidRDefault="004168F4" w:rsidP="00ED381F">
            <w:pPr>
              <w:suppressAutoHyphens w:val="0"/>
              <w:snapToGrid w:val="0"/>
              <w:ind w:left="405"/>
              <w:rPr>
                <w:rFonts w:ascii="Arial Narrow" w:hAnsi="Arial Narrow"/>
                <w:iCs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Выявить первоначальные представления, знания и умения обучающихся по теме прое</w:t>
            </w:r>
            <w:r>
              <w:rPr>
                <w:rFonts w:ascii="Arial Narrow" w:hAnsi="Arial Narrow"/>
                <w:iCs/>
              </w:rPr>
              <w:t>к</w:t>
            </w:r>
            <w:r>
              <w:rPr>
                <w:rFonts w:ascii="Arial Narrow" w:hAnsi="Arial Narrow"/>
                <w:iCs/>
              </w:rPr>
              <w:t>та с помощью таблицы ЗИУ;</w:t>
            </w:r>
          </w:p>
          <w:p w:rsidR="000421F0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Создать проблемную ситуацию в ходе беседы с учащимися..</w:t>
            </w:r>
          </w:p>
          <w:p w:rsidR="000421F0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Помочь сформулировать проблемные и уче</w:t>
            </w:r>
            <w:r>
              <w:rPr>
                <w:rFonts w:ascii="Arial Narrow" w:hAnsi="Arial Narrow"/>
                <w:iCs/>
              </w:rPr>
              <w:t>б</w:t>
            </w:r>
            <w:r>
              <w:rPr>
                <w:rFonts w:ascii="Arial Narrow" w:hAnsi="Arial Narrow"/>
                <w:iCs/>
              </w:rPr>
              <w:t>ные вопросы, темы  исследований, формы представления результатов.</w:t>
            </w:r>
          </w:p>
          <w:p w:rsidR="000421F0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Помочь сформировать учебные группы, дав им названия (группа - Литературные критики, группа - Лингвисты, группа – Филологи, группа – </w:t>
            </w:r>
            <w:r w:rsidR="005F5A3C">
              <w:rPr>
                <w:rFonts w:ascii="Arial Narrow" w:hAnsi="Arial Narrow"/>
                <w:iCs/>
              </w:rPr>
              <w:t>Публицисты</w:t>
            </w:r>
            <w:r>
              <w:rPr>
                <w:rFonts w:ascii="Arial Narrow" w:hAnsi="Arial Narrow"/>
                <w:iCs/>
              </w:rPr>
              <w:t>).</w:t>
            </w:r>
          </w:p>
          <w:p w:rsidR="000421F0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Помочь определиться с темами исследов</w:t>
            </w:r>
            <w:r>
              <w:rPr>
                <w:rFonts w:ascii="Arial Narrow" w:hAnsi="Arial Narrow"/>
                <w:iCs/>
              </w:rPr>
              <w:t>а</w:t>
            </w:r>
            <w:r>
              <w:rPr>
                <w:rFonts w:ascii="Arial Narrow" w:hAnsi="Arial Narrow"/>
                <w:iCs/>
              </w:rPr>
              <w:t>ний, планом действий групп.</w:t>
            </w:r>
          </w:p>
          <w:p w:rsidR="000421F0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Способствовать процессу выработки крит</w:t>
            </w:r>
            <w:r>
              <w:rPr>
                <w:rFonts w:ascii="Arial Narrow" w:hAnsi="Arial Narrow"/>
                <w:iCs/>
              </w:rPr>
              <w:t>е</w:t>
            </w:r>
            <w:r>
              <w:rPr>
                <w:rFonts w:ascii="Arial Narrow" w:hAnsi="Arial Narrow"/>
                <w:iCs/>
              </w:rPr>
              <w:t>риев оценки работ.</w:t>
            </w:r>
          </w:p>
          <w:p w:rsidR="000421F0" w:rsidRPr="003A72DD" w:rsidRDefault="000421F0" w:rsidP="00ED381F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Представить план работы над проектом.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3. Практический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ED381F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1. Проведение исследований </w:t>
            </w:r>
          </w:p>
          <w:p w:rsidR="00ED381F" w:rsidRDefault="00ED381F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2. Сбор и анализ материала</w:t>
            </w:r>
          </w:p>
          <w:p w:rsidR="00ED381F" w:rsidRPr="003A72DD" w:rsidRDefault="00ED381F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3. Создание продуктов проектной деятел</w:t>
            </w:r>
            <w:r>
              <w:rPr>
                <w:rFonts w:ascii="Arial Narrow" w:hAnsi="Arial Narrow"/>
                <w:iCs/>
              </w:rPr>
              <w:t>ь</w:t>
            </w:r>
            <w:r>
              <w:rPr>
                <w:rFonts w:ascii="Arial Narrow" w:hAnsi="Arial Narrow"/>
                <w:iCs/>
              </w:rPr>
              <w:t>ности по результатам исследования.</w:t>
            </w: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ED381F" w:rsidP="00ED381F">
            <w:pPr>
              <w:numPr>
                <w:ilvl w:val="0"/>
                <w:numId w:val="17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Координировать работу.</w:t>
            </w:r>
          </w:p>
          <w:p w:rsidR="00ED381F" w:rsidRDefault="00ED381F" w:rsidP="00ED381F">
            <w:pPr>
              <w:numPr>
                <w:ilvl w:val="0"/>
                <w:numId w:val="17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Оценивать промежуточные результаты раб</w:t>
            </w:r>
            <w:r>
              <w:rPr>
                <w:rFonts w:ascii="Arial Narrow" w:hAnsi="Arial Narrow"/>
                <w:iCs/>
              </w:rPr>
              <w:t>о</w:t>
            </w:r>
            <w:r>
              <w:rPr>
                <w:rFonts w:ascii="Arial Narrow" w:hAnsi="Arial Narrow"/>
                <w:iCs/>
              </w:rPr>
              <w:t>ты.</w:t>
            </w:r>
          </w:p>
          <w:p w:rsidR="00ED381F" w:rsidRPr="003A72DD" w:rsidRDefault="00ED381F" w:rsidP="00ED381F">
            <w:pPr>
              <w:numPr>
                <w:ilvl w:val="0"/>
                <w:numId w:val="17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Консультировать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4. Контрольно-коррекционный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1. Самооценка.</w:t>
            </w:r>
          </w:p>
          <w:p w:rsidR="005F5A3C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2. Взаимная оценка.</w:t>
            </w:r>
          </w:p>
          <w:p w:rsidR="005F5A3C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3. Корректировка материалов.</w:t>
            </w:r>
          </w:p>
          <w:p w:rsidR="005F5A3C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  <w:p w:rsidR="005F5A3C" w:rsidRPr="003A72DD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ED381F" w:rsidP="00ED381F">
            <w:pPr>
              <w:numPr>
                <w:ilvl w:val="0"/>
                <w:numId w:val="18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Оценить промежуточные результаты работы </w:t>
            </w:r>
          </w:p>
          <w:p w:rsidR="00ED381F" w:rsidRPr="003A72DD" w:rsidRDefault="00ED381F" w:rsidP="00ED381F">
            <w:pPr>
              <w:numPr>
                <w:ilvl w:val="0"/>
                <w:numId w:val="18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Способствовать процессу самооценки, вз</w:t>
            </w:r>
            <w:r>
              <w:rPr>
                <w:rFonts w:ascii="Arial Narrow" w:hAnsi="Arial Narrow"/>
                <w:iCs/>
              </w:rPr>
              <w:t>а</w:t>
            </w:r>
            <w:r>
              <w:rPr>
                <w:rFonts w:ascii="Arial Narrow" w:hAnsi="Arial Narrow"/>
                <w:iCs/>
              </w:rPr>
              <w:t>имной оценки промежуточных результатов работы среди обучающихся.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lastRenderedPageBreak/>
              <w:t>5. Заключител</w:t>
            </w:r>
            <w:r w:rsidRPr="003A72DD">
              <w:rPr>
                <w:rFonts w:ascii="Arial Narrow" w:hAnsi="Arial Narrow"/>
                <w:iCs/>
              </w:rPr>
              <w:t>ь</w:t>
            </w:r>
            <w:r w:rsidRPr="003A72DD">
              <w:rPr>
                <w:rFonts w:ascii="Arial Narrow" w:hAnsi="Arial Narrow"/>
                <w:iCs/>
              </w:rPr>
              <w:t>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1. Представление (презентация) проекта.</w:t>
            </w:r>
          </w:p>
          <w:p w:rsidR="005F5A3C" w:rsidRDefault="005F5A3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2. </w:t>
            </w:r>
            <w:r w:rsidR="004168F4">
              <w:rPr>
                <w:rFonts w:ascii="Arial Narrow" w:hAnsi="Arial Narrow"/>
                <w:iCs/>
              </w:rPr>
              <w:t>Самооценка.</w:t>
            </w:r>
          </w:p>
          <w:p w:rsidR="004168F4" w:rsidRDefault="004168F4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3. Взаимная оценка.</w:t>
            </w:r>
          </w:p>
          <w:p w:rsidR="005F5A3C" w:rsidRDefault="004168F4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4</w:t>
            </w:r>
            <w:r w:rsidR="005F5A3C">
              <w:rPr>
                <w:rFonts w:ascii="Arial Narrow" w:hAnsi="Arial Narrow"/>
                <w:iCs/>
              </w:rPr>
              <w:t>. Рефлексия.</w:t>
            </w:r>
          </w:p>
          <w:p w:rsidR="004168F4" w:rsidRPr="003A72DD" w:rsidRDefault="004168F4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5. Принять участие в итоговом тестировании полученных ЗУН.</w:t>
            </w: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5F5A3C" w:rsidP="005F5A3C">
            <w:pPr>
              <w:numPr>
                <w:ilvl w:val="0"/>
                <w:numId w:val="19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bookmarkStart w:id="0" w:name="_GoBack"/>
            <w:r>
              <w:rPr>
                <w:rFonts w:ascii="Arial Narrow" w:hAnsi="Arial Narrow"/>
                <w:iCs/>
              </w:rPr>
              <w:t>Организовать презентацию проекта.</w:t>
            </w:r>
          </w:p>
          <w:p w:rsidR="005F5A3C" w:rsidRDefault="005F5A3C" w:rsidP="005F5A3C">
            <w:pPr>
              <w:numPr>
                <w:ilvl w:val="0"/>
                <w:numId w:val="19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Принять участие в оценивании результатов работы.</w:t>
            </w:r>
          </w:p>
          <w:p w:rsidR="004168F4" w:rsidRPr="005F5A3C" w:rsidRDefault="004168F4" w:rsidP="005F5A3C">
            <w:pPr>
              <w:numPr>
                <w:ilvl w:val="0"/>
                <w:numId w:val="19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Провести итоговое тестирование полученных ЗУН.</w:t>
            </w:r>
          </w:p>
          <w:p w:rsidR="005F5A3C" w:rsidRPr="003A72DD" w:rsidRDefault="005F5A3C" w:rsidP="005F5A3C">
            <w:pPr>
              <w:numPr>
                <w:ilvl w:val="0"/>
                <w:numId w:val="19"/>
              </w:numPr>
              <w:suppressAutoHyphens w:val="0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Создать портфолио проекта.</w:t>
            </w:r>
            <w:bookmarkEnd w:id="0"/>
          </w:p>
        </w:tc>
      </w:tr>
      <w:tr w:rsidR="00484599" w:rsidRPr="003A72DD" w:rsidTr="008B43D1">
        <w:trPr>
          <w:gridBefore w:val="1"/>
          <w:gridAfter w:val="1"/>
          <w:wBefore w:w="28" w:type="dxa"/>
          <w:wAfter w:w="21" w:type="dxa"/>
        </w:trPr>
        <w:tc>
          <w:tcPr>
            <w:tcW w:w="1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План оценивания</w:t>
            </w:r>
          </w:p>
        </w:tc>
      </w:tr>
      <w:tr w:rsidR="00484599" w:rsidRPr="003A72DD" w:rsidTr="008B43D1">
        <w:trPr>
          <w:gridBefore w:val="1"/>
          <w:gridAfter w:val="1"/>
          <w:wBefore w:w="28" w:type="dxa"/>
          <w:wAfter w:w="21" w:type="dxa"/>
        </w:trPr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До работы над проектом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В ходе реализации проекта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После завершения работы над проектом</w:t>
            </w:r>
          </w:p>
        </w:tc>
      </w:tr>
      <w:tr w:rsidR="00484599" w:rsidRPr="003A72DD" w:rsidTr="008B43D1">
        <w:trPr>
          <w:gridBefore w:val="1"/>
          <w:gridAfter w:val="1"/>
          <w:wBefore w:w="28" w:type="dxa"/>
          <w:wAfter w:w="21" w:type="dxa"/>
        </w:trPr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8B43D1" w:rsidRDefault="008B43D1" w:rsidP="008B43D1">
            <w:pPr>
              <w:pStyle w:val="3"/>
              <w:numPr>
                <w:ilvl w:val="0"/>
                <w:numId w:val="0"/>
              </w:numPr>
              <w:suppressAutoHyphens w:val="0"/>
              <w:snapToGrid w:val="0"/>
              <w:rPr>
                <w:rFonts w:ascii="Arial Narrow" w:hAnsi="Arial Narrow" w:cs="Times New Roman"/>
                <w:sz w:val="24"/>
                <w:lang w:val="ru-RU"/>
              </w:rPr>
            </w:pPr>
            <w:r>
              <w:rPr>
                <w:rFonts w:ascii="Arial Narrow" w:hAnsi="Arial Narrow" w:cs="Times New Roman"/>
                <w:sz w:val="24"/>
                <w:lang w:val="ru-RU"/>
              </w:rPr>
              <w:t>Вводная презентация уч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и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теля, таблица ЗИУ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8B43D1" w:rsidP="000B7CB6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  <w:r>
              <w:rPr>
                <w:rFonts w:ascii="Arial Narrow" w:hAnsi="Arial Narrow" w:cs="Times New Roman"/>
                <w:sz w:val="24"/>
                <w:lang w:val="ru-RU"/>
              </w:rPr>
              <w:t>Беседа, консультации, критерии оценки представления работ, критерии оценки работ</w:t>
            </w:r>
            <w:r w:rsidR="000B7CB6">
              <w:rPr>
                <w:rFonts w:ascii="Arial Narrow" w:hAnsi="Arial Narrow" w:cs="Times New Roman"/>
                <w:sz w:val="24"/>
                <w:lang w:val="ru-RU"/>
              </w:rPr>
              <w:t xml:space="preserve">, 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самооценка участника прое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к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та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,</w:t>
            </w:r>
            <w:r w:rsidR="007653E3">
              <w:rPr>
                <w:rFonts w:ascii="Arial Narrow" w:hAnsi="Arial Narrow" w:cs="Times New Roman"/>
                <w:sz w:val="24"/>
                <w:lang w:val="ru-RU"/>
              </w:rPr>
              <w:t xml:space="preserve">таблица ЗИУ, </w:t>
            </w:r>
            <w:r w:rsidR="000B7CB6">
              <w:rPr>
                <w:rFonts w:ascii="Arial Narrow" w:hAnsi="Arial Narrow" w:cs="Times New Roman"/>
                <w:sz w:val="24"/>
                <w:lang w:val="ru-RU"/>
              </w:rPr>
              <w:t>взаимная оценка учас</w:t>
            </w:r>
            <w:r w:rsidR="000B7CB6">
              <w:rPr>
                <w:rFonts w:ascii="Arial Narrow" w:hAnsi="Arial Narrow" w:cs="Times New Roman"/>
                <w:sz w:val="24"/>
                <w:lang w:val="ru-RU"/>
              </w:rPr>
              <w:t>т</w:t>
            </w:r>
            <w:r w:rsidR="000B7CB6">
              <w:rPr>
                <w:rFonts w:ascii="Arial Narrow" w:hAnsi="Arial Narrow" w:cs="Times New Roman"/>
                <w:sz w:val="24"/>
                <w:lang w:val="ru-RU"/>
              </w:rPr>
              <w:t>ников проекта,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 xml:space="preserve"> инструктирующие алг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о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ритмы действий (инструкции, памятки)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.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Pr="003A72DD" w:rsidRDefault="008B43D1" w:rsidP="00A17A11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  <w:r>
              <w:rPr>
                <w:rFonts w:ascii="Arial Narrow" w:hAnsi="Arial Narrow" w:cs="Times New Roman"/>
                <w:sz w:val="24"/>
                <w:lang w:val="ru-RU"/>
              </w:rPr>
              <w:t>Тест, беседа, критерии оценки представления работ, критерии оценки работ</w:t>
            </w:r>
            <w:r w:rsidR="00A17A11">
              <w:rPr>
                <w:rFonts w:ascii="Arial Narrow" w:hAnsi="Arial Narrow" w:cs="Times New Roman"/>
                <w:sz w:val="24"/>
                <w:lang w:val="ru-RU"/>
              </w:rPr>
              <w:t>,</w:t>
            </w:r>
            <w:r w:rsidR="007653E3">
              <w:rPr>
                <w:rFonts w:ascii="Arial Narrow" w:hAnsi="Arial Narrow" w:cs="Times New Roman"/>
                <w:sz w:val="24"/>
                <w:lang w:val="ru-RU"/>
              </w:rPr>
              <w:t xml:space="preserve">таблица ЗИУ, 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взаимная оценка участников проекта.</w:t>
            </w:r>
          </w:p>
        </w:tc>
      </w:tr>
      <w:tr w:rsidR="00484599" w:rsidRPr="003A72DD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4599" w:rsidRDefault="00765727" w:rsidP="005E3352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Описание процедур оценивания</w:t>
            </w:r>
            <w:r w:rsidR="005E3352" w:rsidRPr="000B7CB6">
              <w:rPr>
                <w:rFonts w:ascii="Arial Narrow" w:hAnsi="Arial Narrow" w:cs="Times New Roman"/>
                <w:b/>
                <w:sz w:val="24"/>
                <w:lang w:val="ru-RU"/>
              </w:rPr>
              <w:t xml:space="preserve">:   </w:t>
            </w:r>
            <w:r w:rsidR="005E3352" w:rsidRPr="000B7CB6">
              <w:rPr>
                <w:rFonts w:ascii="Arial Narrow" w:hAnsi="Arial Narrow" w:cs="Times New Roman"/>
                <w:i/>
                <w:sz w:val="24"/>
                <w:lang w:val="ru-RU"/>
              </w:rPr>
              <w:t>В начале работы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 xml:space="preserve"> проводится вводная презентация для ознакомления обуча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ю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щихся с содержанием проекта, основными требованиями, сроками и т.д. Таблица ЗИУ</w:t>
            </w:r>
            <w:r w:rsidR="00A17A11">
              <w:rPr>
                <w:rFonts w:ascii="Arial Narrow" w:hAnsi="Arial Narrow" w:cs="Times New Roman"/>
                <w:sz w:val="24"/>
                <w:lang w:val="ru-RU"/>
              </w:rPr>
              <w:t xml:space="preserve"> включается  в </w:t>
            </w:r>
            <w:r w:rsidR="005E3352">
              <w:rPr>
                <w:rFonts w:ascii="Arial Narrow" w:hAnsi="Arial Narrow" w:cs="Times New Roman"/>
                <w:sz w:val="24"/>
                <w:lang w:val="ru-RU"/>
              </w:rPr>
              <w:t>начале проекта для оценки учениками своих знаний по данной теме и определ</w:t>
            </w:r>
            <w:r w:rsidR="007F2515">
              <w:rPr>
                <w:rFonts w:ascii="Arial Narrow" w:hAnsi="Arial Narrow" w:cs="Times New Roman"/>
                <w:sz w:val="24"/>
                <w:lang w:val="ru-RU"/>
              </w:rPr>
              <w:t>ения их заинтересованности</w:t>
            </w:r>
            <w:r w:rsidR="00401672">
              <w:rPr>
                <w:rFonts w:ascii="Arial Narrow" w:hAnsi="Arial Narrow" w:cs="Times New Roman"/>
                <w:sz w:val="24"/>
                <w:lang w:val="ru-RU"/>
              </w:rPr>
              <w:t xml:space="preserve"> в нем</w:t>
            </w:r>
            <w:r w:rsidR="007F2515">
              <w:rPr>
                <w:rFonts w:ascii="Arial Narrow" w:hAnsi="Arial Narrow" w:cs="Times New Roman"/>
                <w:sz w:val="24"/>
                <w:lang w:val="ru-RU"/>
              </w:rPr>
              <w:t>.</w:t>
            </w:r>
          </w:p>
          <w:p w:rsidR="007F2515" w:rsidRDefault="007F2515" w:rsidP="000B7CB6">
            <w:pPr>
              <w:rPr>
                <w:rFonts w:ascii="Arial Narrow" w:hAnsi="Arial Narrow"/>
                <w:bCs/>
              </w:rPr>
            </w:pPr>
            <w:r w:rsidRPr="000B7CB6">
              <w:rPr>
                <w:rFonts w:ascii="Arial Narrow" w:hAnsi="Arial Narrow"/>
                <w:bCs/>
                <w:i/>
              </w:rPr>
              <w:t>В ходе проекта</w:t>
            </w:r>
            <w:r>
              <w:rPr>
                <w:rFonts w:ascii="Arial Narrow" w:hAnsi="Arial Narrow"/>
                <w:bCs/>
              </w:rPr>
              <w:t xml:space="preserve"> используется беседа для повышения интереса учеников к выбранной теме, обращения к их личному опыту применения фразеологизмов в речи, опыту их родителей, сверстников и т.д.</w:t>
            </w:r>
            <w:r w:rsidR="00401672">
              <w:rPr>
                <w:rFonts w:ascii="Arial Narrow" w:hAnsi="Arial Narrow"/>
                <w:bCs/>
              </w:rPr>
              <w:t xml:space="preserve"> Вновь обращение к таблице ЗИУ для контроля продвижения работы над проектом и проверки усвоения предметных результатов.</w:t>
            </w:r>
            <w:r>
              <w:rPr>
                <w:rFonts w:ascii="Arial Narrow" w:hAnsi="Arial Narrow"/>
                <w:bCs/>
              </w:rPr>
              <w:t xml:space="preserve"> Консультации проводятся с каждым учеником для направления его исследования в нужную сторону, для помощи в поиске информации. Критерии оценки работ используются для </w:t>
            </w:r>
            <w:r w:rsidR="000B7CB6">
              <w:rPr>
                <w:rFonts w:ascii="Arial Narrow" w:hAnsi="Arial Narrow"/>
                <w:bCs/>
              </w:rPr>
              <w:t xml:space="preserve">консультаций по грамотному построению и оформлению работ. Самооценка необходима для адекватного восприятия ребенком своей работы, а также она дает возможность обучающемуся сравнивать  свою работу с другими проектами и совершенствоваться. Взаимная оценка участников проекта позволяет вывести защиту проекта на качественно более высокий уровень. </w:t>
            </w:r>
            <w:r w:rsidR="00A17A11">
              <w:rPr>
                <w:rFonts w:ascii="Arial Narrow" w:hAnsi="Arial Narrow"/>
                <w:bCs/>
              </w:rPr>
              <w:t>Инструктирующие алгоритмы действий облегчают работу учащегося с большим количеством материала.</w:t>
            </w:r>
          </w:p>
          <w:p w:rsidR="00A17A11" w:rsidRPr="00A17A11" w:rsidRDefault="00A17A11" w:rsidP="007653E3">
            <w:r w:rsidRPr="00A17A11">
              <w:rPr>
                <w:rFonts w:ascii="Arial Narrow" w:hAnsi="Arial Narrow"/>
                <w:bCs/>
                <w:i/>
              </w:rPr>
              <w:t xml:space="preserve">После завершения работы над проектом </w:t>
            </w:r>
            <w:r>
              <w:rPr>
                <w:rFonts w:ascii="Arial Narrow" w:hAnsi="Arial Narrow"/>
                <w:bCs/>
              </w:rPr>
              <w:t xml:space="preserve">проводится тест для проверки усвоения предметных результатов, беседа проводится для проверки личностных и метапредметных результатов. </w:t>
            </w:r>
            <w:r w:rsidR="00401672">
              <w:rPr>
                <w:rFonts w:ascii="Arial Narrow" w:hAnsi="Arial Narrow"/>
                <w:bCs/>
              </w:rPr>
              <w:t xml:space="preserve">Обращение к таблице ЗИУ. </w:t>
            </w:r>
            <w:r>
              <w:rPr>
                <w:rFonts w:ascii="Arial Narrow" w:hAnsi="Arial Narrow"/>
                <w:bCs/>
              </w:rPr>
              <w:t>Критерии оценки представления работ позволяют выработать у обучающихся умение грамотно и структурировано представлять результаты исследования, взаимная оценк</w:t>
            </w:r>
            <w:r w:rsidR="007653E3">
              <w:rPr>
                <w:rFonts w:ascii="Arial Narrow" w:hAnsi="Arial Narrow"/>
                <w:bCs/>
              </w:rPr>
              <w:t xml:space="preserve">а участников проекта позволяет объективно оценить результаты исследования. </w:t>
            </w:r>
          </w:p>
        </w:tc>
      </w:tr>
      <w:tr w:rsidR="00F95AA5" w:rsidRPr="003A72DD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95AA5" w:rsidRPr="003A72DD" w:rsidRDefault="00F95AA5" w:rsidP="00F95AA5">
            <w:pPr>
              <w:pStyle w:val="3"/>
              <w:suppressAutoHyphens w:val="0"/>
              <w:snapToGrid w:val="0"/>
              <w:ind w:left="0" w:firstLine="0"/>
              <w:jc w:val="center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Материалы для дифференцированного обучения</w:t>
            </w:r>
          </w:p>
        </w:tc>
      </w:tr>
      <w:tr w:rsidR="00F95AA5" w:rsidRPr="003A72DD">
        <w:trPr>
          <w:trHeight w:val="275"/>
        </w:trPr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5AA5" w:rsidRPr="003A72DD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Ученик с проблемами у</w:t>
            </w: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с</w:t>
            </w: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воения учебного материала (Проблемный ученик)</w:t>
            </w: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AA5" w:rsidRPr="00F95AA5" w:rsidRDefault="001558F5" w:rsidP="001558F5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  <w:r>
              <w:rPr>
                <w:rFonts w:ascii="Arial Narrow" w:hAnsi="Arial Narrow" w:cs="Times New Roman"/>
                <w:sz w:val="24"/>
                <w:lang w:val="ru-RU"/>
              </w:rPr>
              <w:t>Ученику с проблемами усвоения материала будут предложены более простые зад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а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ния, не требующие глубокого изучения темы.  Для слабого ученика будет предлож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е</w:t>
            </w:r>
            <w:r>
              <w:rPr>
                <w:rFonts w:ascii="Arial Narrow" w:hAnsi="Arial Narrow" w:cs="Times New Roman"/>
                <w:sz w:val="24"/>
                <w:lang w:val="ru-RU"/>
              </w:rPr>
              <w:t xml:space="preserve">на более простая форма представления продуктов проекта (сообщение). </w:t>
            </w:r>
            <w:r w:rsidR="00581881">
              <w:rPr>
                <w:rFonts w:ascii="Arial Narrow" w:hAnsi="Arial Narrow" w:cs="Times New Roman"/>
                <w:sz w:val="24"/>
                <w:lang w:val="ru-RU"/>
              </w:rPr>
              <w:t>Оценив</w:t>
            </w:r>
            <w:r w:rsidR="00581881">
              <w:rPr>
                <w:rFonts w:ascii="Arial Narrow" w:hAnsi="Arial Narrow" w:cs="Times New Roman"/>
                <w:sz w:val="24"/>
                <w:lang w:val="ru-RU"/>
              </w:rPr>
              <w:t>а</w:t>
            </w:r>
            <w:r w:rsidR="00581881">
              <w:rPr>
                <w:rFonts w:ascii="Arial Narrow" w:hAnsi="Arial Narrow" w:cs="Times New Roman"/>
                <w:sz w:val="24"/>
                <w:lang w:val="ru-RU"/>
              </w:rPr>
              <w:t>ние продукта проекта такого ученика будет соответствовать его способностям и во</w:t>
            </w:r>
            <w:r w:rsidR="00581881">
              <w:rPr>
                <w:rFonts w:ascii="Arial Narrow" w:hAnsi="Arial Narrow" w:cs="Times New Roman"/>
                <w:sz w:val="24"/>
                <w:lang w:val="ru-RU"/>
              </w:rPr>
              <w:t>з</w:t>
            </w:r>
            <w:r w:rsidR="00581881">
              <w:rPr>
                <w:rFonts w:ascii="Arial Narrow" w:hAnsi="Arial Narrow" w:cs="Times New Roman"/>
                <w:sz w:val="24"/>
                <w:lang w:val="ru-RU"/>
              </w:rPr>
              <w:t>можностям.</w:t>
            </w:r>
          </w:p>
        </w:tc>
      </w:tr>
      <w:tr w:rsidR="00F95AA5" w:rsidRPr="003A72DD">
        <w:trPr>
          <w:trHeight w:val="275"/>
        </w:trPr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5AA5" w:rsidRPr="003A72DD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Ученик, для которого язык преподавания не родной</w:t>
            </w: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AA5" w:rsidRPr="00F95AA5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F95AA5" w:rsidRPr="003A72DD">
        <w:trPr>
          <w:trHeight w:val="275"/>
        </w:trPr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5AA5" w:rsidRPr="003A72DD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Одаренный ученик</w:t>
            </w: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AA5" w:rsidRPr="00F95AA5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</w:tbl>
    <w:p w:rsidR="00FA7CC6" w:rsidRDefault="00FA7CC6"/>
    <w:tbl>
      <w:tblPr>
        <w:tblW w:w="11059" w:type="dxa"/>
        <w:tblLayout w:type="fixed"/>
        <w:tblLook w:val="0000"/>
      </w:tblPr>
      <w:tblGrid>
        <w:gridCol w:w="4407"/>
        <w:gridCol w:w="6652"/>
      </w:tblGrid>
      <w:tr w:rsidR="00484599" w:rsidRPr="003A72DD"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jc w:val="center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Ресурсы</w:t>
            </w:r>
          </w:p>
        </w:tc>
      </w:tr>
      <w:tr w:rsidR="00765727" w:rsidRPr="003A72DD">
        <w:trPr>
          <w:trHeight w:val="39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Технологии — оборудование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27" w:rsidRDefault="008A6A22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rPr>
                <w:rFonts w:ascii="Arial Narrow" w:hAnsi="Arial Narrow" w:cs="Times New Roman"/>
                <w:sz w:val="24"/>
                <w:lang w:val="ru-RU"/>
              </w:rPr>
            </w:pPr>
            <w:r>
              <w:rPr>
                <w:rFonts w:ascii="Arial Narrow" w:hAnsi="Arial Narrow" w:cs="Times New Roman"/>
                <w:sz w:val="24"/>
                <w:lang w:val="ru-RU"/>
              </w:rPr>
              <w:t xml:space="preserve">Компьютер, проектор, интерактивная доска. </w:t>
            </w:r>
          </w:p>
          <w:p w:rsidR="008A6A22" w:rsidRPr="008A6A22" w:rsidRDefault="008A6A22" w:rsidP="008A6A22">
            <w:pPr>
              <w:rPr>
                <w:lang w:val="en-US"/>
              </w:rPr>
            </w:pPr>
          </w:p>
        </w:tc>
      </w:tr>
      <w:tr w:rsidR="00765727" w:rsidRPr="006904F1">
        <w:trPr>
          <w:trHeight w:val="3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Технологии — программное обеспечение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27" w:rsidRPr="006904F1" w:rsidRDefault="008A6A22" w:rsidP="00765727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</w:rPr>
            </w:pPr>
            <w:r w:rsidRPr="008A6A22">
              <w:rPr>
                <w:rFonts w:ascii="Arial Narrow" w:hAnsi="Arial Narrow"/>
                <w:sz w:val="24"/>
              </w:rPr>
              <w:t>Презентация Microsoft PowerPoint, Microsoft Publisher</w:t>
            </w:r>
          </w:p>
        </w:tc>
      </w:tr>
      <w:tr w:rsidR="00765727" w:rsidRPr="003A72DD">
        <w:trPr>
          <w:trHeight w:val="3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Печатные материалы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27" w:rsidRPr="003A72DD" w:rsidRDefault="00765727" w:rsidP="00765727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765727" w:rsidRPr="00F70421">
        <w:trPr>
          <w:trHeight w:val="3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Интернет-ресурсы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65727" w:rsidRPr="00995118" w:rsidRDefault="000E3841" w:rsidP="00765727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</w:rPr>
            </w:pPr>
            <w:r>
              <w:rPr>
                <w:b/>
                <w:bCs w:val="0"/>
                <w:color w:val="000000"/>
                <w:szCs w:val="20"/>
              </w:rPr>
              <w:t>blogger</w:t>
            </w:r>
            <w:r w:rsidRPr="00995118">
              <w:rPr>
                <w:b/>
                <w:bCs w:val="0"/>
                <w:color w:val="000000"/>
                <w:szCs w:val="20"/>
              </w:rPr>
              <w:t>.</w:t>
            </w:r>
            <w:r>
              <w:rPr>
                <w:b/>
                <w:bCs w:val="0"/>
                <w:color w:val="000000"/>
                <w:szCs w:val="20"/>
              </w:rPr>
              <w:t>com</w:t>
            </w:r>
            <w:r w:rsidRPr="00995118">
              <w:rPr>
                <w:b/>
                <w:bCs w:val="0"/>
                <w:color w:val="000000"/>
                <w:szCs w:val="20"/>
              </w:rPr>
              <w:t xml:space="preserve">, </w:t>
            </w:r>
            <w:r>
              <w:rPr>
                <w:b/>
                <w:bCs w:val="0"/>
                <w:color w:val="000000"/>
                <w:szCs w:val="20"/>
              </w:rPr>
              <w:t>Google</w:t>
            </w:r>
            <w:r w:rsidRPr="00995118">
              <w:rPr>
                <w:b/>
                <w:bCs w:val="0"/>
                <w:color w:val="000000"/>
                <w:szCs w:val="20"/>
              </w:rPr>
              <w:t>.</w:t>
            </w:r>
            <w:r>
              <w:rPr>
                <w:b/>
                <w:bCs w:val="0"/>
                <w:color w:val="000000"/>
                <w:szCs w:val="20"/>
              </w:rPr>
              <w:t>ru, yandex.ru</w:t>
            </w:r>
          </w:p>
        </w:tc>
      </w:tr>
      <w:tr w:rsidR="00765727" w:rsidRPr="003A72DD">
        <w:trPr>
          <w:trHeight w:val="397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Другие ресурсы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727" w:rsidRPr="003A72DD" w:rsidRDefault="008A6A22" w:rsidP="00C9569D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/>
                <w:bCs w:val="0"/>
                <w:sz w:val="24"/>
                <w:lang w:val="ru-RU"/>
              </w:rPr>
            </w:pPr>
            <w:r>
              <w:rPr>
                <w:rFonts w:ascii="Arial Narrow" w:hAnsi="Arial Narrow" w:cs="Times New Roman"/>
                <w:sz w:val="24"/>
                <w:lang w:val="ru-RU"/>
              </w:rPr>
              <w:t>Толковый словарь С. И. Ожегова, Толковый словарь В. Даля, Толк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о</w:t>
            </w:r>
            <w:r>
              <w:rPr>
                <w:rFonts w:ascii="Arial Narrow" w:hAnsi="Arial Narrow" w:cs="Times New Roman"/>
                <w:sz w:val="24"/>
                <w:lang w:val="ru-RU"/>
              </w:rPr>
              <w:t>вый словарь Д.Н. Ушакова, Фразеологические словари.</w:t>
            </w:r>
          </w:p>
        </w:tc>
      </w:tr>
    </w:tbl>
    <w:p w:rsidR="00462280" w:rsidRPr="003A72DD" w:rsidRDefault="00462280" w:rsidP="00247008">
      <w:pPr>
        <w:suppressAutoHyphens w:val="0"/>
        <w:rPr>
          <w:rFonts w:ascii="Arial Narrow" w:hAnsi="Arial Narrow"/>
        </w:rPr>
      </w:pPr>
    </w:p>
    <w:sectPr w:rsidR="00462280" w:rsidRPr="003A72DD" w:rsidSect="00484599">
      <w:headerReference w:type="default" r:id="rId8"/>
      <w:footerReference w:type="even" r:id="rId9"/>
      <w:footerReference w:type="default" r:id="rId10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66" w:rsidRDefault="00A10A66">
      <w:r>
        <w:separator/>
      </w:r>
    </w:p>
  </w:endnote>
  <w:endnote w:type="continuationSeparator" w:id="1">
    <w:p w:rsidR="00A10A66" w:rsidRDefault="00A1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C6" w:rsidRDefault="00FA7CC6" w:rsidP="00977B7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7CC6" w:rsidRDefault="00FA7C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C6" w:rsidRPr="00765727" w:rsidRDefault="00FA7CC6" w:rsidP="00977B7E">
    <w:pPr>
      <w:pStyle w:val="a7"/>
      <w:framePr w:wrap="around" w:vAnchor="text" w:hAnchor="margin" w:xAlign="center" w:y="1"/>
      <w:rPr>
        <w:rStyle w:val="aa"/>
        <w:rFonts w:ascii="Arial Narrow" w:hAnsi="Arial Narrow"/>
        <w:sz w:val="16"/>
        <w:szCs w:val="16"/>
      </w:rPr>
    </w:pPr>
    <w:r w:rsidRPr="00765727">
      <w:rPr>
        <w:rStyle w:val="aa"/>
        <w:rFonts w:ascii="Arial Narrow" w:hAnsi="Arial Narrow"/>
        <w:sz w:val="16"/>
        <w:szCs w:val="16"/>
      </w:rPr>
      <w:fldChar w:fldCharType="begin"/>
    </w:r>
    <w:r w:rsidRPr="00765727">
      <w:rPr>
        <w:rStyle w:val="aa"/>
        <w:rFonts w:ascii="Arial Narrow" w:hAnsi="Arial Narrow"/>
        <w:sz w:val="16"/>
        <w:szCs w:val="16"/>
      </w:rPr>
      <w:instrText xml:space="preserve">PAGE  </w:instrText>
    </w:r>
    <w:r w:rsidRPr="00765727">
      <w:rPr>
        <w:rStyle w:val="aa"/>
        <w:rFonts w:ascii="Arial Narrow" w:hAnsi="Arial Narrow"/>
        <w:sz w:val="16"/>
        <w:szCs w:val="16"/>
      </w:rPr>
      <w:fldChar w:fldCharType="separate"/>
    </w:r>
    <w:r w:rsidR="004122D3">
      <w:rPr>
        <w:rStyle w:val="aa"/>
        <w:rFonts w:ascii="Arial Narrow" w:hAnsi="Arial Narrow"/>
        <w:noProof/>
        <w:sz w:val="16"/>
        <w:szCs w:val="16"/>
      </w:rPr>
      <w:t>3</w:t>
    </w:r>
    <w:r w:rsidRPr="00765727">
      <w:rPr>
        <w:rStyle w:val="aa"/>
        <w:rFonts w:ascii="Arial Narrow" w:hAnsi="Arial Narrow"/>
        <w:sz w:val="16"/>
        <w:szCs w:val="16"/>
      </w:rPr>
      <w:fldChar w:fldCharType="end"/>
    </w:r>
  </w:p>
  <w:p w:rsidR="00FA7CC6" w:rsidRDefault="00FA7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66" w:rsidRDefault="00A10A66">
      <w:r>
        <w:separator/>
      </w:r>
    </w:p>
  </w:footnote>
  <w:footnote w:type="continuationSeparator" w:id="1">
    <w:p w:rsidR="00A10A66" w:rsidRDefault="00A10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C6" w:rsidRDefault="00FA7CC6" w:rsidP="00CC45EF">
    <w:pPr>
      <w:pStyle w:val="a5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Курс «Проектная деятельность в информационно-образовательной среде XXI века», ЦИТ Г</w:t>
    </w:r>
    <w:r w:rsidR="003E0F1A">
      <w:rPr>
        <w:rFonts w:ascii="Tahoma" w:hAnsi="Tahoma" w:cs="Tahoma"/>
        <w:sz w:val="16"/>
        <w:szCs w:val="16"/>
      </w:rPr>
      <w:t>А</w:t>
    </w:r>
    <w:r>
      <w:rPr>
        <w:rFonts w:ascii="Tahoma" w:hAnsi="Tahoma" w:cs="Tahoma"/>
        <w:sz w:val="16"/>
        <w:szCs w:val="16"/>
      </w:rPr>
      <w:t xml:space="preserve">У </w:t>
    </w:r>
    <w:r w:rsidR="002F45A7">
      <w:rPr>
        <w:rFonts w:ascii="Tahoma" w:hAnsi="Tahoma" w:cs="Tahoma"/>
        <w:sz w:val="16"/>
        <w:szCs w:val="16"/>
      </w:rPr>
      <w:t xml:space="preserve">ДПО </w:t>
    </w:r>
    <w:r>
      <w:rPr>
        <w:rFonts w:ascii="Tahoma" w:hAnsi="Tahoma" w:cs="Tahoma"/>
        <w:sz w:val="16"/>
        <w:szCs w:val="16"/>
      </w:rPr>
      <w:t>ЯО ИРО, 201</w:t>
    </w:r>
    <w:r w:rsidR="002F45A7">
      <w:rPr>
        <w:rFonts w:ascii="Tahoma" w:hAnsi="Tahoma" w:cs="Tahoma"/>
        <w:sz w:val="16"/>
        <w:szCs w:val="16"/>
      </w:rPr>
      <w:t>6</w:t>
    </w:r>
  </w:p>
  <w:p w:rsidR="00FA7CC6" w:rsidRDefault="00FA7C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092FC3"/>
    <w:multiLevelType w:val="hybridMultilevel"/>
    <w:tmpl w:val="256E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39AB"/>
    <w:multiLevelType w:val="hybridMultilevel"/>
    <w:tmpl w:val="96E4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1389"/>
    <w:multiLevelType w:val="hybridMultilevel"/>
    <w:tmpl w:val="F48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2425C"/>
    <w:multiLevelType w:val="hybridMultilevel"/>
    <w:tmpl w:val="17C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8150A"/>
    <w:multiLevelType w:val="hybridMultilevel"/>
    <w:tmpl w:val="C6F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4D61BB"/>
    <w:multiLevelType w:val="hybridMultilevel"/>
    <w:tmpl w:val="0C5E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30414"/>
    <w:multiLevelType w:val="hybridMultilevel"/>
    <w:tmpl w:val="8B8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8676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92D4B25"/>
    <w:multiLevelType w:val="hybridMultilevel"/>
    <w:tmpl w:val="55620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9B5DC2"/>
    <w:multiLevelType w:val="multilevel"/>
    <w:tmpl w:val="5B52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AF029C"/>
    <w:multiLevelType w:val="hybridMultilevel"/>
    <w:tmpl w:val="2978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B67DAA"/>
    <w:multiLevelType w:val="hybridMultilevel"/>
    <w:tmpl w:val="326A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620E19"/>
    <w:multiLevelType w:val="hybridMultilevel"/>
    <w:tmpl w:val="A38C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D41F0F"/>
    <w:multiLevelType w:val="hybridMultilevel"/>
    <w:tmpl w:val="CB0A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410F1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AA024C3"/>
    <w:multiLevelType w:val="hybridMultilevel"/>
    <w:tmpl w:val="CE36A93C"/>
    <w:lvl w:ilvl="0" w:tplc="EACC167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4"/>
  </w:num>
  <w:num w:numId="18">
    <w:abstractNumId w:val="4"/>
  </w:num>
  <w:num w:numId="19">
    <w:abstractNumId w:val="11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99"/>
    <w:rsid w:val="000421F0"/>
    <w:rsid w:val="00057294"/>
    <w:rsid w:val="0008615D"/>
    <w:rsid w:val="000963A3"/>
    <w:rsid w:val="000B275E"/>
    <w:rsid w:val="000B7CB6"/>
    <w:rsid w:val="000E3841"/>
    <w:rsid w:val="00106EC7"/>
    <w:rsid w:val="00110660"/>
    <w:rsid w:val="0011141E"/>
    <w:rsid w:val="00111909"/>
    <w:rsid w:val="001558F5"/>
    <w:rsid w:val="00247008"/>
    <w:rsid w:val="002D0F68"/>
    <w:rsid w:val="002F45A7"/>
    <w:rsid w:val="0032667B"/>
    <w:rsid w:val="003950EE"/>
    <w:rsid w:val="003A72DD"/>
    <w:rsid w:val="003E0F1A"/>
    <w:rsid w:val="003F6352"/>
    <w:rsid w:val="00401672"/>
    <w:rsid w:val="004122D3"/>
    <w:rsid w:val="004168F4"/>
    <w:rsid w:val="00452777"/>
    <w:rsid w:val="00462280"/>
    <w:rsid w:val="00484599"/>
    <w:rsid w:val="004E0DC4"/>
    <w:rsid w:val="004E1028"/>
    <w:rsid w:val="00522A11"/>
    <w:rsid w:val="00581881"/>
    <w:rsid w:val="005D254F"/>
    <w:rsid w:val="005E3352"/>
    <w:rsid w:val="005F5A3C"/>
    <w:rsid w:val="0061200E"/>
    <w:rsid w:val="006904F1"/>
    <w:rsid w:val="006C3263"/>
    <w:rsid w:val="0072618F"/>
    <w:rsid w:val="007653E3"/>
    <w:rsid w:val="00765727"/>
    <w:rsid w:val="007F2515"/>
    <w:rsid w:val="00811F77"/>
    <w:rsid w:val="008635F0"/>
    <w:rsid w:val="008716FC"/>
    <w:rsid w:val="00882313"/>
    <w:rsid w:val="008A6A22"/>
    <w:rsid w:val="008B43D1"/>
    <w:rsid w:val="00957178"/>
    <w:rsid w:val="00960D9C"/>
    <w:rsid w:val="00973574"/>
    <w:rsid w:val="00977B7E"/>
    <w:rsid w:val="00995118"/>
    <w:rsid w:val="009B2A8C"/>
    <w:rsid w:val="00A10A66"/>
    <w:rsid w:val="00A14C7C"/>
    <w:rsid w:val="00A17A11"/>
    <w:rsid w:val="00AB4E8C"/>
    <w:rsid w:val="00B31AFA"/>
    <w:rsid w:val="00C01D1B"/>
    <w:rsid w:val="00C329DB"/>
    <w:rsid w:val="00C9569D"/>
    <w:rsid w:val="00CC45EF"/>
    <w:rsid w:val="00D150F0"/>
    <w:rsid w:val="00D872D6"/>
    <w:rsid w:val="00D97372"/>
    <w:rsid w:val="00E45285"/>
    <w:rsid w:val="00E5133B"/>
    <w:rsid w:val="00ED381F"/>
    <w:rsid w:val="00EE7893"/>
    <w:rsid w:val="00F67CB4"/>
    <w:rsid w:val="00F70421"/>
    <w:rsid w:val="00F81E6E"/>
    <w:rsid w:val="00F933C9"/>
    <w:rsid w:val="00F95AA5"/>
    <w:rsid w:val="00FA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84599"/>
    <w:pPr>
      <w:keepNext/>
      <w:numPr>
        <w:ilvl w:val="2"/>
        <w:numId w:val="1"/>
      </w:numPr>
      <w:outlineLvl w:val="2"/>
    </w:pPr>
    <w:rPr>
      <w:rFonts w:ascii="Verdana" w:hAnsi="Verdana" w:cs="Arial"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84599"/>
    <w:rPr>
      <w:rFonts w:ascii="Verdana" w:hAnsi="Verdana"/>
      <w:sz w:val="24"/>
      <w:lang w:val="en-US" w:eastAsia="ar-SA" w:bidi="ar-SA"/>
    </w:rPr>
  </w:style>
  <w:style w:type="paragraph" w:styleId="a3">
    <w:name w:val="Body Text"/>
    <w:basedOn w:val="a"/>
    <w:link w:val="a4"/>
    <w:uiPriority w:val="99"/>
    <w:rsid w:val="00484599"/>
    <w:pPr>
      <w:spacing w:before="60"/>
    </w:pPr>
    <w:rPr>
      <w:rFonts w:ascii="Arial" w:hAnsi="Arial" w:cs="Arial"/>
      <w:sz w:val="22"/>
      <w:lang w:val="en-US" w:eastAsia="he-IL" w:bidi="he-IL"/>
    </w:rPr>
  </w:style>
  <w:style w:type="character" w:customStyle="1" w:styleId="a4">
    <w:name w:val="Основной текст Знак"/>
    <w:basedOn w:val="a0"/>
    <w:link w:val="a3"/>
    <w:uiPriority w:val="99"/>
    <w:locked/>
    <w:rsid w:val="00484599"/>
    <w:rPr>
      <w:rFonts w:ascii="Arial" w:hAnsi="Arial"/>
      <w:sz w:val="24"/>
      <w:lang w:val="en-US" w:eastAsia="he-IL" w:bidi="he-IL"/>
    </w:rPr>
  </w:style>
  <w:style w:type="paragraph" w:customStyle="1" w:styleId="1">
    <w:name w:val="Обычный1"/>
    <w:rsid w:val="00484599"/>
    <w:pPr>
      <w:widowControl w:val="0"/>
      <w:suppressAutoHyphens/>
      <w:autoSpaceDE w:val="0"/>
    </w:pPr>
    <w:rPr>
      <w:rFonts w:ascii="Neo Sans Intel" w:hAnsi="Neo Sans Intel" w:cs="Neo Sans Intel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6"/>
    <w:uiPriority w:val="99"/>
    <w:rsid w:val="00CC4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CC4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4"/>
      <w:szCs w:val="24"/>
      <w:lang w:eastAsia="ar-SA"/>
    </w:rPr>
  </w:style>
  <w:style w:type="paragraph" w:customStyle="1" w:styleId="a9">
    <w:name w:val="Знак Знак Знак Знак Знак Знак Знак Знак Знак"/>
    <w:basedOn w:val="a"/>
    <w:rsid w:val="00CC45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765727"/>
    <w:rPr>
      <w:rFonts w:cs="Times New Roman"/>
    </w:rPr>
  </w:style>
  <w:style w:type="character" w:customStyle="1" w:styleId="dash041e0431044b0447043d044b0439char1">
    <w:name w:val="dash041e_0431_044b_0447_043d_044b_0439__char1"/>
    <w:rsid w:val="00957178"/>
    <w:rPr>
      <w:rFonts w:ascii="Times New Roman" w:hAnsi="Times New Roman"/>
      <w:sz w:val="24"/>
      <w:u w:val="none"/>
      <w:effect w:val="none"/>
    </w:rPr>
  </w:style>
  <w:style w:type="paragraph" w:styleId="ab">
    <w:name w:val="List Paragraph"/>
    <w:basedOn w:val="a"/>
    <w:link w:val="ac"/>
    <w:uiPriority w:val="34"/>
    <w:qFormat/>
    <w:rsid w:val="0072618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Абзац списка Знак"/>
    <w:link w:val="ab"/>
    <w:uiPriority w:val="34"/>
    <w:locked/>
    <w:rsid w:val="0072618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067F-F167-4866-ABAD-33763462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7421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Н. В. Потехин</dc:creator>
  <cp:keywords/>
  <dc:description/>
  <cp:lastModifiedBy>sbogova</cp:lastModifiedBy>
  <cp:revision>2</cp:revision>
  <cp:lastPrinted>2010-12-14T11:27:00Z</cp:lastPrinted>
  <dcterms:created xsi:type="dcterms:W3CDTF">2016-12-10T10:22:00Z</dcterms:created>
  <dcterms:modified xsi:type="dcterms:W3CDTF">2016-12-10T10:22:00Z</dcterms:modified>
</cp:coreProperties>
</file>