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C" w:rsidRDefault="00CF6E0C" w:rsidP="00840A3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437480" w:rsidRPr="00437480" w:rsidRDefault="00437480" w:rsidP="00840A3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</w:t>
      </w:r>
      <w:r w:rsidR="00D44F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Акции «И</w:t>
      </w: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нтерактивн</w:t>
      </w:r>
      <w:r w:rsidR="00D44F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карт</w:t>
      </w:r>
      <w:r w:rsidR="00D44F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46A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«Места моего края, названные именем Некрасова»</w:t>
      </w:r>
      <w:r w:rsidRPr="00CF6E0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(памятники, улицы, библиотеки, учебные заведения и др. учреждения культуры)</w:t>
      </w:r>
      <w:r w:rsidR="00D44F9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437480" w:rsidRPr="00437480" w:rsidRDefault="00437480" w:rsidP="00840A36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F6E0C" w:rsidRDefault="00CF6E0C" w:rsidP="00840A3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1.Общие положения</w:t>
      </w:r>
    </w:p>
    <w:p w:rsidR="00CF6E0C" w:rsidRPr="00CF6E0C" w:rsidRDefault="00CF6E0C" w:rsidP="00840A36">
      <w:pPr>
        <w:numPr>
          <w:ilvl w:val="1"/>
          <w:numId w:val="2"/>
        </w:numPr>
        <w:tabs>
          <w:tab w:val="left" w:pos="719"/>
        </w:tabs>
        <w:suppressAutoHyphens/>
        <w:spacing w:after="0" w:line="240" w:lineRule="auto"/>
        <w:ind w:right="106" w:firstLine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F6E0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Настоящее Положение определяет статус, цель, задачи и порядок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функционирования 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интерактивной карты</w:t>
      </w:r>
      <w:r w:rsidRPr="0043748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46A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«Места моего края, названные именем Некрасова»</w:t>
      </w:r>
      <w:r w:rsidRPr="00CF6E0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5646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(памятники, улицы, библиотеки, учебные заведения и др. учреждения культуры)</w:t>
      </w:r>
      <w:r w:rsidRPr="00CF6E0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Pr="00CF6E0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Интерактивная карта</w:t>
      </w:r>
      <w:r w:rsidRPr="00CF6E0C">
        <w:rPr>
          <w:rFonts w:ascii="Times New Roman" w:eastAsia="Times New Roman" w:hAnsi="Times New Roman" w:cs="Times New Roman"/>
          <w:sz w:val="28"/>
          <w:lang w:eastAsia="ru-RU" w:bidi="ru-RU"/>
        </w:rPr>
        <w:t>).</w:t>
      </w:r>
    </w:p>
    <w:p w:rsidR="00CF6E0C" w:rsidRDefault="005646AC" w:rsidP="00840A36">
      <w:pPr>
        <w:numPr>
          <w:ilvl w:val="1"/>
          <w:numId w:val="2"/>
        </w:numPr>
        <w:tabs>
          <w:tab w:val="left" w:pos="719"/>
        </w:tabs>
        <w:suppressAutoHyphens/>
        <w:spacing w:after="0" w:line="240" w:lineRule="auto"/>
        <w:ind w:right="106" w:firstLine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Организаторы Акции </w:t>
      </w:r>
      <w:r w:rsidR="00CF6E0C" w:rsidRPr="00CF6E0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Ярославское региональное отделение </w:t>
      </w:r>
      <w:r w:rsidRPr="00CF6E0C">
        <w:rPr>
          <w:rFonts w:ascii="Times New Roman" w:eastAsia="Times New Roman" w:hAnsi="Times New Roman" w:cs="Times New Roman"/>
          <w:sz w:val="28"/>
          <w:lang w:eastAsia="ru-RU" w:bidi="ru-RU"/>
        </w:rPr>
        <w:t>ООО «Ассоциация учителей литературы и русского языка»</w:t>
      </w:r>
    </w:p>
    <w:p w:rsidR="00CF6E0C" w:rsidRDefault="005646AC" w:rsidP="00840A36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right="106" w:firstLine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Площадкой проведения Акции является группа </w:t>
      </w:r>
      <w:r w:rsidR="00CF6E0C" w:rsidRPr="00DF744F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proofErr w:type="spellStart"/>
      <w:r w:rsidR="00CF6E0C" w:rsidRPr="00DF744F">
        <w:rPr>
          <w:rFonts w:ascii="Times New Roman" w:eastAsia="Times New Roman" w:hAnsi="Times New Roman" w:cs="Times New Roman"/>
          <w:sz w:val="28"/>
          <w:lang w:eastAsia="ru-RU" w:bidi="ru-RU"/>
        </w:rPr>
        <w:t>Углич.АССУЛ</w:t>
      </w:r>
      <w:proofErr w:type="spellEnd"/>
      <w:r w:rsidR="00CF6E0C" w:rsidRPr="00DF74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» (https://vk.com/public157617289) в социальной сети «Контакт». </w:t>
      </w:r>
    </w:p>
    <w:p w:rsidR="005646AC" w:rsidRDefault="005646AC" w:rsidP="00840A36">
      <w:pPr>
        <w:tabs>
          <w:tab w:val="left" w:pos="709"/>
        </w:tabs>
        <w:suppressAutoHyphens/>
        <w:spacing w:after="0" w:line="240" w:lineRule="auto"/>
        <w:ind w:left="709" w:right="10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F744F" w:rsidRPr="00DF744F" w:rsidRDefault="00DF744F" w:rsidP="00840A36">
      <w:pPr>
        <w:tabs>
          <w:tab w:val="left" w:pos="709"/>
        </w:tabs>
        <w:suppressAutoHyphens/>
        <w:spacing w:after="0" w:line="240" w:lineRule="auto"/>
        <w:ind w:left="709" w:right="10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b/>
          <w:sz w:val="28"/>
          <w:lang w:eastAsia="ru-RU" w:bidi="ru-RU"/>
        </w:rPr>
        <w:t>2.</w:t>
      </w:r>
      <w:r w:rsidRPr="00DF744F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Цель Акции</w:t>
      </w:r>
    </w:p>
    <w:p w:rsidR="00DF744F" w:rsidRDefault="00DF744F" w:rsidP="00840A36">
      <w:pPr>
        <w:tabs>
          <w:tab w:val="left" w:pos="709"/>
        </w:tabs>
        <w:suppressAutoHyphens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>2.1. Целью Акции является популяризация творчества Н. А. Некрасова,</w:t>
      </w:r>
      <w:r w:rsidRPr="00DF744F">
        <w:rPr>
          <w:rFonts w:ascii="Times New Roman" w:hAnsi="Times New Roman" w:cs="Times New Roman"/>
          <w:sz w:val="28"/>
          <w:szCs w:val="28"/>
        </w:rPr>
        <w:t xml:space="preserve"> формирование и закрепление локальной идентичности </w:t>
      </w:r>
      <w:r w:rsidRPr="00DF744F">
        <w:rPr>
          <w:rFonts w:ascii="Times New Roman" w:hAnsi="Times New Roman" w:cs="Times New Roman"/>
          <w:b/>
          <w:sz w:val="28"/>
          <w:szCs w:val="28"/>
        </w:rPr>
        <w:t>(</w:t>
      </w:r>
      <w:r w:rsidRPr="00DF744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памятники, улицы, библиотеки, учебные заведения и др. учреждения культуры, связанные с именем Н.А.</w:t>
      </w:r>
      <w:r w:rsidR="005646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DF744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Некрасова)</w:t>
      </w:r>
      <w:r w:rsidRPr="00DF744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F744F">
        <w:rPr>
          <w:rFonts w:ascii="Times New Roman" w:hAnsi="Times New Roman" w:cs="Times New Roman"/>
          <w:sz w:val="28"/>
          <w:szCs w:val="28"/>
        </w:rPr>
        <w:t>в виде интерактивной карты</w:t>
      </w: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5646AC" w:rsidRDefault="005646AC" w:rsidP="00840A36">
      <w:pPr>
        <w:tabs>
          <w:tab w:val="left" w:pos="709"/>
        </w:tabs>
        <w:suppressAutoHyphens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F744F" w:rsidRPr="00DF744F" w:rsidRDefault="00DF744F" w:rsidP="00840A36">
      <w:pPr>
        <w:pStyle w:val="a7"/>
        <w:numPr>
          <w:ilvl w:val="0"/>
          <w:numId w:val="5"/>
        </w:numPr>
        <w:tabs>
          <w:tab w:val="left" w:pos="3763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Участники</w:t>
      </w:r>
      <w:r w:rsidRPr="00DF744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DF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Акции</w:t>
      </w:r>
    </w:p>
    <w:p w:rsidR="00DF744F" w:rsidRPr="00DF744F" w:rsidRDefault="00DF744F" w:rsidP="00840A36">
      <w:pPr>
        <w:numPr>
          <w:ilvl w:val="1"/>
          <w:numId w:val="3"/>
        </w:numPr>
        <w:tabs>
          <w:tab w:val="left" w:pos="1446"/>
        </w:tabs>
        <w:suppressAutoHyphens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Участниками Акции являются </w:t>
      </w:r>
      <w:r>
        <w:rPr>
          <w:rFonts w:ascii="Times New Roman" w:hAnsi="Times New Roman" w:cs="Times New Roman"/>
          <w:sz w:val="28"/>
          <w:szCs w:val="28"/>
        </w:rPr>
        <w:t>школьники, студенты, педагоги, библиотекари, музейные работники, краеведы.</w:t>
      </w:r>
    </w:p>
    <w:p w:rsidR="00DF744F" w:rsidRPr="00DF744F" w:rsidRDefault="00DF744F" w:rsidP="00840A36">
      <w:pPr>
        <w:numPr>
          <w:ilvl w:val="1"/>
          <w:numId w:val="3"/>
        </w:numPr>
        <w:tabs>
          <w:tab w:val="left" w:pos="1302"/>
        </w:tabs>
        <w:suppressAutoHyphens/>
        <w:spacing w:before="1" w:after="0" w:line="240" w:lineRule="auto"/>
        <w:ind w:left="1302" w:hanging="49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>Участие в Акции добровольное и</w:t>
      </w:r>
      <w:r w:rsidRPr="00DF744F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>бесплатное.</w:t>
      </w:r>
    </w:p>
    <w:p w:rsidR="00DF744F" w:rsidRPr="00DF744F" w:rsidRDefault="00DF744F" w:rsidP="00840A36">
      <w:pPr>
        <w:numPr>
          <w:ilvl w:val="1"/>
          <w:numId w:val="3"/>
        </w:numPr>
        <w:tabs>
          <w:tab w:val="left" w:pos="1343"/>
        </w:tabs>
        <w:suppressAutoHyphens/>
        <w:spacing w:after="0" w:line="240" w:lineRule="auto"/>
        <w:ind w:right="115" w:firstLine="70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Работы</w:t>
      </w:r>
      <w:r w:rsidRPr="00DF74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публикуются на странице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Углич.АССУЛ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» </w:t>
      </w:r>
      <w:r w:rsidR="0008583C" w:rsidRPr="00DF744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(https://vk.com/public157617289) </w:t>
      </w:r>
      <w:r w:rsidR="005646AC"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 01 </w:t>
      </w:r>
      <w:r w:rsid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>февраля</w:t>
      </w:r>
      <w:r w:rsidR="005646AC"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08583C"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которая </w:t>
      </w:r>
      <w:r w:rsidRPr="00D44F95">
        <w:rPr>
          <w:rFonts w:ascii="Times New Roman" w:eastAsia="Times New Roman" w:hAnsi="Times New Roman" w:cs="Times New Roman"/>
          <w:b/>
          <w:sz w:val="28"/>
          <w:lang w:eastAsia="ru-RU" w:bidi="ru-RU"/>
        </w:rPr>
        <w:t>оформляется согласно плану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название объекта, связанного с именем Н.А.Некрасова;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полный адрес объекта, связанного с именем Н.А.Некрасова;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история названия объекта, связанного с именем Н.А.Некрасова;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ссылки на дополнительные материалы об объекте (аудио, </w:t>
      </w:r>
      <w:proofErr w:type="spellStart"/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видеоресурсы</w:t>
      </w:r>
      <w:proofErr w:type="spellEnd"/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ФИО автора материала, должность, профессия, телефон, адрес электронной почты;</w:t>
      </w:r>
    </w:p>
    <w:p w:rsidR="00DF744F" w:rsidRPr="00DF744F" w:rsidRDefault="00DF744F" w:rsidP="00840A36">
      <w:pPr>
        <w:pStyle w:val="a7"/>
        <w:numPr>
          <w:ilvl w:val="0"/>
          <w:numId w:val="6"/>
        </w:numPr>
        <w:tabs>
          <w:tab w:val="left" w:pos="1343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 (3-5 штук) с описанием в отдельном документе</w:t>
      </w:r>
      <w:r w:rsidR="005646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5646AC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Word</w:t>
      </w:r>
      <w:r w:rsidR="005646AC" w:rsidRPr="005646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8583C" w:rsidRDefault="0008583C" w:rsidP="00840A36">
      <w:pPr>
        <w:tabs>
          <w:tab w:val="left" w:pos="1343"/>
        </w:tabs>
        <w:suppressAutoHyphens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размещения на карте отбираются памятники, улицы, библиотеки, учебные заведения и другие учреждения культуры, связанные с именем Николая Алексеевича Некрасова. </w:t>
      </w:r>
    </w:p>
    <w:p w:rsidR="00DF744F" w:rsidRDefault="00DF744F" w:rsidP="00840A36">
      <w:pPr>
        <w:tabs>
          <w:tab w:val="left" w:pos="1343"/>
        </w:tabs>
        <w:suppressAutoHyphens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Особо приветствуются материалы </w:t>
      </w:r>
      <w:r w:rsidRPr="00DF74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виртуальных краеведческо-литературных маршрутов, связанных с описываемым объектом.</w:t>
      </w:r>
    </w:p>
    <w:p w:rsidR="00DF744F" w:rsidRPr="005646AC" w:rsidRDefault="00DF744F" w:rsidP="00840A36">
      <w:pPr>
        <w:pStyle w:val="a6"/>
        <w:ind w:firstLine="567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5646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Каждая публикация сопровождается </w:t>
      </w:r>
      <w:proofErr w:type="spellStart"/>
      <w:proofErr w:type="gramStart"/>
      <w:r w:rsidRPr="005646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хэштэгом</w:t>
      </w:r>
      <w:proofErr w:type="spellEnd"/>
      <w:r w:rsidRPr="005646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AB3558" w:rsidRPr="005646AC">
        <w:rPr>
          <w:b/>
          <w:shd w:val="clear" w:color="auto" w:fill="FFFFFF"/>
        </w:rPr>
        <w:t> </w:t>
      </w:r>
      <w:r w:rsidR="0008583C" w:rsidRPr="005646AC">
        <w:rPr>
          <w:rFonts w:ascii="Segoe UI" w:hAnsi="Segoe UI" w:cs="Segoe UI"/>
          <w:b/>
          <w:color w:val="000000"/>
          <w:shd w:val="clear" w:color="auto" w:fill="FFFFFF"/>
        </w:rPr>
        <w:t>#</w:t>
      </w:r>
      <w:proofErr w:type="gramEnd"/>
      <w:r w:rsidR="00AB3558" w:rsidRPr="00564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Места моего края, названные именем Некрасова</w:t>
      </w:r>
      <w:r w:rsidR="0008583C" w:rsidRPr="005646AC">
        <w:rPr>
          <w:rFonts w:ascii="Segoe UI" w:hAnsi="Segoe UI" w:cs="Segoe UI"/>
          <w:b/>
          <w:color w:val="000000"/>
          <w:shd w:val="clear" w:color="auto" w:fill="FFFFFF"/>
        </w:rPr>
        <w:t xml:space="preserve"> # </w:t>
      </w:r>
    </w:p>
    <w:p w:rsidR="005646AC" w:rsidRPr="0008583C" w:rsidRDefault="005646AC" w:rsidP="00840A36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83C" w:rsidRPr="0008583C" w:rsidRDefault="0008583C" w:rsidP="00840A36">
      <w:pPr>
        <w:pStyle w:val="a7"/>
        <w:numPr>
          <w:ilvl w:val="0"/>
          <w:numId w:val="5"/>
        </w:numPr>
        <w:tabs>
          <w:tab w:val="left" w:pos="360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Руководство</w:t>
      </w:r>
      <w:r w:rsidRPr="000858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085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Акцией</w:t>
      </w:r>
    </w:p>
    <w:p w:rsidR="0008583C" w:rsidRPr="0008583C" w:rsidRDefault="0008583C" w:rsidP="00840A36">
      <w:pPr>
        <w:numPr>
          <w:ilvl w:val="1"/>
          <w:numId w:val="8"/>
        </w:numPr>
        <w:tabs>
          <w:tab w:val="left" w:pos="1422"/>
        </w:tabs>
        <w:suppressAutoHyphens/>
        <w:spacing w:before="2"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Для руководства Акцией создается организационный комитет (далее –</w:t>
      </w:r>
      <w:r w:rsidRPr="0008583C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Оргкомитет).</w:t>
      </w:r>
    </w:p>
    <w:p w:rsidR="005646AC" w:rsidRDefault="0008583C" w:rsidP="00840A36">
      <w:pPr>
        <w:numPr>
          <w:ilvl w:val="1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В состав Оргкомитета входят</w:t>
      </w:r>
      <w:r w:rsidR="005646A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5646AC" w:rsidRPr="005646AC" w:rsidRDefault="005646AC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C">
        <w:rPr>
          <w:rFonts w:ascii="Times New Roman" w:hAnsi="Times New Roman" w:cs="Times New Roman"/>
          <w:sz w:val="28"/>
          <w:szCs w:val="28"/>
        </w:rPr>
        <w:t>Соловьева М.А., председатель ЯРО АССУЛ</w:t>
      </w:r>
      <w:r w:rsidR="00D44F95">
        <w:rPr>
          <w:rFonts w:ascii="Times New Roman" w:hAnsi="Times New Roman" w:cs="Times New Roman"/>
          <w:sz w:val="28"/>
          <w:szCs w:val="28"/>
        </w:rPr>
        <w:t>.</w:t>
      </w:r>
    </w:p>
    <w:p w:rsidR="005646AC" w:rsidRPr="005646AC" w:rsidRDefault="005646AC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6AC">
        <w:rPr>
          <w:rFonts w:ascii="Times New Roman" w:hAnsi="Times New Roman" w:cs="Times New Roman"/>
          <w:sz w:val="28"/>
          <w:szCs w:val="28"/>
        </w:rPr>
        <w:t xml:space="preserve">Киселева Н.В., </w:t>
      </w:r>
      <w:r w:rsidR="00D44F95">
        <w:rPr>
          <w:rFonts w:ascii="Times New Roman" w:hAnsi="Times New Roman" w:cs="Times New Roman"/>
          <w:sz w:val="28"/>
          <w:szCs w:val="28"/>
        </w:rPr>
        <w:t>зам. председателя ЯРО АССУЛ</w:t>
      </w:r>
      <w:r w:rsidR="00D44F95">
        <w:rPr>
          <w:rFonts w:ascii="Times New Roman" w:hAnsi="Times New Roman" w:cs="Times New Roman"/>
          <w:sz w:val="28"/>
          <w:szCs w:val="28"/>
        </w:rPr>
        <w:t>,</w:t>
      </w:r>
      <w:r w:rsidR="00D44F95" w:rsidRPr="005646AC">
        <w:rPr>
          <w:rFonts w:ascii="Times New Roman" w:hAnsi="Times New Roman" w:cs="Times New Roman"/>
          <w:sz w:val="28"/>
          <w:szCs w:val="28"/>
        </w:rPr>
        <w:t xml:space="preserve"> </w:t>
      </w:r>
      <w:r w:rsidRPr="005646AC">
        <w:rPr>
          <w:rFonts w:ascii="Times New Roman" w:hAnsi="Times New Roman" w:cs="Times New Roman"/>
          <w:sz w:val="28"/>
          <w:szCs w:val="28"/>
        </w:rPr>
        <w:t xml:space="preserve">доцент кафедры гуманитарных дисциплин </w:t>
      </w:r>
      <w:r w:rsidR="00D44F9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5646AC">
        <w:rPr>
          <w:rFonts w:ascii="Times New Roman" w:hAnsi="Times New Roman" w:cs="Times New Roman"/>
          <w:sz w:val="28"/>
          <w:szCs w:val="28"/>
        </w:rPr>
        <w:t>И</w:t>
      </w:r>
      <w:r w:rsidR="00CF61CF">
        <w:rPr>
          <w:rFonts w:ascii="Times New Roman" w:hAnsi="Times New Roman" w:cs="Times New Roman"/>
          <w:sz w:val="28"/>
          <w:szCs w:val="28"/>
        </w:rPr>
        <w:t>РО;</w:t>
      </w:r>
    </w:p>
    <w:p w:rsidR="005646AC" w:rsidRPr="005646AC" w:rsidRDefault="005646AC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6AC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Pr="005646AC">
        <w:rPr>
          <w:rFonts w:ascii="Times New Roman" w:hAnsi="Times New Roman" w:cs="Times New Roman"/>
          <w:sz w:val="28"/>
          <w:szCs w:val="28"/>
        </w:rPr>
        <w:t xml:space="preserve"> Л.М., секретарь ЯРО АССУЛ</w:t>
      </w:r>
      <w:r w:rsidR="00CF61CF">
        <w:rPr>
          <w:rFonts w:ascii="Times New Roman" w:hAnsi="Times New Roman" w:cs="Times New Roman"/>
          <w:sz w:val="28"/>
          <w:szCs w:val="28"/>
        </w:rPr>
        <w:t>, заместитель директора по УВ</w:t>
      </w:r>
      <w:r w:rsidR="00856641">
        <w:rPr>
          <w:rFonts w:ascii="Times New Roman" w:hAnsi="Times New Roman" w:cs="Times New Roman"/>
          <w:sz w:val="28"/>
          <w:szCs w:val="28"/>
        </w:rPr>
        <w:t xml:space="preserve">Р, учитель русского языка и литературы </w:t>
      </w:r>
      <w:r w:rsidR="00856641" w:rsidRPr="00856641">
        <w:rPr>
          <w:rFonts w:ascii="Times New Roman" w:hAnsi="Times New Roman" w:cs="Times New Roman"/>
          <w:sz w:val="28"/>
          <w:szCs w:val="28"/>
        </w:rPr>
        <w:t xml:space="preserve">МОУ «Сретенская средняя общеобразовательная школа им. П.И. </w:t>
      </w:r>
      <w:proofErr w:type="spellStart"/>
      <w:r w:rsidR="00856641" w:rsidRPr="00856641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856641">
        <w:rPr>
          <w:rFonts w:ascii="Times New Roman" w:hAnsi="Times New Roman" w:cs="Times New Roman"/>
          <w:sz w:val="28"/>
          <w:szCs w:val="28"/>
        </w:rPr>
        <w:t>» Рыбинского муниципального района Ярославской области;</w:t>
      </w:r>
    </w:p>
    <w:p w:rsidR="005646AC" w:rsidRDefault="00856641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Лукьянчикова Н.В., </w:t>
      </w:r>
      <w:r w:rsidR="00D44F95" w:rsidRPr="005646AC">
        <w:rPr>
          <w:rFonts w:ascii="Times New Roman" w:hAnsi="Times New Roman" w:cs="Times New Roman"/>
          <w:sz w:val="28"/>
          <w:szCs w:val="28"/>
        </w:rPr>
        <w:t>член ЯРО АССУЛ</w:t>
      </w:r>
      <w:r w:rsidR="00D44F95">
        <w:rPr>
          <w:rFonts w:ascii="Times New Roman" w:hAnsi="Times New Roman" w:cs="Times New Roman"/>
          <w:sz w:val="28"/>
          <w:szCs w:val="28"/>
        </w:rPr>
        <w:t>,</w:t>
      </w:r>
      <w:r w:rsidR="00D44F95" w:rsidRPr="005646AC">
        <w:rPr>
          <w:rFonts w:ascii="Times New Roman" w:hAnsi="Times New Roman" w:cs="Times New Roman"/>
          <w:sz w:val="28"/>
          <w:szCs w:val="28"/>
        </w:rPr>
        <w:t xml:space="preserve"> </w:t>
      </w:r>
      <w:r w:rsidR="005646AC" w:rsidRPr="005646AC">
        <w:rPr>
          <w:rFonts w:ascii="Times New Roman" w:hAnsi="Times New Roman" w:cs="Times New Roman"/>
          <w:sz w:val="28"/>
          <w:szCs w:val="28"/>
        </w:rPr>
        <w:t xml:space="preserve">доцент кафедры гуманитарных дисциплин </w:t>
      </w:r>
      <w:r w:rsidR="00D44F9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="00D44F95" w:rsidRPr="005646AC">
        <w:rPr>
          <w:rFonts w:ascii="Times New Roman" w:hAnsi="Times New Roman" w:cs="Times New Roman"/>
          <w:sz w:val="28"/>
          <w:szCs w:val="28"/>
        </w:rPr>
        <w:t>И</w:t>
      </w:r>
      <w:r w:rsidR="00D44F95">
        <w:rPr>
          <w:rFonts w:ascii="Times New Roman" w:hAnsi="Times New Roman" w:cs="Times New Roman"/>
          <w:sz w:val="28"/>
          <w:szCs w:val="28"/>
        </w:rPr>
        <w:t>РО</w:t>
      </w:r>
      <w:r w:rsidR="005646AC" w:rsidRPr="005646AC">
        <w:rPr>
          <w:rFonts w:ascii="Times New Roman" w:hAnsi="Times New Roman" w:cs="Times New Roman"/>
          <w:sz w:val="28"/>
          <w:szCs w:val="28"/>
        </w:rPr>
        <w:t>;</w:t>
      </w:r>
    </w:p>
    <w:p w:rsidR="005646AC" w:rsidRDefault="005646AC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М.Н.,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ЯРО АССУЛ, учитель русского языка и литературы</w:t>
      </w:r>
      <w:r w:rsidR="00D44F95">
        <w:rPr>
          <w:rFonts w:ascii="Times New Roman" w:hAnsi="Times New Roman" w:cs="Times New Roman"/>
          <w:sz w:val="28"/>
          <w:szCs w:val="28"/>
        </w:rPr>
        <w:t xml:space="preserve"> школы № 7 г. Углича Ярославской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86F58" w:rsidRDefault="00D86F58" w:rsidP="00840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</w:t>
      </w:r>
      <w:r w:rsidRPr="00D86F58">
        <w:rPr>
          <w:rFonts w:ascii="Times New Roman" w:hAnsi="Times New Roman" w:cs="Times New Roman"/>
          <w:sz w:val="28"/>
          <w:szCs w:val="28"/>
        </w:rPr>
        <w:t>член ЯРО АССУЛ, учитель русского языка и литературы</w:t>
      </w:r>
      <w:r w:rsidR="00D44F95">
        <w:rPr>
          <w:rFonts w:ascii="Times New Roman" w:hAnsi="Times New Roman" w:cs="Times New Roman"/>
          <w:sz w:val="28"/>
          <w:szCs w:val="28"/>
        </w:rPr>
        <w:t xml:space="preserve"> школы № 23 г. Рыбинска Ярославской области</w:t>
      </w:r>
    </w:p>
    <w:p w:rsidR="0008583C" w:rsidRPr="0008583C" w:rsidRDefault="005646AC" w:rsidP="0084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583C" w:rsidRPr="0008583C">
        <w:rPr>
          <w:rFonts w:ascii="Times New Roman" w:eastAsia="Times New Roman" w:hAnsi="Times New Roman" w:cs="Times New Roman"/>
          <w:sz w:val="28"/>
          <w:lang w:eastAsia="ru-RU" w:bidi="ru-RU"/>
        </w:rPr>
        <w:t>учите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ля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местного отделения ЯРО АССУЛ.</w:t>
      </w:r>
    </w:p>
    <w:p w:rsidR="0008583C" w:rsidRPr="0008583C" w:rsidRDefault="0008583C" w:rsidP="00840A36">
      <w:pPr>
        <w:numPr>
          <w:ilvl w:val="1"/>
          <w:numId w:val="8"/>
        </w:numPr>
        <w:tabs>
          <w:tab w:val="left" w:pos="1300"/>
        </w:tabs>
        <w:suppressAutoHyphens/>
        <w:spacing w:after="0" w:line="240" w:lineRule="auto"/>
        <w:ind w:left="810" w:right="2846" w:firstLine="0"/>
        <w:rPr>
          <w:rFonts w:ascii="Times New Roman" w:eastAsia="Times New Roman" w:hAnsi="Times New Roman" w:cs="Times New Roman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Оргкомитет выполняет следующие функции: </w:t>
      </w:r>
    </w:p>
    <w:p w:rsidR="0008583C" w:rsidRPr="0008583C" w:rsidRDefault="0008583C" w:rsidP="00840A36">
      <w:pPr>
        <w:tabs>
          <w:tab w:val="left" w:pos="1300"/>
        </w:tabs>
        <w:suppressAutoHyphens/>
        <w:spacing w:after="0" w:line="240" w:lineRule="auto"/>
        <w:ind w:left="810" w:right="284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-распространен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ие информации об Акции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08583C" w:rsidRPr="0008583C" w:rsidRDefault="0008583C" w:rsidP="00840A36">
      <w:pPr>
        <w:tabs>
          <w:tab w:val="left" w:pos="1300"/>
        </w:tabs>
        <w:suppressAutoHyphens/>
        <w:spacing w:after="0" w:line="240" w:lineRule="auto"/>
        <w:ind w:left="810" w:right="1061"/>
        <w:rPr>
          <w:rFonts w:ascii="Times New Roman" w:eastAsia="Times New Roman" w:hAnsi="Times New Roman" w:cs="Times New Roman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-консультирование по организационным вопросам;</w:t>
      </w:r>
    </w:p>
    <w:p w:rsidR="0008583C" w:rsidRDefault="0008583C" w:rsidP="00840A36">
      <w:pPr>
        <w:suppressAutoHyphens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-анализ и обобщение опыта проведения Акции.</w:t>
      </w:r>
    </w:p>
    <w:p w:rsidR="005646AC" w:rsidRPr="0008583C" w:rsidRDefault="005646AC" w:rsidP="00840A36">
      <w:pPr>
        <w:suppressAutoHyphens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83C" w:rsidRPr="0008583C" w:rsidRDefault="0008583C" w:rsidP="00840A36">
      <w:pPr>
        <w:suppressAutoHyphens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Pr="000858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Сроки проведения</w:t>
      </w:r>
      <w:r w:rsidRPr="0008583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0858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Акции</w:t>
      </w:r>
    </w:p>
    <w:p w:rsidR="0008583C" w:rsidRDefault="0008583C" w:rsidP="00CF61CF">
      <w:pPr>
        <w:numPr>
          <w:ilvl w:val="1"/>
          <w:numId w:val="9"/>
        </w:numPr>
        <w:tabs>
          <w:tab w:val="left" w:pos="1343"/>
        </w:tabs>
        <w:suppressAutoHyphens/>
        <w:spacing w:after="0" w:line="240" w:lineRule="auto"/>
        <w:ind w:right="107" w:firstLine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Публикация работа 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осуществляется </w:t>
      </w:r>
      <w:r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 1 </w:t>
      </w:r>
      <w:r w:rsid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>февраля</w:t>
      </w:r>
      <w:r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2021 года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5646AC" w:rsidRPr="0008583C" w:rsidRDefault="005646AC" w:rsidP="00840A36">
      <w:pPr>
        <w:tabs>
          <w:tab w:val="left" w:pos="1343"/>
        </w:tabs>
        <w:suppressAutoHyphens/>
        <w:spacing w:after="0" w:line="240" w:lineRule="auto"/>
        <w:ind w:left="851" w:right="1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8583C" w:rsidRPr="0008583C" w:rsidRDefault="0008583C" w:rsidP="00840A36">
      <w:pPr>
        <w:pStyle w:val="a7"/>
        <w:numPr>
          <w:ilvl w:val="0"/>
          <w:numId w:val="11"/>
        </w:numPr>
        <w:tabs>
          <w:tab w:val="left" w:pos="3254"/>
        </w:tabs>
        <w:suppressAutoHyphens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85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Подведение итогов</w:t>
      </w:r>
      <w:r w:rsidRPr="000858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085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Акции</w:t>
      </w:r>
    </w:p>
    <w:p w:rsidR="00840A36" w:rsidRPr="00840A36" w:rsidRDefault="0008583C" w:rsidP="00840A36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>6.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 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Итоги Акции подводятся </w:t>
      </w:r>
      <w:r w:rsidRPr="005646A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15 декабря 2021 </w:t>
      </w:r>
      <w:r w:rsidRPr="0008583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года и </w:t>
      </w:r>
      <w:r w:rsidR="00840A3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публикуются </w:t>
      </w:r>
      <w:r w:rsidR="00840A36" w:rsidRPr="00840A36">
        <w:rPr>
          <w:rFonts w:ascii="Times New Roman" w:hAnsi="Times New Roman" w:cs="Times New Roman"/>
          <w:sz w:val="28"/>
          <w:szCs w:val="28"/>
        </w:rPr>
        <w:t>на сайте ЯРО АССУЛ</w:t>
      </w:r>
    </w:p>
    <w:p w:rsidR="0008583C" w:rsidRPr="0008583C" w:rsidRDefault="001639B6" w:rsidP="00840A3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lang w:eastAsia="ru-RU" w:bidi="ru-RU"/>
        </w:rPr>
      </w:pPr>
      <w:hyperlink r:id="rId5" w:history="1">
        <w:r w:rsidR="00840A36" w:rsidRPr="00840A36">
          <w:rPr>
            <w:rStyle w:val="a5"/>
            <w:rFonts w:ascii="Times New Roman" w:hAnsi="Times New Roman" w:cs="Times New Roman"/>
            <w:sz w:val="28"/>
            <w:szCs w:val="28"/>
          </w:rPr>
          <w:t>http://wiki.iro.yar.ru/index.php/Ассоциация_учителей_литературы_и_русского_языка_Ярославской_области</w:t>
        </w:r>
      </w:hyperlink>
    </w:p>
    <w:sectPr w:rsidR="0008583C" w:rsidRPr="0008583C" w:rsidSect="0049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"/>
      <w:lvlJc w:val="left"/>
      <w:pPr>
        <w:tabs>
          <w:tab w:val="num" w:pos="0"/>
        </w:tabs>
        <w:ind w:left="1302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9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953" w:hanging="493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79" w:hanging="493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606" w:hanging="493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433" w:hanging="493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259" w:hanging="493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086" w:hanging="493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913" w:hanging="493"/>
      </w:pPr>
      <w:rPr>
        <w:rFonts w:ascii="Symbol" w:hAnsi="Symbol"/>
        <w:lang w:val="ru-RU" w:eastAsia="ru-RU" w:bidi="ru-RU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5"/>
      <w:numFmt w:val="decimal"/>
      <w:lvlText w:val="%1"/>
      <w:lvlJc w:val="left"/>
      <w:pPr>
        <w:tabs>
          <w:tab w:val="num" w:pos="0"/>
        </w:tabs>
        <w:ind w:left="102" w:hanging="53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3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533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533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533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533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533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533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533"/>
      </w:pPr>
      <w:rPr>
        <w:rFonts w:ascii="Symbol" w:hAnsi="Symbol"/>
        <w:lang w:val="ru-RU" w:eastAsia="ru-RU" w:bidi="ru-RU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"/>
      <w:lvlJc w:val="left"/>
      <w:pPr>
        <w:tabs>
          <w:tab w:val="num" w:pos="0"/>
        </w:tabs>
        <w:ind w:left="102" w:hanging="61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12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12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12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12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12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12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12"/>
      </w:pPr>
      <w:rPr>
        <w:rFonts w:ascii="Symbol" w:hAnsi="Symbol"/>
        <w:lang w:val="ru-RU" w:eastAsia="ru-RU" w:bidi="ru-RU"/>
      </w:rPr>
    </w:lvl>
  </w:abstractNum>
  <w:abstractNum w:abstractNumId="3" w15:restartNumberingAfterBreak="0">
    <w:nsid w:val="00000006"/>
    <w:multiLevelType w:val="multilevel"/>
    <w:tmpl w:val="00000006"/>
    <w:name w:val="WWNum3"/>
    <w:lvl w:ilvl="0">
      <w:start w:val="3"/>
      <w:numFmt w:val="decimal"/>
      <w:lvlText w:val="%1"/>
      <w:lvlJc w:val="left"/>
      <w:pPr>
        <w:tabs>
          <w:tab w:val="num" w:pos="0"/>
        </w:tabs>
        <w:ind w:left="102" w:hanging="63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36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36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36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36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36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36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36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36"/>
      </w:pPr>
      <w:rPr>
        <w:rFonts w:ascii="Symbol" w:hAnsi="Symbol"/>
        <w:lang w:val="ru-RU" w:eastAsia="ru-RU" w:bidi="ru-RU"/>
      </w:rPr>
    </w:lvl>
  </w:abstractNum>
  <w:abstractNum w:abstractNumId="4" w15:restartNumberingAfterBreak="0">
    <w:nsid w:val="00000007"/>
    <w:multiLevelType w:val="multilevel"/>
    <w:tmpl w:val="00000007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02" w:hanging="61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17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17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17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17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17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17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17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17"/>
      </w:pPr>
      <w:rPr>
        <w:rFonts w:ascii="Symbol" w:hAnsi="Symbol"/>
        <w:lang w:val="ru-RU" w:eastAsia="ru-RU" w:bidi="ru-RU"/>
      </w:rPr>
    </w:lvl>
  </w:abstractNum>
  <w:abstractNum w:abstractNumId="5" w15:restartNumberingAfterBreak="0">
    <w:nsid w:val="00000008"/>
    <w:multiLevelType w:val="multilevel"/>
    <w:tmpl w:val="0000000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745" w:hanging="281"/>
      </w:pPr>
      <w:rPr>
        <w:rFonts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4322" w:hanging="281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4905" w:hanging="281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487" w:hanging="281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070" w:hanging="281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6653" w:hanging="281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7235" w:hanging="281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818" w:hanging="281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01" w:hanging="281"/>
      </w:pPr>
      <w:rPr>
        <w:rFonts w:ascii="Symbol" w:hAnsi="Symbol"/>
        <w:lang w:val="ru-RU" w:eastAsia="ru-RU" w:bidi="ru-RU"/>
      </w:rPr>
    </w:lvl>
  </w:abstractNum>
  <w:abstractNum w:abstractNumId="6" w15:restartNumberingAfterBreak="0">
    <w:nsid w:val="051E068D"/>
    <w:multiLevelType w:val="hybridMultilevel"/>
    <w:tmpl w:val="0FD825F4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7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7F45"/>
    <w:multiLevelType w:val="hybridMultilevel"/>
    <w:tmpl w:val="69A2E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60A"/>
    <w:multiLevelType w:val="hybridMultilevel"/>
    <w:tmpl w:val="F18C2B68"/>
    <w:lvl w:ilvl="0" w:tplc="44305832">
      <w:start w:val="3"/>
      <w:numFmt w:val="decimal"/>
      <w:lvlText w:val="%1."/>
      <w:lvlJc w:val="left"/>
      <w:pPr>
        <w:ind w:left="3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4" w:hanging="360"/>
      </w:pPr>
    </w:lvl>
    <w:lvl w:ilvl="2" w:tplc="0419001B" w:tentative="1">
      <w:start w:val="1"/>
      <w:numFmt w:val="lowerRoman"/>
      <w:lvlText w:val="%3."/>
      <w:lvlJc w:val="right"/>
      <w:pPr>
        <w:ind w:left="5264" w:hanging="180"/>
      </w:pPr>
    </w:lvl>
    <w:lvl w:ilvl="3" w:tplc="0419000F" w:tentative="1">
      <w:start w:val="1"/>
      <w:numFmt w:val="decimal"/>
      <w:lvlText w:val="%4."/>
      <w:lvlJc w:val="left"/>
      <w:pPr>
        <w:ind w:left="5984" w:hanging="360"/>
      </w:pPr>
    </w:lvl>
    <w:lvl w:ilvl="4" w:tplc="04190019" w:tentative="1">
      <w:start w:val="1"/>
      <w:numFmt w:val="lowerLetter"/>
      <w:lvlText w:val="%5."/>
      <w:lvlJc w:val="left"/>
      <w:pPr>
        <w:ind w:left="6704" w:hanging="360"/>
      </w:pPr>
    </w:lvl>
    <w:lvl w:ilvl="5" w:tplc="0419001B" w:tentative="1">
      <w:start w:val="1"/>
      <w:numFmt w:val="lowerRoman"/>
      <w:lvlText w:val="%6."/>
      <w:lvlJc w:val="right"/>
      <w:pPr>
        <w:ind w:left="7424" w:hanging="180"/>
      </w:pPr>
    </w:lvl>
    <w:lvl w:ilvl="6" w:tplc="0419000F" w:tentative="1">
      <w:start w:val="1"/>
      <w:numFmt w:val="decimal"/>
      <w:lvlText w:val="%7."/>
      <w:lvlJc w:val="left"/>
      <w:pPr>
        <w:ind w:left="8144" w:hanging="360"/>
      </w:pPr>
    </w:lvl>
    <w:lvl w:ilvl="7" w:tplc="04190019" w:tentative="1">
      <w:start w:val="1"/>
      <w:numFmt w:val="lowerLetter"/>
      <w:lvlText w:val="%8."/>
      <w:lvlJc w:val="left"/>
      <w:pPr>
        <w:ind w:left="8864" w:hanging="360"/>
      </w:pPr>
    </w:lvl>
    <w:lvl w:ilvl="8" w:tplc="0419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10" w15:restartNumberingAfterBreak="0">
    <w:nsid w:val="2575291B"/>
    <w:multiLevelType w:val="hybridMultilevel"/>
    <w:tmpl w:val="490E13B8"/>
    <w:lvl w:ilvl="0" w:tplc="1298A4E4">
      <w:start w:val="1"/>
      <w:numFmt w:val="decimal"/>
      <w:lvlText w:val="%1)"/>
      <w:lvlJc w:val="left"/>
      <w:pPr>
        <w:ind w:left="13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 w15:restartNumberingAfterBreak="0">
    <w:nsid w:val="49730794"/>
    <w:multiLevelType w:val="multilevel"/>
    <w:tmpl w:val="EDC64B62"/>
    <w:lvl w:ilvl="0">
      <w:start w:val="6"/>
      <w:numFmt w:val="decimal"/>
      <w:lvlText w:val="%1."/>
      <w:lvlJc w:val="left"/>
      <w:pPr>
        <w:ind w:left="3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12" w15:restartNumberingAfterBreak="0">
    <w:nsid w:val="618C725B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0"/>
        </w:tabs>
        <w:ind w:left="102" w:hanging="53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533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1993" w:hanging="533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39" w:hanging="533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886" w:hanging="533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33" w:hanging="533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779" w:hanging="533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726" w:hanging="533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73" w:hanging="533"/>
      </w:pPr>
      <w:rPr>
        <w:rFonts w:ascii="Symbol" w:hAnsi="Symbol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92"/>
    <w:rsid w:val="0008583C"/>
    <w:rsid w:val="000C282D"/>
    <w:rsid w:val="00157955"/>
    <w:rsid w:val="001639B6"/>
    <w:rsid w:val="00397AED"/>
    <w:rsid w:val="00437480"/>
    <w:rsid w:val="004905D9"/>
    <w:rsid w:val="004A0D84"/>
    <w:rsid w:val="004D722C"/>
    <w:rsid w:val="005646AC"/>
    <w:rsid w:val="00653289"/>
    <w:rsid w:val="007A61AB"/>
    <w:rsid w:val="007E60AA"/>
    <w:rsid w:val="00814CA2"/>
    <w:rsid w:val="00840A36"/>
    <w:rsid w:val="00856641"/>
    <w:rsid w:val="009052A4"/>
    <w:rsid w:val="0097121D"/>
    <w:rsid w:val="00AB3558"/>
    <w:rsid w:val="00B36421"/>
    <w:rsid w:val="00B458E0"/>
    <w:rsid w:val="00B52BD3"/>
    <w:rsid w:val="00CE2492"/>
    <w:rsid w:val="00CF61CF"/>
    <w:rsid w:val="00CF6E0C"/>
    <w:rsid w:val="00CF7095"/>
    <w:rsid w:val="00D44F95"/>
    <w:rsid w:val="00D846B8"/>
    <w:rsid w:val="00D86F58"/>
    <w:rsid w:val="00DF744F"/>
    <w:rsid w:val="00E9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EBDC7-F334-4F4D-A699-BA33B37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480"/>
    <w:rPr>
      <w:b/>
      <w:bCs/>
    </w:rPr>
  </w:style>
  <w:style w:type="character" w:styleId="a5">
    <w:name w:val="Hyperlink"/>
    <w:basedOn w:val="a0"/>
    <w:uiPriority w:val="99"/>
    <w:unhideWhenUsed/>
    <w:rsid w:val="00437480"/>
    <w:rPr>
      <w:color w:val="0000FF"/>
      <w:u w:val="single"/>
    </w:rPr>
  </w:style>
  <w:style w:type="paragraph" w:styleId="a6">
    <w:name w:val="No Spacing"/>
    <w:uiPriority w:val="1"/>
    <w:qFormat/>
    <w:rsid w:val="0043748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DF744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6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ro.yar.ru/index.php/&#1040;&#1089;&#1089;&#1086;&#1094;&#1080;&#1072;&#1094;&#1080;&#1103;_&#1091;&#1095;&#1080;&#1090;&#1077;&#1083;&#1077;&#1081;_&#1083;&#1080;&#1090;&#1077;&#1088;&#1072;&#1090;&#1091;&#1088;&#1099;_&#1080;_&#1088;&#1091;&#1089;&#1089;&#1082;&#1086;&#1075;&#1086;_&#1103;&#1079;&#1099;&#1082;&#1072;_&#1071;&#1088;&#1086;&#1089;&#1083;&#1072;&#1074;&#1089;&#1082;&#1086;&#1081;_&#1086;&#1073;&#1083;&#1072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Киселева</cp:lastModifiedBy>
  <cp:revision>2</cp:revision>
  <dcterms:created xsi:type="dcterms:W3CDTF">2021-01-20T15:46:00Z</dcterms:created>
  <dcterms:modified xsi:type="dcterms:W3CDTF">2021-01-20T15:46:00Z</dcterms:modified>
</cp:coreProperties>
</file>