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E0" w:rsidRPr="002466E0" w:rsidRDefault="002466E0" w:rsidP="002466E0">
      <w:pPr>
        <w:ind w:firstLine="708"/>
        <w:jc w:val="both"/>
        <w:rPr>
          <w:b/>
          <w:i/>
          <w:sz w:val="28"/>
          <w:szCs w:val="28"/>
        </w:rPr>
      </w:pPr>
      <w:bookmarkStart w:id="0" w:name="_Toc441568604"/>
      <w:r w:rsidRPr="002466E0">
        <w:rPr>
          <w:b/>
          <w:i/>
          <w:sz w:val="28"/>
          <w:szCs w:val="28"/>
        </w:rPr>
        <w:t>7. Участие членов УС в разработке и апробации программы «Общественная экспертиза качества образовательных услуг»</w:t>
      </w:r>
    </w:p>
    <w:p w:rsidR="002466E0" w:rsidRPr="002466E0" w:rsidRDefault="002466E0" w:rsidP="002466E0">
      <w:pPr>
        <w:jc w:val="both"/>
        <w:rPr>
          <w:sz w:val="28"/>
          <w:szCs w:val="28"/>
        </w:rPr>
      </w:pPr>
      <w:r w:rsidRPr="002466E0">
        <w:rPr>
          <w:sz w:val="28"/>
          <w:szCs w:val="28"/>
        </w:rPr>
        <w:t>Обеспечить участие общественности как потребителя образовательных услуг в оценке качества образования возможно через Управляющие советы, а именно через представительство родителей и кооптируемых членов Совета. В нашем образовательном учреждении есть первый опыт обсуждения критериев и показателей оценки качества образовательных услуг как предмет взаимодействия профессионалов и общественности. Нужно отметить, что включение общественности в диалог относительно показателей оценки способствует лучшему пониманию ею устройства и жизни школы, повышению ответственности за ее настоящее. Данное обсуждение в нашем ОУ проходило на нескольких расширенных заседаниях УС. И если представители общественности работали в основном с показателями, то работа профессионалов заключалась в определении источников для получения информации. Все эти наработки легли в основу Программы общественной экспертизы качества образовательных услуг (</w:t>
      </w:r>
      <w:r w:rsidRPr="002466E0">
        <w:rPr>
          <w:sz w:val="28"/>
          <w:szCs w:val="28"/>
        </w:rPr>
        <w:t>Приложение</w:t>
      </w:r>
      <w:r>
        <w:rPr>
          <w:sz w:val="28"/>
          <w:szCs w:val="28"/>
        </w:rPr>
        <w:t> 1</w:t>
      </w:r>
      <w:r w:rsidRPr="002466E0">
        <w:rPr>
          <w:sz w:val="28"/>
          <w:szCs w:val="28"/>
        </w:rPr>
        <w:t>), которая определяет алгоритм подготовки и проведения Общественной экспертизы деятельности образовательного</w:t>
      </w:r>
      <w:bookmarkStart w:id="1" w:name="_GoBack"/>
      <w:bookmarkEnd w:id="1"/>
      <w:r w:rsidRPr="002466E0">
        <w:rPr>
          <w:sz w:val="28"/>
          <w:szCs w:val="28"/>
        </w:rPr>
        <w:t xml:space="preserve"> учреждения.</w:t>
      </w:r>
    </w:p>
    <w:p w:rsidR="00906502" w:rsidRPr="002466E0" w:rsidRDefault="002466E0" w:rsidP="0090650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06502" w:rsidRPr="002466E0">
        <w:rPr>
          <w:sz w:val="28"/>
          <w:szCs w:val="28"/>
        </w:rPr>
        <w:lastRenderedPageBreak/>
        <w:t xml:space="preserve">Приложение </w:t>
      </w:r>
      <w:r w:rsidRPr="002466E0">
        <w:rPr>
          <w:sz w:val="28"/>
          <w:szCs w:val="28"/>
        </w:rPr>
        <w:t>1</w:t>
      </w:r>
    </w:p>
    <w:p w:rsidR="00906502" w:rsidRDefault="00906502" w:rsidP="00906502">
      <w:pPr>
        <w:jc w:val="right"/>
      </w:pPr>
    </w:p>
    <w:p w:rsidR="00D90B5A" w:rsidRPr="00E04EA8" w:rsidRDefault="0049570D" w:rsidP="00F1533C">
      <w:pPr>
        <w:jc w:val="center"/>
      </w:pPr>
      <w:r w:rsidRPr="00E04EA8">
        <w:t xml:space="preserve">Муниципальное </w:t>
      </w:r>
      <w:r w:rsidR="00D90B5A" w:rsidRPr="00E04EA8">
        <w:t>обще</w:t>
      </w:r>
      <w:r w:rsidRPr="00E04EA8">
        <w:t xml:space="preserve">образовательное учреждение </w:t>
      </w:r>
      <w:r w:rsidR="00D90B5A" w:rsidRPr="00E04EA8">
        <w:t>средняя школа №6</w:t>
      </w:r>
      <w:bookmarkEnd w:id="0"/>
    </w:p>
    <w:p w:rsidR="0049570D" w:rsidRPr="00E04EA8" w:rsidRDefault="00D90B5A" w:rsidP="00F1533C">
      <w:pPr>
        <w:jc w:val="center"/>
      </w:pPr>
      <w:bookmarkStart w:id="2" w:name="_Toc441568605"/>
      <w:r w:rsidRPr="00E04EA8">
        <w:t>Тутаевского муниципального района</w:t>
      </w:r>
      <w:bookmarkEnd w:id="2"/>
    </w:p>
    <w:p w:rsidR="0049570D" w:rsidRPr="00E04EA8" w:rsidRDefault="0049570D" w:rsidP="0049570D">
      <w:pPr>
        <w:pStyle w:val="FR1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49570D" w:rsidRPr="00E04EA8" w:rsidRDefault="0049570D" w:rsidP="0049570D">
      <w:pPr>
        <w:pStyle w:val="FR1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70D" w:rsidRPr="00E04EA8" w:rsidRDefault="0049570D" w:rsidP="0049570D">
      <w:pPr>
        <w:pStyle w:val="FR1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570D" w:rsidRPr="00E04EA8" w:rsidRDefault="0049570D" w:rsidP="0049570D">
      <w:pPr>
        <w:pStyle w:val="FR1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9570D" w:rsidRPr="00E04EA8" w:rsidRDefault="0049570D" w:rsidP="0049570D">
      <w:pPr>
        <w:pStyle w:val="FR1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49570D" w:rsidRPr="00E04EA8" w:rsidRDefault="0049570D" w:rsidP="00906502">
      <w:pPr>
        <w:pStyle w:val="FR1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4EA8">
        <w:rPr>
          <w:rFonts w:ascii="Times New Roman" w:hAnsi="Times New Roman" w:cs="Times New Roman"/>
          <w:b/>
          <w:sz w:val="24"/>
          <w:szCs w:val="24"/>
        </w:rPr>
        <w:t>Е.В.Манокина</w:t>
      </w:r>
      <w:r w:rsidR="00906502">
        <w:rPr>
          <w:rFonts w:ascii="Times New Roman" w:hAnsi="Times New Roman" w:cs="Times New Roman"/>
          <w:b/>
          <w:sz w:val="24"/>
          <w:szCs w:val="24"/>
        </w:rPr>
        <w:t xml:space="preserve"> – директор школы</w:t>
      </w:r>
    </w:p>
    <w:p w:rsidR="0049570D" w:rsidRPr="00E04EA8" w:rsidRDefault="00D90B5A" w:rsidP="00906502">
      <w:pPr>
        <w:pStyle w:val="FR1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4EA8">
        <w:rPr>
          <w:rFonts w:ascii="Times New Roman" w:hAnsi="Times New Roman" w:cs="Times New Roman"/>
          <w:b/>
          <w:sz w:val="24"/>
          <w:szCs w:val="24"/>
        </w:rPr>
        <w:t>О.И. Климова</w:t>
      </w:r>
      <w:r w:rsidR="00906502">
        <w:rPr>
          <w:rFonts w:ascii="Times New Roman" w:hAnsi="Times New Roman" w:cs="Times New Roman"/>
          <w:b/>
          <w:sz w:val="24"/>
          <w:szCs w:val="24"/>
        </w:rPr>
        <w:t xml:space="preserve"> – зам. директора по УВР</w:t>
      </w:r>
    </w:p>
    <w:p w:rsidR="0049570D" w:rsidRPr="00E04EA8" w:rsidRDefault="00D90B5A" w:rsidP="00906502">
      <w:pPr>
        <w:pStyle w:val="FR1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4EA8">
        <w:rPr>
          <w:rFonts w:ascii="Times New Roman" w:hAnsi="Times New Roman" w:cs="Times New Roman"/>
          <w:b/>
          <w:sz w:val="24"/>
          <w:szCs w:val="24"/>
        </w:rPr>
        <w:t>М.А. Прокофьева</w:t>
      </w:r>
      <w:r w:rsidR="00906502">
        <w:rPr>
          <w:rFonts w:ascii="Times New Roman" w:hAnsi="Times New Roman" w:cs="Times New Roman"/>
          <w:b/>
          <w:sz w:val="24"/>
          <w:szCs w:val="24"/>
        </w:rPr>
        <w:t xml:space="preserve"> – председатель УС</w:t>
      </w:r>
    </w:p>
    <w:p w:rsidR="0049570D" w:rsidRPr="00E04EA8" w:rsidRDefault="0049570D" w:rsidP="0049570D">
      <w:pPr>
        <w:pStyle w:val="FR1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570D" w:rsidRPr="00E04EA8" w:rsidRDefault="0049570D" w:rsidP="0049570D">
      <w:pPr>
        <w:pStyle w:val="FR1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570D" w:rsidRPr="00E04EA8" w:rsidRDefault="0049570D" w:rsidP="0049570D">
      <w:pPr>
        <w:pStyle w:val="FR1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570D" w:rsidRPr="00E04EA8" w:rsidRDefault="0049570D" w:rsidP="0049570D">
      <w:pPr>
        <w:pStyle w:val="FR1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570D" w:rsidRPr="00F1533C" w:rsidRDefault="0049570D" w:rsidP="00F1533C">
      <w:pPr>
        <w:jc w:val="center"/>
        <w:rPr>
          <w:b/>
          <w:sz w:val="28"/>
          <w:szCs w:val="28"/>
        </w:rPr>
      </w:pPr>
      <w:bookmarkStart w:id="3" w:name="_Toc441568606"/>
      <w:r w:rsidRPr="00F1533C">
        <w:rPr>
          <w:b/>
          <w:sz w:val="28"/>
          <w:szCs w:val="28"/>
        </w:rPr>
        <w:t xml:space="preserve">Общественная экспертиза качества </w:t>
      </w:r>
      <w:r w:rsidR="00D90B5A" w:rsidRPr="00F1533C">
        <w:rPr>
          <w:b/>
          <w:sz w:val="28"/>
          <w:szCs w:val="28"/>
        </w:rPr>
        <w:t xml:space="preserve">образовательных </w:t>
      </w:r>
      <w:r w:rsidRPr="00F1533C">
        <w:rPr>
          <w:b/>
          <w:sz w:val="28"/>
          <w:szCs w:val="28"/>
        </w:rPr>
        <w:t>услуг</w:t>
      </w:r>
      <w:bookmarkEnd w:id="3"/>
    </w:p>
    <w:p w:rsidR="0049570D" w:rsidRPr="00E04EA8" w:rsidRDefault="0049570D" w:rsidP="0049570D">
      <w:pPr>
        <w:pStyle w:val="FR1"/>
        <w:spacing w:line="360" w:lineRule="auto"/>
        <w:rPr>
          <w:rFonts w:ascii="Times New Roman" w:hAnsi="Times New Roman" w:cs="Times New Roman"/>
          <w:bCs/>
          <w:sz w:val="14"/>
          <w:szCs w:val="24"/>
        </w:rPr>
      </w:pPr>
      <w:r w:rsidRPr="00E04EA8">
        <w:rPr>
          <w:rFonts w:ascii="Times New Roman" w:hAnsi="Times New Roman" w:cs="Times New Roman"/>
          <w:bCs/>
          <w:sz w:val="14"/>
          <w:szCs w:val="24"/>
        </w:rPr>
        <w:t xml:space="preserve">                                                                              </w:t>
      </w:r>
    </w:p>
    <w:p w:rsidR="0049570D" w:rsidRPr="00E04EA8" w:rsidRDefault="0049570D" w:rsidP="0049570D">
      <w:pPr>
        <w:pStyle w:val="FR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4EA8">
        <w:rPr>
          <w:rFonts w:ascii="Times New Roman" w:hAnsi="Times New Roman" w:cs="Times New Roman"/>
          <w:bCs/>
          <w:sz w:val="14"/>
          <w:szCs w:val="24"/>
        </w:rPr>
        <w:t xml:space="preserve">                                 </w:t>
      </w:r>
    </w:p>
    <w:p w:rsidR="0049570D" w:rsidRPr="00E04EA8" w:rsidRDefault="0049570D" w:rsidP="0049570D">
      <w:pPr>
        <w:pStyle w:val="FR1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70D" w:rsidRPr="00E04EA8" w:rsidRDefault="0049570D" w:rsidP="0049570D">
      <w:pPr>
        <w:pStyle w:val="FR1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70D" w:rsidRPr="00E04EA8" w:rsidRDefault="0049570D" w:rsidP="0049570D">
      <w:pPr>
        <w:pStyle w:val="FR1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70D" w:rsidRPr="00E04EA8" w:rsidRDefault="0049570D" w:rsidP="0049570D">
      <w:pPr>
        <w:pStyle w:val="FR1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70D" w:rsidRPr="00E04EA8" w:rsidRDefault="0049570D" w:rsidP="0049570D">
      <w:pPr>
        <w:pStyle w:val="FR1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70D" w:rsidRPr="00E04EA8" w:rsidRDefault="0049570D" w:rsidP="0049570D">
      <w:pPr>
        <w:pStyle w:val="FR1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70D" w:rsidRPr="00E04EA8" w:rsidRDefault="0049570D" w:rsidP="0049570D">
      <w:pPr>
        <w:pStyle w:val="FR1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70D" w:rsidRPr="00E04EA8" w:rsidRDefault="0049570D" w:rsidP="0049570D">
      <w:pPr>
        <w:pStyle w:val="FR1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70D" w:rsidRPr="00E04EA8" w:rsidRDefault="0049570D" w:rsidP="0049570D">
      <w:pPr>
        <w:pStyle w:val="FR1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70D" w:rsidRPr="00E04EA8" w:rsidRDefault="0049570D" w:rsidP="0049570D">
      <w:pPr>
        <w:pStyle w:val="FR1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70D" w:rsidRPr="00E04EA8" w:rsidRDefault="0049570D" w:rsidP="0049570D">
      <w:pPr>
        <w:pStyle w:val="FR1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70D" w:rsidRPr="00E04EA8" w:rsidRDefault="0049570D" w:rsidP="0049570D">
      <w:pPr>
        <w:pStyle w:val="FR1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0B5A" w:rsidRPr="00E04EA8" w:rsidRDefault="00D90B5A" w:rsidP="0049570D">
      <w:pPr>
        <w:pStyle w:val="FR1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0B5A" w:rsidRPr="00E04EA8" w:rsidRDefault="00D90B5A" w:rsidP="0049570D">
      <w:pPr>
        <w:pStyle w:val="FR1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0B5A" w:rsidRPr="00E04EA8" w:rsidRDefault="00D90B5A" w:rsidP="0049570D">
      <w:pPr>
        <w:pStyle w:val="FR1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70D" w:rsidRPr="00E04EA8" w:rsidRDefault="0049570D" w:rsidP="00906502">
      <w:pPr>
        <w:pStyle w:val="FR1"/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570D" w:rsidRPr="00E04EA8" w:rsidRDefault="0049570D" w:rsidP="00F1533C">
      <w:pPr>
        <w:jc w:val="center"/>
      </w:pPr>
      <w:bookmarkStart w:id="4" w:name="_Toc441568607"/>
      <w:r w:rsidRPr="00E04EA8">
        <w:t>Тутаев</w:t>
      </w:r>
      <w:bookmarkEnd w:id="4"/>
    </w:p>
    <w:p w:rsidR="0049570D" w:rsidRPr="00E04EA8" w:rsidRDefault="0049570D" w:rsidP="00F1533C">
      <w:pPr>
        <w:jc w:val="center"/>
      </w:pPr>
      <w:r w:rsidRPr="00E04EA8">
        <w:t>201</w:t>
      </w:r>
      <w:r w:rsidR="00D90B5A" w:rsidRPr="00E04EA8">
        <w:t>6</w:t>
      </w:r>
    </w:p>
    <w:p w:rsidR="0049570D" w:rsidRPr="00E04EA8" w:rsidRDefault="00D90B5A" w:rsidP="00F1533C">
      <w:pPr>
        <w:jc w:val="right"/>
      </w:pPr>
      <w:r w:rsidRPr="00E04EA8">
        <w:br w:type="page"/>
      </w:r>
      <w:r w:rsidR="0049570D" w:rsidRPr="00E04EA8">
        <w:lastRenderedPageBreak/>
        <w:t>Печатается по решению методического совета</w:t>
      </w:r>
    </w:p>
    <w:p w:rsidR="0049570D" w:rsidRPr="00E04EA8" w:rsidRDefault="0049570D" w:rsidP="00F1533C">
      <w:pPr>
        <w:jc w:val="right"/>
      </w:pPr>
      <w:r w:rsidRPr="00E04EA8">
        <w:t>системы образования Тутаевского муниципального района</w:t>
      </w:r>
    </w:p>
    <w:p w:rsidR="0049570D" w:rsidRPr="00E04EA8" w:rsidRDefault="0049570D" w:rsidP="0049570D">
      <w:pPr>
        <w:jc w:val="right"/>
      </w:pPr>
    </w:p>
    <w:p w:rsidR="0049570D" w:rsidRPr="00E04EA8" w:rsidRDefault="0049570D" w:rsidP="0049570D">
      <w:pPr>
        <w:jc w:val="right"/>
      </w:pPr>
    </w:p>
    <w:p w:rsidR="0049570D" w:rsidRPr="00E04EA8" w:rsidRDefault="0049570D" w:rsidP="0049570D">
      <w:pPr>
        <w:jc w:val="right"/>
      </w:pPr>
    </w:p>
    <w:p w:rsidR="0049570D" w:rsidRPr="00E04EA8" w:rsidRDefault="0049570D" w:rsidP="0049570D">
      <w:pPr>
        <w:jc w:val="right"/>
      </w:pPr>
    </w:p>
    <w:p w:rsidR="0049570D" w:rsidRPr="00E04EA8" w:rsidRDefault="0049570D" w:rsidP="00F1533C">
      <w:pPr>
        <w:jc w:val="center"/>
      </w:pPr>
    </w:p>
    <w:p w:rsidR="0049570D" w:rsidRPr="00E04EA8" w:rsidRDefault="0049570D" w:rsidP="00F1533C">
      <w:pPr>
        <w:jc w:val="center"/>
      </w:pPr>
      <w:r w:rsidRPr="00E04EA8">
        <w:t>Рецензенты:</w:t>
      </w:r>
    </w:p>
    <w:p w:rsidR="0049570D" w:rsidRPr="00E04EA8" w:rsidRDefault="0049570D" w:rsidP="00F1533C">
      <w:pPr>
        <w:jc w:val="both"/>
      </w:pPr>
      <w:bookmarkStart w:id="5" w:name="_Toc441568608"/>
      <w:r w:rsidRPr="00E04EA8">
        <w:t>Директор муниципального образовательного учреждения дополнительного профессионального образования (повышения квалификации) специалистов «Информационно-образовательный центр»  Е.Н.Козина</w:t>
      </w:r>
      <w:bookmarkEnd w:id="5"/>
    </w:p>
    <w:p w:rsidR="0049570D" w:rsidRPr="00E04EA8" w:rsidRDefault="00774436" w:rsidP="00F1533C">
      <w:pPr>
        <w:jc w:val="both"/>
      </w:pPr>
      <w:bookmarkStart w:id="6" w:name="_Toc441568609"/>
      <w:r w:rsidRPr="00E04EA8">
        <w:t>Старший методист кафедры менеджмента ГОАУ ЯО ИРО В.А.Мокшеев</w:t>
      </w:r>
      <w:bookmarkEnd w:id="6"/>
    </w:p>
    <w:p w:rsidR="0049570D" w:rsidRPr="00E04EA8" w:rsidRDefault="0049570D" w:rsidP="0049570D">
      <w:pPr>
        <w:pStyle w:val="FR1"/>
        <w:spacing w:line="240" w:lineRule="auto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9570D" w:rsidRPr="00E04EA8" w:rsidRDefault="0049570D" w:rsidP="0049570D">
      <w:pPr>
        <w:pStyle w:val="FR1"/>
        <w:spacing w:line="240" w:lineRule="auto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9570D" w:rsidRPr="00E04EA8" w:rsidRDefault="0049570D" w:rsidP="0049570D">
      <w:pPr>
        <w:pStyle w:val="FR1"/>
        <w:spacing w:line="240" w:lineRule="auto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A7C99" w:rsidRPr="00E04EA8" w:rsidRDefault="001A7C99" w:rsidP="0049570D">
      <w:pPr>
        <w:pStyle w:val="FR1"/>
        <w:spacing w:line="240" w:lineRule="auto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A7C99" w:rsidRPr="00E04EA8" w:rsidRDefault="001A7C99" w:rsidP="0049570D">
      <w:pPr>
        <w:pStyle w:val="FR1"/>
        <w:spacing w:line="240" w:lineRule="auto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A7C99" w:rsidRPr="00E04EA8" w:rsidRDefault="001A7C99" w:rsidP="0049570D">
      <w:pPr>
        <w:pStyle w:val="FR1"/>
        <w:spacing w:line="240" w:lineRule="auto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A7C99" w:rsidRPr="00E04EA8" w:rsidRDefault="001A7C99" w:rsidP="0049570D">
      <w:pPr>
        <w:pStyle w:val="FR1"/>
        <w:spacing w:line="240" w:lineRule="auto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9570D" w:rsidRPr="00E04EA8" w:rsidRDefault="0049570D" w:rsidP="0049570D">
      <w:pPr>
        <w:pStyle w:val="FR1"/>
        <w:spacing w:line="240" w:lineRule="auto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9570D" w:rsidRPr="00E04EA8" w:rsidRDefault="0049570D" w:rsidP="0049570D">
      <w:pPr>
        <w:pStyle w:val="FR1"/>
        <w:spacing w:line="240" w:lineRule="auto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9570D" w:rsidRPr="00E04EA8" w:rsidRDefault="0049570D" w:rsidP="0049570D">
      <w:pPr>
        <w:pStyle w:val="FR1"/>
        <w:spacing w:line="240" w:lineRule="auto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74436" w:rsidRPr="00E04EA8" w:rsidRDefault="00774436" w:rsidP="00F1533C">
      <w:pPr>
        <w:jc w:val="both"/>
      </w:pPr>
      <w:r w:rsidRPr="00F1533C">
        <w:rPr>
          <w:b/>
        </w:rPr>
        <w:t xml:space="preserve">Манокина Е.В., </w:t>
      </w:r>
      <w:r w:rsidR="00D90B5A" w:rsidRPr="00F1533C">
        <w:rPr>
          <w:b/>
        </w:rPr>
        <w:t>Климова О.И</w:t>
      </w:r>
      <w:r w:rsidRPr="00F1533C">
        <w:rPr>
          <w:b/>
        </w:rPr>
        <w:t xml:space="preserve">., </w:t>
      </w:r>
      <w:r w:rsidR="00D90B5A" w:rsidRPr="00F1533C">
        <w:rPr>
          <w:b/>
        </w:rPr>
        <w:t>Прокофьева М.А.</w:t>
      </w:r>
      <w:r w:rsidRPr="00F1533C">
        <w:rPr>
          <w:b/>
        </w:rPr>
        <w:t xml:space="preserve"> Общественная экспертиза качества </w:t>
      </w:r>
      <w:r w:rsidR="00D90B5A" w:rsidRPr="00F1533C">
        <w:rPr>
          <w:b/>
        </w:rPr>
        <w:t xml:space="preserve">образовательных </w:t>
      </w:r>
      <w:r w:rsidRPr="00F1533C">
        <w:rPr>
          <w:b/>
        </w:rPr>
        <w:t>услуг</w:t>
      </w:r>
      <w:r w:rsidRPr="00E04EA8">
        <w:t xml:space="preserve">. – Тутаев, 2014. - </w:t>
      </w:r>
      <w:r w:rsidR="002B256B" w:rsidRPr="00E04EA8">
        <w:t>48</w:t>
      </w:r>
      <w:r w:rsidRPr="00E04EA8">
        <w:t xml:space="preserve"> с.</w:t>
      </w:r>
    </w:p>
    <w:p w:rsidR="00774436" w:rsidRPr="00E04EA8" w:rsidRDefault="00774436" w:rsidP="00774436">
      <w:pPr>
        <w:pStyle w:val="FR1"/>
        <w:spacing w:line="240" w:lineRule="auto"/>
        <w:ind w:firstLine="0"/>
        <w:outlineLvl w:val="0"/>
        <w:rPr>
          <w:rFonts w:ascii="Times New Roman" w:hAnsi="Times New Roman" w:cs="Times New Roman"/>
          <w:bCs/>
          <w:sz w:val="14"/>
          <w:szCs w:val="24"/>
        </w:rPr>
      </w:pPr>
      <w:r w:rsidRPr="00E04EA8">
        <w:rPr>
          <w:rFonts w:ascii="Times New Roman" w:hAnsi="Times New Roman" w:cs="Times New Roman"/>
          <w:bCs/>
          <w:sz w:val="14"/>
          <w:szCs w:val="24"/>
        </w:rPr>
        <w:t xml:space="preserve">                                                           </w:t>
      </w:r>
    </w:p>
    <w:p w:rsidR="0049570D" w:rsidRPr="00E04EA8" w:rsidRDefault="00774436" w:rsidP="0049570D">
      <w:pPr>
        <w:pStyle w:val="FR1"/>
        <w:spacing w:line="360" w:lineRule="auto"/>
        <w:ind w:firstLine="0"/>
        <w:outlineLvl w:val="0"/>
        <w:rPr>
          <w:rFonts w:ascii="Times New Roman" w:hAnsi="Times New Roman" w:cs="Times New Roman"/>
          <w:bCs/>
          <w:sz w:val="14"/>
          <w:szCs w:val="24"/>
        </w:rPr>
      </w:pPr>
      <w:r w:rsidRPr="00E04EA8">
        <w:rPr>
          <w:rFonts w:ascii="Times New Roman" w:hAnsi="Times New Roman" w:cs="Times New Roman"/>
          <w:bCs/>
          <w:sz w:val="14"/>
          <w:szCs w:val="24"/>
        </w:rPr>
        <w:t xml:space="preserve">                                 </w:t>
      </w:r>
    </w:p>
    <w:p w:rsidR="0049570D" w:rsidRPr="00E04EA8" w:rsidRDefault="0049570D" w:rsidP="0049570D">
      <w:pPr>
        <w:pStyle w:val="FR1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9570D" w:rsidRPr="00E04EA8" w:rsidRDefault="0049570D" w:rsidP="0049570D">
      <w:pPr>
        <w:jc w:val="center"/>
      </w:pPr>
    </w:p>
    <w:p w:rsidR="0049570D" w:rsidRPr="00E04EA8" w:rsidRDefault="0049570D" w:rsidP="0049570D">
      <w:pPr>
        <w:jc w:val="center"/>
      </w:pPr>
    </w:p>
    <w:p w:rsidR="0049570D" w:rsidRPr="00E04EA8" w:rsidRDefault="0049570D" w:rsidP="0049570D">
      <w:pPr>
        <w:jc w:val="center"/>
      </w:pPr>
    </w:p>
    <w:p w:rsidR="0049570D" w:rsidRPr="00E04EA8" w:rsidRDefault="0049570D" w:rsidP="0049570D">
      <w:pPr>
        <w:jc w:val="center"/>
      </w:pPr>
    </w:p>
    <w:p w:rsidR="00D90B5A" w:rsidRPr="00E04EA8" w:rsidRDefault="00D90B5A" w:rsidP="0049570D">
      <w:pPr>
        <w:jc w:val="center"/>
      </w:pPr>
    </w:p>
    <w:p w:rsidR="00D90B5A" w:rsidRPr="00E04EA8" w:rsidRDefault="00D90B5A" w:rsidP="0049570D">
      <w:pPr>
        <w:jc w:val="center"/>
      </w:pPr>
    </w:p>
    <w:p w:rsidR="00D90B5A" w:rsidRPr="00E04EA8" w:rsidRDefault="00D90B5A" w:rsidP="0049570D">
      <w:pPr>
        <w:jc w:val="center"/>
      </w:pPr>
    </w:p>
    <w:p w:rsidR="00D90B5A" w:rsidRPr="00E04EA8" w:rsidRDefault="00D90B5A" w:rsidP="0049570D">
      <w:pPr>
        <w:jc w:val="center"/>
      </w:pPr>
    </w:p>
    <w:p w:rsidR="00D90B5A" w:rsidRPr="00E04EA8" w:rsidRDefault="00D90B5A" w:rsidP="0049570D">
      <w:pPr>
        <w:jc w:val="center"/>
      </w:pPr>
    </w:p>
    <w:p w:rsidR="00D90B5A" w:rsidRPr="00E04EA8" w:rsidRDefault="00D90B5A" w:rsidP="0049570D">
      <w:pPr>
        <w:jc w:val="center"/>
      </w:pPr>
    </w:p>
    <w:p w:rsidR="0049570D" w:rsidRPr="00E04EA8" w:rsidRDefault="0049570D" w:rsidP="0049570D">
      <w:pPr>
        <w:jc w:val="center"/>
      </w:pPr>
    </w:p>
    <w:p w:rsidR="0049570D" w:rsidRPr="00E04EA8" w:rsidRDefault="0049570D" w:rsidP="0049570D">
      <w:pPr>
        <w:jc w:val="center"/>
      </w:pPr>
    </w:p>
    <w:p w:rsidR="0049570D" w:rsidRPr="00E04EA8" w:rsidRDefault="0049570D" w:rsidP="0049570D">
      <w:pPr>
        <w:jc w:val="center"/>
      </w:pPr>
    </w:p>
    <w:p w:rsidR="0049570D" w:rsidRPr="00E04EA8" w:rsidRDefault="0049570D" w:rsidP="0049570D">
      <w:pPr>
        <w:jc w:val="center"/>
      </w:pPr>
    </w:p>
    <w:p w:rsidR="0049570D" w:rsidRPr="00E04EA8" w:rsidRDefault="0049570D" w:rsidP="0049570D">
      <w:pPr>
        <w:jc w:val="center"/>
      </w:pPr>
    </w:p>
    <w:p w:rsidR="0049570D" w:rsidRPr="00E04EA8" w:rsidRDefault="0049570D" w:rsidP="0049570D">
      <w:pPr>
        <w:jc w:val="center"/>
      </w:pPr>
    </w:p>
    <w:p w:rsidR="0049570D" w:rsidRPr="00E04EA8" w:rsidRDefault="0049570D" w:rsidP="0049570D">
      <w:pPr>
        <w:jc w:val="center"/>
      </w:pPr>
    </w:p>
    <w:p w:rsidR="0049570D" w:rsidRPr="00E04EA8" w:rsidRDefault="0049570D" w:rsidP="0049570D">
      <w:pPr>
        <w:jc w:val="center"/>
      </w:pPr>
    </w:p>
    <w:p w:rsidR="0049570D" w:rsidRPr="00E04EA8" w:rsidRDefault="0049570D" w:rsidP="0049570D">
      <w:pPr>
        <w:jc w:val="center"/>
      </w:pPr>
    </w:p>
    <w:p w:rsidR="0049570D" w:rsidRPr="00E04EA8" w:rsidRDefault="0049570D" w:rsidP="0049570D">
      <w:pPr>
        <w:jc w:val="center"/>
      </w:pPr>
    </w:p>
    <w:p w:rsidR="0049570D" w:rsidRPr="00E04EA8" w:rsidRDefault="0049570D" w:rsidP="0049570D">
      <w:pPr>
        <w:jc w:val="center"/>
      </w:pPr>
    </w:p>
    <w:p w:rsidR="0049570D" w:rsidRPr="00E04EA8" w:rsidRDefault="0049570D" w:rsidP="0049570D">
      <w:pPr>
        <w:jc w:val="center"/>
      </w:pPr>
    </w:p>
    <w:p w:rsidR="0049570D" w:rsidRPr="00E04EA8" w:rsidRDefault="0049570D" w:rsidP="0049570D">
      <w:pPr>
        <w:jc w:val="center"/>
      </w:pPr>
    </w:p>
    <w:p w:rsidR="0049570D" w:rsidRPr="00E04EA8" w:rsidRDefault="0049570D" w:rsidP="0049570D">
      <w:pPr>
        <w:jc w:val="center"/>
      </w:pPr>
    </w:p>
    <w:p w:rsidR="0049570D" w:rsidRPr="00E04EA8" w:rsidRDefault="0049570D" w:rsidP="00F1533C">
      <w:pPr>
        <w:jc w:val="center"/>
      </w:pPr>
      <w:bookmarkStart w:id="7" w:name="_Toc441568610"/>
      <w:r w:rsidRPr="00E04EA8">
        <w:t>МОУ</w:t>
      </w:r>
      <w:r w:rsidR="00D90B5A" w:rsidRPr="00E04EA8">
        <w:t xml:space="preserve"> СШ №6</w:t>
      </w:r>
      <w:bookmarkEnd w:id="7"/>
    </w:p>
    <w:p w:rsidR="00F1533C" w:rsidRPr="00F1533C" w:rsidRDefault="00F1533C" w:rsidP="00F1533C">
      <w:pPr>
        <w:pStyle w:val="af1"/>
        <w:jc w:val="center"/>
        <w:rPr>
          <w:color w:val="auto"/>
        </w:rPr>
      </w:pPr>
      <w:r w:rsidRPr="00F1533C">
        <w:rPr>
          <w:color w:val="auto"/>
        </w:rPr>
        <w:lastRenderedPageBreak/>
        <w:t>Оглавление</w:t>
      </w:r>
    </w:p>
    <w:p w:rsidR="00F1533C" w:rsidRDefault="00F1533C" w:rsidP="00F1533C">
      <w:pPr>
        <w:pStyle w:val="11"/>
        <w:tabs>
          <w:tab w:val="right" w:leader="dot" w:pos="9354"/>
        </w:tabs>
      </w:pPr>
      <w:r>
        <w:rPr>
          <w:b/>
          <w:bCs/>
        </w:rPr>
        <w:t xml:space="preserve">Программа общественной экспертизы </w:t>
      </w:r>
      <w:r w:rsidRPr="00F1533C">
        <w:rPr>
          <w:b/>
          <w:bCs/>
        </w:rPr>
        <w:t>«Качество образовательных услуг»</w:t>
      </w:r>
      <w:r>
        <w:rPr>
          <w:b/>
          <w:bCs/>
        </w:rPr>
        <w:tab/>
        <w:t>4</w:t>
      </w:r>
    </w:p>
    <w:p w:rsidR="00F1533C" w:rsidRDefault="00F1533C" w:rsidP="00F1533C">
      <w:pPr>
        <w:pStyle w:val="11"/>
        <w:tabs>
          <w:tab w:val="right" w:leader="dot" w:pos="9354"/>
        </w:tabs>
      </w:pPr>
      <w:r w:rsidRPr="00F1533C">
        <w:rPr>
          <w:b/>
          <w:bCs/>
        </w:rPr>
        <w:t>Д</w:t>
      </w:r>
      <w:r>
        <w:rPr>
          <w:b/>
          <w:bCs/>
        </w:rPr>
        <w:t>окументация для подготовки и проведения общественной экспертизы</w:t>
      </w:r>
      <w:r>
        <w:rPr>
          <w:b/>
          <w:bCs/>
        </w:rPr>
        <w:tab/>
        <w:t>15</w:t>
      </w:r>
    </w:p>
    <w:p w:rsidR="00F1533C" w:rsidRDefault="00F1533C" w:rsidP="00F1533C">
      <w:pPr>
        <w:pStyle w:val="2"/>
        <w:tabs>
          <w:tab w:val="right" w:leader="dot" w:pos="9354"/>
        </w:tabs>
        <w:ind w:left="216"/>
      </w:pPr>
      <w:r>
        <w:t>Договор</w:t>
      </w:r>
      <w:r>
        <w:tab/>
        <w:t>15</w:t>
      </w:r>
    </w:p>
    <w:p w:rsidR="00F1533C" w:rsidRDefault="00F1533C" w:rsidP="00F1533C">
      <w:pPr>
        <w:pStyle w:val="3"/>
        <w:tabs>
          <w:tab w:val="right" w:leader="dot" w:pos="9354"/>
        </w:tabs>
        <w:ind w:left="446"/>
      </w:pPr>
      <w:r>
        <w:t>Договор заключаемый с экспертом</w:t>
      </w:r>
      <w:r>
        <w:tab/>
        <w:t>15</w:t>
      </w:r>
    </w:p>
    <w:p w:rsidR="00F1533C" w:rsidRDefault="00F1533C" w:rsidP="00F1533C">
      <w:pPr>
        <w:pStyle w:val="3"/>
        <w:tabs>
          <w:tab w:val="right" w:leader="dot" w:pos="9354"/>
        </w:tabs>
        <w:ind w:left="446"/>
      </w:pPr>
      <w:r>
        <w:t>Договор заключаемый с экспертной группой</w:t>
      </w:r>
      <w:r>
        <w:tab/>
        <w:t>1</w:t>
      </w:r>
      <w:r w:rsidR="006A4306">
        <w:t>7</w:t>
      </w:r>
    </w:p>
    <w:p w:rsidR="00F1533C" w:rsidRDefault="006A4306" w:rsidP="00F1533C">
      <w:pPr>
        <w:pStyle w:val="3"/>
        <w:tabs>
          <w:tab w:val="right" w:leader="dot" w:pos="9354"/>
        </w:tabs>
        <w:ind w:left="446"/>
      </w:pPr>
      <w:r>
        <w:t>Техническое задание</w:t>
      </w:r>
      <w:r w:rsidR="00F1533C">
        <w:tab/>
        <w:t>1</w:t>
      </w:r>
      <w:r>
        <w:t>9</w:t>
      </w:r>
    </w:p>
    <w:p w:rsidR="006A4306" w:rsidRDefault="006A4306" w:rsidP="006A4306">
      <w:pPr>
        <w:pStyle w:val="3"/>
        <w:tabs>
          <w:tab w:val="right" w:leader="dot" w:pos="9354"/>
        </w:tabs>
        <w:ind w:left="446"/>
      </w:pPr>
      <w:r>
        <w:t>Экспертное заключение</w:t>
      </w:r>
      <w:r>
        <w:tab/>
        <w:t>21</w:t>
      </w:r>
    </w:p>
    <w:p w:rsidR="006A4306" w:rsidRDefault="006A4306" w:rsidP="006A4306">
      <w:pPr>
        <w:pStyle w:val="3"/>
        <w:tabs>
          <w:tab w:val="right" w:leader="dot" w:pos="9354"/>
        </w:tabs>
        <w:ind w:left="446"/>
      </w:pPr>
      <w:r>
        <w:t>Оценочные листы</w:t>
      </w:r>
      <w:r>
        <w:tab/>
        <w:t>22</w:t>
      </w:r>
    </w:p>
    <w:p w:rsidR="00F1533C" w:rsidRPr="00F1533C" w:rsidRDefault="00F1533C" w:rsidP="00F1533C"/>
    <w:p w:rsidR="00F1533C" w:rsidRDefault="00F1533C"/>
    <w:p w:rsidR="0049570D" w:rsidRPr="00E04EA8" w:rsidRDefault="0049570D" w:rsidP="00F1533C">
      <w:pPr>
        <w:pStyle w:val="FR1"/>
        <w:spacing w:line="360" w:lineRule="auto"/>
        <w:ind w:left="720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9570D" w:rsidRPr="00E04EA8" w:rsidRDefault="0049570D" w:rsidP="0049570D">
      <w:pPr>
        <w:pStyle w:val="FR1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570D" w:rsidRPr="00E04EA8" w:rsidRDefault="0049570D" w:rsidP="0049570D">
      <w:pPr>
        <w:jc w:val="center"/>
      </w:pPr>
    </w:p>
    <w:p w:rsidR="0049570D" w:rsidRPr="00E04EA8" w:rsidRDefault="0049570D" w:rsidP="0049570D">
      <w:pPr>
        <w:jc w:val="center"/>
      </w:pPr>
    </w:p>
    <w:p w:rsidR="00774436" w:rsidRPr="00E04EA8" w:rsidRDefault="00774436" w:rsidP="0049570D">
      <w:pPr>
        <w:jc w:val="center"/>
      </w:pPr>
    </w:p>
    <w:p w:rsidR="00774436" w:rsidRPr="00E04EA8" w:rsidRDefault="00774436" w:rsidP="0049570D">
      <w:pPr>
        <w:jc w:val="center"/>
      </w:pPr>
    </w:p>
    <w:p w:rsidR="00774436" w:rsidRPr="00E04EA8" w:rsidRDefault="00774436" w:rsidP="0049570D">
      <w:pPr>
        <w:jc w:val="center"/>
      </w:pPr>
    </w:p>
    <w:p w:rsidR="00774436" w:rsidRPr="00E04EA8" w:rsidRDefault="00774436" w:rsidP="0049570D">
      <w:pPr>
        <w:jc w:val="center"/>
      </w:pPr>
    </w:p>
    <w:p w:rsidR="00774436" w:rsidRPr="00E04EA8" w:rsidRDefault="00774436" w:rsidP="0049570D">
      <w:pPr>
        <w:jc w:val="center"/>
      </w:pPr>
    </w:p>
    <w:p w:rsidR="00774436" w:rsidRPr="00E04EA8" w:rsidRDefault="00774436" w:rsidP="0049570D">
      <w:pPr>
        <w:jc w:val="center"/>
      </w:pPr>
    </w:p>
    <w:p w:rsidR="00774436" w:rsidRPr="00E04EA8" w:rsidRDefault="00774436" w:rsidP="0049570D">
      <w:pPr>
        <w:jc w:val="center"/>
      </w:pPr>
    </w:p>
    <w:p w:rsidR="00774436" w:rsidRPr="00E04EA8" w:rsidRDefault="00774436" w:rsidP="0049570D">
      <w:pPr>
        <w:jc w:val="center"/>
      </w:pPr>
    </w:p>
    <w:p w:rsidR="00774436" w:rsidRPr="00E04EA8" w:rsidRDefault="00774436" w:rsidP="0049570D">
      <w:pPr>
        <w:jc w:val="center"/>
      </w:pPr>
    </w:p>
    <w:p w:rsidR="00774436" w:rsidRPr="00E04EA8" w:rsidRDefault="00774436" w:rsidP="0049570D">
      <w:pPr>
        <w:jc w:val="center"/>
      </w:pPr>
    </w:p>
    <w:p w:rsidR="00774436" w:rsidRPr="00E04EA8" w:rsidRDefault="00774436" w:rsidP="0049570D">
      <w:pPr>
        <w:jc w:val="center"/>
      </w:pPr>
    </w:p>
    <w:p w:rsidR="00774436" w:rsidRPr="00E04EA8" w:rsidRDefault="00774436" w:rsidP="0049570D">
      <w:pPr>
        <w:jc w:val="center"/>
      </w:pPr>
    </w:p>
    <w:p w:rsidR="00774436" w:rsidRPr="00E04EA8" w:rsidRDefault="00774436" w:rsidP="0049570D">
      <w:pPr>
        <w:jc w:val="center"/>
      </w:pPr>
    </w:p>
    <w:p w:rsidR="00774436" w:rsidRPr="00E04EA8" w:rsidRDefault="00774436" w:rsidP="0049570D">
      <w:pPr>
        <w:jc w:val="center"/>
      </w:pPr>
    </w:p>
    <w:p w:rsidR="00774436" w:rsidRPr="00E04EA8" w:rsidRDefault="00774436" w:rsidP="0049570D">
      <w:pPr>
        <w:jc w:val="center"/>
      </w:pPr>
    </w:p>
    <w:p w:rsidR="00E84871" w:rsidRPr="00E04EA8" w:rsidRDefault="00E84871" w:rsidP="0049570D">
      <w:pPr>
        <w:jc w:val="center"/>
      </w:pPr>
    </w:p>
    <w:p w:rsidR="00D90B5A" w:rsidRPr="00E04EA8" w:rsidRDefault="00D90B5A" w:rsidP="0005297E">
      <w:pPr>
        <w:pStyle w:val="1"/>
        <w:jc w:val="center"/>
      </w:pPr>
      <w:r w:rsidRPr="00E04EA8">
        <w:rPr>
          <w:bCs/>
          <w:spacing w:val="-16"/>
          <w:lang w:eastAsia="ar-SA"/>
        </w:rPr>
        <w:br w:type="page"/>
      </w:r>
      <w:bookmarkStart w:id="8" w:name="_Toc441568619"/>
      <w:r w:rsidRPr="00E04EA8">
        <w:lastRenderedPageBreak/>
        <w:t>ПРОГРАММА ОБЩЕСТВЕННОЙ ЭКСПЕРТИЗЫ</w:t>
      </w:r>
      <w:bookmarkEnd w:id="8"/>
    </w:p>
    <w:p w:rsidR="00D90B5A" w:rsidRPr="00E04EA8" w:rsidRDefault="00D90B5A" w:rsidP="0005297E">
      <w:pPr>
        <w:pStyle w:val="1"/>
        <w:jc w:val="center"/>
      </w:pPr>
      <w:bookmarkStart w:id="9" w:name="_Toc441568620"/>
      <w:r w:rsidRPr="00E04EA8">
        <w:t>«Качество образовательных услуг»</w:t>
      </w:r>
      <w:bookmarkEnd w:id="9"/>
    </w:p>
    <w:p w:rsidR="00D90B5A" w:rsidRPr="00E04EA8" w:rsidRDefault="00D90B5A" w:rsidP="00D90B5A">
      <w:pPr>
        <w:ind w:right="-3410"/>
        <w:jc w:val="both"/>
        <w:rPr>
          <w:b/>
        </w:rPr>
      </w:pPr>
    </w:p>
    <w:p w:rsidR="00D90B5A" w:rsidRPr="008703D5" w:rsidRDefault="00D90B5A" w:rsidP="00F1533C">
      <w:pPr>
        <w:jc w:val="center"/>
      </w:pPr>
      <w:r w:rsidRPr="008703D5">
        <w:t>ПОЯСНИТЕЛЬНАЯ ЗАПИСКА</w:t>
      </w:r>
    </w:p>
    <w:p w:rsidR="00D90B5A" w:rsidRPr="00E04EA8" w:rsidRDefault="00D90B5A" w:rsidP="00D90B5A">
      <w:pPr>
        <w:ind w:right="-3410"/>
        <w:jc w:val="both"/>
        <w:rPr>
          <w:b/>
          <w:sz w:val="20"/>
          <w:szCs w:val="20"/>
        </w:rPr>
      </w:pPr>
    </w:p>
    <w:p w:rsidR="00D90B5A" w:rsidRPr="00E04EA8" w:rsidRDefault="00D90B5A" w:rsidP="0005297E">
      <w:pPr>
        <w:ind w:firstLine="709"/>
        <w:jc w:val="both"/>
      </w:pPr>
      <w:r w:rsidRPr="00E04EA8">
        <w:t xml:space="preserve">Данная программа разработана в рамках реализации инновационного проекта «Общественная экспертиза качества услуг, предоставляемых жителям муниципального района образовательными организациями» и определяет алгоритм подготовки и проведения  общественной экспертизы деятельности образовательного учреждения по направлению «Качество образовательных услуг». </w:t>
      </w:r>
    </w:p>
    <w:p w:rsidR="00D90B5A" w:rsidRPr="00E04EA8" w:rsidRDefault="00D90B5A" w:rsidP="0005297E">
      <w:pPr>
        <w:ind w:firstLine="709"/>
        <w:jc w:val="both"/>
      </w:pPr>
      <w:r w:rsidRPr="00E04EA8">
        <w:rPr>
          <w:b/>
        </w:rPr>
        <w:t>Понятийный аппарат программы</w:t>
      </w:r>
      <w:r w:rsidRPr="00E04EA8">
        <w:t>:</w:t>
      </w:r>
    </w:p>
    <w:p w:rsidR="00D90B5A" w:rsidRPr="00E04EA8" w:rsidRDefault="00D90B5A" w:rsidP="0005297E">
      <w:pPr>
        <w:ind w:firstLine="709"/>
        <w:jc w:val="both"/>
      </w:pPr>
      <w:r w:rsidRPr="00E04EA8">
        <w:rPr>
          <w:i/>
        </w:rPr>
        <w:t>Общественную  экспертизу в системе образования</w:t>
      </w:r>
      <w:r w:rsidRPr="00E04EA8">
        <w:t xml:space="preserve"> мы  рассматриваем как  механизм оценки или выявления проблемных зон и зон развития  образовательного учреждения группой общественных экспертов, позволяющий выработать  конкретные предложения об улучшении </w:t>
      </w:r>
    </w:p>
    <w:p w:rsidR="00D90B5A" w:rsidRPr="00E04EA8" w:rsidRDefault="00D90B5A" w:rsidP="0005297E">
      <w:pPr>
        <w:ind w:firstLine="709"/>
        <w:jc w:val="both"/>
      </w:pPr>
      <w:r w:rsidRPr="00E04EA8">
        <w:t>деятельности образовательной организации [4].</w:t>
      </w:r>
    </w:p>
    <w:p w:rsidR="00D90B5A" w:rsidRPr="00E04EA8" w:rsidRDefault="00D90B5A" w:rsidP="0005297E">
      <w:pPr>
        <w:ind w:firstLine="709"/>
        <w:jc w:val="both"/>
      </w:pPr>
      <w:r w:rsidRPr="00E04EA8">
        <w:t xml:space="preserve">Е.Д. Липкина рассматривает </w:t>
      </w:r>
      <w:r w:rsidRPr="00E04EA8">
        <w:rPr>
          <w:i/>
        </w:rPr>
        <w:t>образовательную услугу</w:t>
      </w:r>
      <w:r w:rsidRPr="00E04EA8">
        <w:t xml:space="preserve"> как «совокупность знаний, умений, навыков и определенного объема информации, которые используются для удовлетворения специфической потребности человека и общества в интеллектуальном развитии» [5]. </w:t>
      </w:r>
    </w:p>
    <w:p w:rsidR="00D90B5A" w:rsidRPr="00E04EA8" w:rsidRDefault="00D90B5A" w:rsidP="0005297E">
      <w:pPr>
        <w:ind w:firstLine="709"/>
        <w:jc w:val="both"/>
      </w:pPr>
      <w:r w:rsidRPr="00E04EA8">
        <w:rPr>
          <w:i/>
        </w:rPr>
        <w:t>Качеств</w:t>
      </w:r>
      <w:r w:rsidR="0005297E" w:rsidRPr="00E04EA8">
        <w:rPr>
          <w:i/>
        </w:rPr>
        <w:t xml:space="preserve"> – </w:t>
      </w:r>
      <w:r w:rsidRPr="00E04EA8">
        <w:t>совокупность характеристик объекта, относящихся к его способности удовлетворять установленные и предполагаемые потребности [10].</w:t>
      </w:r>
    </w:p>
    <w:p w:rsidR="00D90B5A" w:rsidRPr="00E04EA8" w:rsidRDefault="00D90B5A" w:rsidP="0005297E">
      <w:pPr>
        <w:ind w:firstLine="709"/>
        <w:jc w:val="both"/>
      </w:pPr>
      <w:r w:rsidRPr="00E04EA8">
        <w:rPr>
          <w:i/>
        </w:rPr>
        <w:t>Качество образования</w:t>
      </w:r>
      <w:r w:rsidRPr="00E04EA8">
        <w:t xml:space="preserve"> – определенный уровень знаний и умений, умственного, физического и нравственного развития, которого достигают выпускники образовательного учреждения в соответствии с планируемыми целями обучения и воспитания [2].</w:t>
      </w:r>
    </w:p>
    <w:p w:rsidR="00D90B5A" w:rsidRPr="00E04EA8" w:rsidRDefault="00D90B5A" w:rsidP="0005297E">
      <w:pPr>
        <w:ind w:firstLine="709"/>
        <w:jc w:val="both"/>
      </w:pPr>
      <w:r w:rsidRPr="00E04EA8">
        <w:rPr>
          <w:i/>
        </w:rPr>
        <w:t>Оценка качества</w:t>
      </w:r>
      <w:r w:rsidRPr="00E04EA8">
        <w:t xml:space="preserve"> </w:t>
      </w:r>
      <w:r w:rsidR="0005297E" w:rsidRPr="00E04EA8">
        <w:t>–</w:t>
      </w:r>
      <w:r w:rsidRPr="00E04EA8">
        <w:t xml:space="preserve"> это совокупность операций, выполняемых с целью оценки соответствия конкретной продукции установленным требованиям [6].</w:t>
      </w:r>
    </w:p>
    <w:p w:rsidR="00D90B5A" w:rsidRPr="00E04EA8" w:rsidRDefault="00D90B5A" w:rsidP="0005297E">
      <w:pPr>
        <w:ind w:firstLine="709"/>
        <w:jc w:val="both"/>
      </w:pPr>
      <w:r w:rsidRPr="00E04EA8">
        <w:rPr>
          <w:i/>
        </w:rPr>
        <w:t>Критерий</w:t>
      </w:r>
      <w:r w:rsidRPr="00E04EA8">
        <w:t xml:space="preserve"> – это такие характеристики деятельности, которые, по мнению квалифицированных наблюдателей, составляют необходимые «стандарты совершенства», которые необходимо достигнуть, чтобы как организация, так и индивид могли реализовать свои цели [7].</w:t>
      </w:r>
    </w:p>
    <w:p w:rsidR="00D90B5A" w:rsidRPr="00E04EA8" w:rsidRDefault="00D90B5A" w:rsidP="0005297E">
      <w:pPr>
        <w:ind w:firstLine="709"/>
      </w:pPr>
      <w:r w:rsidRPr="00E04EA8">
        <w:rPr>
          <w:b/>
        </w:rPr>
        <w:t>Цель программы</w:t>
      </w:r>
      <w:r w:rsidRPr="00E04EA8">
        <w:t xml:space="preserve">: структурировать процесс подготовки и проведения общественной </w:t>
      </w:r>
    </w:p>
    <w:p w:rsidR="00D90B5A" w:rsidRPr="00E04EA8" w:rsidRDefault="00D90B5A" w:rsidP="0005297E">
      <w:pPr>
        <w:ind w:firstLine="709"/>
      </w:pPr>
      <w:r w:rsidRPr="00E04EA8">
        <w:t xml:space="preserve">экспертизы по направлению «Качество образовательных услуг». </w:t>
      </w:r>
    </w:p>
    <w:p w:rsidR="00D90B5A" w:rsidRPr="00E04EA8" w:rsidRDefault="00D90B5A" w:rsidP="0005297E">
      <w:pPr>
        <w:ind w:firstLine="709"/>
      </w:pPr>
      <w:r w:rsidRPr="00E04EA8">
        <w:t xml:space="preserve"> Задачи программы:</w:t>
      </w:r>
    </w:p>
    <w:p w:rsidR="00D90B5A" w:rsidRPr="00E04EA8" w:rsidRDefault="00D90B5A" w:rsidP="0005297E">
      <w:pPr>
        <w:ind w:firstLine="709"/>
      </w:pPr>
      <w:r w:rsidRPr="00E04EA8">
        <w:t>- определить критерии и показатели для проведения общественной экспертизы;</w:t>
      </w:r>
    </w:p>
    <w:p w:rsidR="00D90B5A" w:rsidRPr="00E04EA8" w:rsidRDefault="00D90B5A" w:rsidP="0005297E">
      <w:pPr>
        <w:ind w:firstLine="709"/>
      </w:pPr>
      <w:r w:rsidRPr="00E04EA8">
        <w:t>- обозначить основные теоретические положения общественной экспертизы для обеспечения деятельности общественных экспертов;</w:t>
      </w:r>
    </w:p>
    <w:p w:rsidR="00D90B5A" w:rsidRPr="00E04EA8" w:rsidRDefault="00D90B5A" w:rsidP="0005297E">
      <w:pPr>
        <w:ind w:firstLine="709"/>
      </w:pPr>
      <w:r w:rsidRPr="00E04EA8">
        <w:t>- алгоритмизировать процесс подготовки и проведения общественной экспертизы;</w:t>
      </w:r>
    </w:p>
    <w:p w:rsidR="00D90B5A" w:rsidRPr="00E04EA8" w:rsidRDefault="00D90B5A" w:rsidP="0005297E">
      <w:pPr>
        <w:ind w:firstLine="709"/>
      </w:pPr>
      <w:r w:rsidRPr="00E04EA8">
        <w:t>- сформировать инструментарий для проведения общественной экспертизы по направлению «Качество образовательных услуг».</w:t>
      </w:r>
    </w:p>
    <w:p w:rsidR="00D90B5A" w:rsidRPr="00E04EA8" w:rsidRDefault="00D90B5A" w:rsidP="0005297E">
      <w:pPr>
        <w:ind w:firstLine="709"/>
      </w:pPr>
    </w:p>
    <w:p w:rsidR="00D90B5A" w:rsidRPr="00E04EA8" w:rsidRDefault="00D90B5A" w:rsidP="0005297E">
      <w:pPr>
        <w:ind w:firstLine="709"/>
        <w:jc w:val="both"/>
      </w:pPr>
      <w:r w:rsidRPr="00E04EA8">
        <w:t xml:space="preserve">Программа условно состоит из трёх блоков, соответствующих этапам реализации программы: инструктивного, практического и аналитического. Инструктивный блок содержит теоретическую подготовку по проведению общественной экспертизы деятельности образовательного учреждения по направлению «Качество образовательных услуг». Смысловым ядром блока является раздел, определяющий критерии и показатели общественной экспертизы по указанному выше направлению. Инструментарий для реализации данной программы представлен отдельным разделом блока. </w:t>
      </w:r>
    </w:p>
    <w:p w:rsidR="00D90B5A" w:rsidRPr="00E04EA8" w:rsidRDefault="00D90B5A" w:rsidP="0005297E">
      <w:pPr>
        <w:ind w:firstLine="709"/>
        <w:jc w:val="both"/>
      </w:pPr>
      <w:r w:rsidRPr="00E04EA8">
        <w:t>Практический и аналитический блок программы оформлены в виде  алгоритма действий по подготовке и проведению общественной экспертизы, а также принятия управленческих решений на основе анализа её результатов.</w:t>
      </w:r>
    </w:p>
    <w:p w:rsidR="00D90B5A" w:rsidRPr="00E04EA8" w:rsidRDefault="00D90B5A" w:rsidP="0005297E">
      <w:pPr>
        <w:ind w:firstLine="709"/>
        <w:jc w:val="both"/>
      </w:pPr>
      <w:r w:rsidRPr="00E04EA8">
        <w:t xml:space="preserve">Программа предназначена для организаторов общественной экспертизы в муниципальной системе образования, представителей государственно-общественного </w:t>
      </w:r>
      <w:r w:rsidRPr="00E04EA8">
        <w:lastRenderedPageBreak/>
        <w:t>управления образованием, руководителей системы образования муниципального и школьного уровней, общественных экспертов / групп общественных экспертов. На её основе может быть составлена программа общественной экспертизы по другим направлениям деятельности образовательных организаций.</w:t>
      </w:r>
    </w:p>
    <w:p w:rsidR="00D90B5A" w:rsidRPr="00E04EA8" w:rsidRDefault="00D90B5A" w:rsidP="0005297E">
      <w:pPr>
        <w:ind w:firstLine="709"/>
      </w:pPr>
    </w:p>
    <w:p w:rsidR="00D90B5A" w:rsidRPr="00E04EA8" w:rsidRDefault="00D90B5A" w:rsidP="00D90B5A"/>
    <w:p w:rsidR="00D90B5A" w:rsidRPr="00E04EA8" w:rsidRDefault="00D90B5A" w:rsidP="00D90B5A"/>
    <w:p w:rsidR="00D90B5A" w:rsidRPr="008703D5" w:rsidRDefault="00D90B5A" w:rsidP="00F1533C">
      <w:pPr>
        <w:jc w:val="center"/>
      </w:pPr>
      <w:r w:rsidRPr="008703D5">
        <w:t>ЭТАПЫ РЕАЛИЗАЦИИ ПРОГРАММЫ</w:t>
      </w:r>
    </w:p>
    <w:p w:rsidR="00D90B5A" w:rsidRPr="00E04EA8" w:rsidRDefault="00D90B5A" w:rsidP="00D90B5A">
      <w:pPr>
        <w:ind w:right="-3410"/>
        <w:jc w:val="both"/>
        <w:rPr>
          <w:b/>
          <w:sz w:val="20"/>
          <w:szCs w:val="20"/>
        </w:rPr>
      </w:pPr>
    </w:p>
    <w:p w:rsidR="00D90B5A" w:rsidRPr="00E04EA8" w:rsidRDefault="00D90B5A" w:rsidP="0005297E">
      <w:pPr>
        <w:ind w:firstLine="709"/>
        <w:rPr>
          <w:b/>
        </w:rPr>
      </w:pPr>
      <w:r w:rsidRPr="00E04EA8">
        <w:rPr>
          <w:b/>
        </w:rPr>
        <w:t>1. Подготовка общественных экспертов    (инструктивный блок программы)</w:t>
      </w:r>
    </w:p>
    <w:p w:rsidR="00D90B5A" w:rsidRPr="00E04EA8" w:rsidRDefault="00D90B5A" w:rsidP="0005297E">
      <w:pPr>
        <w:ind w:firstLine="709"/>
        <w:jc w:val="both"/>
      </w:pPr>
      <w:r w:rsidRPr="00E04EA8">
        <w:t xml:space="preserve">1.1 Теоретическая подготовка по  вопросам проведения общественной экспертизы деятельности  образовательного учреждения  по направлению «Качество образовательных услуг». </w:t>
      </w:r>
    </w:p>
    <w:p w:rsidR="00D90B5A" w:rsidRPr="00E04EA8" w:rsidRDefault="00D90B5A" w:rsidP="0005297E">
      <w:pPr>
        <w:ind w:firstLine="709"/>
        <w:jc w:val="both"/>
      </w:pPr>
      <w:r w:rsidRPr="00E04EA8">
        <w:t>1.2 Критерии и показатели общественной экспертизы деятельности образовательного учреждения  по направлению «Качество образовательных услуг».</w:t>
      </w:r>
    </w:p>
    <w:p w:rsidR="00D90B5A" w:rsidRPr="00E04EA8" w:rsidRDefault="00D90B5A" w:rsidP="0005297E">
      <w:pPr>
        <w:ind w:firstLine="709"/>
        <w:jc w:val="both"/>
      </w:pPr>
      <w:r w:rsidRPr="00E04EA8">
        <w:t>1.3 Инструментарий для реализации программы.</w:t>
      </w:r>
    </w:p>
    <w:p w:rsidR="00D90B5A" w:rsidRPr="00E04EA8" w:rsidRDefault="00D90B5A" w:rsidP="0005297E">
      <w:pPr>
        <w:ind w:firstLine="709"/>
      </w:pPr>
    </w:p>
    <w:p w:rsidR="00D90B5A" w:rsidRPr="00E04EA8" w:rsidRDefault="00D90B5A" w:rsidP="0005297E">
      <w:pPr>
        <w:ind w:firstLine="709"/>
        <w:rPr>
          <w:b/>
        </w:rPr>
      </w:pPr>
      <w:r w:rsidRPr="00E04EA8">
        <w:rPr>
          <w:b/>
        </w:rPr>
        <w:t>2.</w:t>
      </w:r>
      <w:r w:rsidRPr="00E04EA8">
        <w:t xml:space="preserve"> </w:t>
      </w:r>
      <w:r w:rsidRPr="00E04EA8">
        <w:rPr>
          <w:b/>
        </w:rPr>
        <w:t>Организация и проведение общественной экспертизы (практический блок   программы)</w:t>
      </w:r>
    </w:p>
    <w:p w:rsidR="00D90B5A" w:rsidRPr="00E04EA8" w:rsidRDefault="00D90B5A" w:rsidP="0005297E">
      <w:pPr>
        <w:ind w:firstLine="709"/>
      </w:pPr>
      <w:r w:rsidRPr="00E04EA8">
        <w:t>2.1 Оформление предварительной документации (технического задания, договора).</w:t>
      </w:r>
    </w:p>
    <w:p w:rsidR="00D90B5A" w:rsidRPr="00E04EA8" w:rsidRDefault="00D90B5A" w:rsidP="0005297E">
      <w:pPr>
        <w:ind w:firstLine="709"/>
      </w:pPr>
      <w:r w:rsidRPr="00E04EA8">
        <w:t>2.2  Проведение экспертизы.</w:t>
      </w:r>
    </w:p>
    <w:p w:rsidR="00D90B5A" w:rsidRPr="00E04EA8" w:rsidRDefault="00D90B5A" w:rsidP="0005297E">
      <w:pPr>
        <w:ind w:firstLine="709"/>
      </w:pPr>
      <w:r w:rsidRPr="00E04EA8">
        <w:t>2.3 Оформление результатов в виде экспертного заключения.</w:t>
      </w:r>
    </w:p>
    <w:p w:rsidR="00D90B5A" w:rsidRPr="00E04EA8" w:rsidRDefault="00D90B5A" w:rsidP="0005297E">
      <w:pPr>
        <w:ind w:firstLine="709"/>
      </w:pPr>
    </w:p>
    <w:p w:rsidR="00D90B5A" w:rsidRPr="00E04EA8" w:rsidRDefault="00D90B5A" w:rsidP="0005297E">
      <w:pPr>
        <w:ind w:firstLine="709"/>
        <w:rPr>
          <w:b/>
        </w:rPr>
      </w:pPr>
      <w:r w:rsidRPr="00E04EA8">
        <w:rPr>
          <w:b/>
        </w:rPr>
        <w:t>3. Анализ результатов экспертизы (аналитический блок программы)</w:t>
      </w:r>
    </w:p>
    <w:p w:rsidR="00D90B5A" w:rsidRPr="00E04EA8" w:rsidRDefault="00D90B5A" w:rsidP="0005297E">
      <w:pPr>
        <w:ind w:firstLine="709"/>
        <w:rPr>
          <w:b/>
        </w:rPr>
      </w:pPr>
      <w:r w:rsidRPr="00E04EA8">
        <w:t>3.1 Изучение экспертного заключения административной командой школы.</w:t>
      </w:r>
    </w:p>
    <w:p w:rsidR="00D90B5A" w:rsidRPr="00E04EA8" w:rsidRDefault="00D90B5A" w:rsidP="0005297E">
      <w:pPr>
        <w:ind w:firstLine="709"/>
      </w:pPr>
      <w:r w:rsidRPr="00E04EA8">
        <w:t>3.2  Обсуждение результатов экспертизы на заседании УС  образовательного учреждения.</w:t>
      </w:r>
    </w:p>
    <w:p w:rsidR="00D90B5A" w:rsidRPr="00E04EA8" w:rsidRDefault="00D90B5A" w:rsidP="0005297E">
      <w:pPr>
        <w:ind w:firstLine="709"/>
      </w:pPr>
      <w:r w:rsidRPr="00E04EA8">
        <w:t>3.3 Принятие управленческих решений.</w:t>
      </w:r>
    </w:p>
    <w:p w:rsidR="00D90B5A" w:rsidRPr="00E04EA8" w:rsidRDefault="00D90B5A" w:rsidP="0005297E">
      <w:pPr>
        <w:ind w:firstLine="709"/>
      </w:pPr>
      <w:r w:rsidRPr="00E04EA8">
        <w:t xml:space="preserve">3.4 Доведение результатов общественной экспертизы до общественности. </w:t>
      </w:r>
    </w:p>
    <w:p w:rsidR="00D90B5A" w:rsidRPr="00E04EA8" w:rsidRDefault="00D90B5A" w:rsidP="00D90B5A"/>
    <w:p w:rsidR="0005297E" w:rsidRPr="00E04EA8" w:rsidRDefault="0005297E" w:rsidP="00D90B5A"/>
    <w:p w:rsidR="00D90B5A" w:rsidRPr="008703D5" w:rsidRDefault="00D90B5A" w:rsidP="00D90B5A">
      <w:pPr>
        <w:jc w:val="both"/>
      </w:pPr>
    </w:p>
    <w:p w:rsidR="00D90B5A" w:rsidRPr="008703D5" w:rsidRDefault="00D90B5A" w:rsidP="00F1533C">
      <w:pPr>
        <w:jc w:val="center"/>
      </w:pPr>
      <w:r w:rsidRPr="008703D5">
        <w:t>СОДЕРЖАНИЕ ИНСТРУКТИВНОГО БЛОКА ПРОГРАММЫ</w:t>
      </w:r>
    </w:p>
    <w:p w:rsidR="00D90B5A" w:rsidRPr="00E04EA8" w:rsidRDefault="00D90B5A" w:rsidP="00D90B5A">
      <w:pPr>
        <w:jc w:val="center"/>
      </w:pPr>
    </w:p>
    <w:p w:rsidR="00D90B5A" w:rsidRPr="00E04EA8" w:rsidRDefault="00D90B5A" w:rsidP="00D90B5A">
      <w:pPr>
        <w:jc w:val="both"/>
        <w:rPr>
          <w:b/>
        </w:rPr>
      </w:pPr>
      <w:r w:rsidRPr="00E04EA8">
        <w:rPr>
          <w:b/>
        </w:rPr>
        <w:t>Раздел 1. «Теоретическая подготовка по вопросам проведения общественной экспертизы деятельности образовательного учреждения по направлению «Качество образовательных услуг».</w:t>
      </w:r>
    </w:p>
    <w:p w:rsidR="00D90B5A" w:rsidRPr="00E04EA8" w:rsidRDefault="00D90B5A" w:rsidP="00D90B5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961"/>
        <w:gridCol w:w="6019"/>
        <w:gridCol w:w="1556"/>
      </w:tblGrid>
      <w:tr w:rsidR="00D90B5A" w:rsidRPr="00E04EA8" w:rsidTr="00E04EA8">
        <w:tc>
          <w:tcPr>
            <w:tcW w:w="468" w:type="dxa"/>
            <w:shd w:val="clear" w:color="auto" w:fill="auto"/>
          </w:tcPr>
          <w:p w:rsidR="00D90B5A" w:rsidRPr="00E04EA8" w:rsidRDefault="00D90B5A" w:rsidP="00E04EA8">
            <w:pPr>
              <w:ind w:right="-3410"/>
              <w:jc w:val="both"/>
              <w:rPr>
                <w:b/>
                <w:sz w:val="22"/>
                <w:szCs w:val="22"/>
              </w:rPr>
            </w:pPr>
            <w:r w:rsidRPr="00E04EA8">
              <w:rPr>
                <w:b/>
                <w:sz w:val="22"/>
                <w:szCs w:val="22"/>
              </w:rPr>
              <w:t xml:space="preserve"> № </w:t>
            </w:r>
          </w:p>
          <w:p w:rsidR="00D90B5A" w:rsidRPr="00E04EA8" w:rsidRDefault="00D90B5A" w:rsidP="00E04EA8">
            <w:pPr>
              <w:ind w:right="-3410"/>
              <w:jc w:val="both"/>
              <w:rPr>
                <w:b/>
                <w:sz w:val="22"/>
                <w:szCs w:val="22"/>
              </w:rPr>
            </w:pPr>
            <w:r w:rsidRPr="00E04EA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80" w:type="dxa"/>
            <w:shd w:val="clear" w:color="auto" w:fill="auto"/>
          </w:tcPr>
          <w:p w:rsidR="00D90B5A" w:rsidRPr="00E04EA8" w:rsidRDefault="0005297E" w:rsidP="0005297E">
            <w:pPr>
              <w:tabs>
                <w:tab w:val="left" w:pos="-5407"/>
                <w:tab w:val="center" w:pos="2557"/>
              </w:tabs>
              <w:rPr>
                <w:b/>
                <w:sz w:val="22"/>
                <w:szCs w:val="22"/>
              </w:rPr>
            </w:pPr>
            <w:r w:rsidRPr="00E04EA8">
              <w:rPr>
                <w:b/>
                <w:sz w:val="22"/>
                <w:szCs w:val="22"/>
              </w:rPr>
              <w:t>Тематика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D90B5A" w:rsidRPr="00E04EA8" w:rsidRDefault="00D90B5A" w:rsidP="0005297E">
            <w:pPr>
              <w:ind w:right="8"/>
              <w:jc w:val="center"/>
              <w:rPr>
                <w:b/>
              </w:rPr>
            </w:pPr>
            <w:r w:rsidRPr="00E04EA8">
              <w:rPr>
                <w:b/>
              </w:rPr>
              <w:t>Содержание</w:t>
            </w:r>
          </w:p>
        </w:tc>
        <w:tc>
          <w:tcPr>
            <w:tcW w:w="1569" w:type="dxa"/>
            <w:shd w:val="clear" w:color="auto" w:fill="auto"/>
          </w:tcPr>
          <w:p w:rsidR="00D90B5A" w:rsidRPr="00E04EA8" w:rsidRDefault="00D90B5A" w:rsidP="0005297E">
            <w:pPr>
              <w:ind w:right="-2"/>
              <w:jc w:val="both"/>
              <w:rPr>
                <w:b/>
              </w:rPr>
            </w:pPr>
            <w:r w:rsidRPr="00E04EA8">
              <w:rPr>
                <w:b/>
              </w:rPr>
              <w:t>Источник</w:t>
            </w:r>
          </w:p>
          <w:p w:rsidR="00D90B5A" w:rsidRPr="00E04EA8" w:rsidRDefault="00D90B5A" w:rsidP="00E04EA8">
            <w:pPr>
              <w:ind w:right="-3410"/>
              <w:jc w:val="both"/>
              <w:rPr>
                <w:b/>
              </w:rPr>
            </w:pPr>
            <w:r w:rsidRPr="00E04EA8">
              <w:rPr>
                <w:b/>
              </w:rPr>
              <w:t xml:space="preserve"> информации</w:t>
            </w:r>
          </w:p>
        </w:tc>
      </w:tr>
      <w:tr w:rsidR="00D90B5A" w:rsidRPr="00E04EA8" w:rsidTr="00E04EA8">
        <w:tc>
          <w:tcPr>
            <w:tcW w:w="468" w:type="dxa"/>
            <w:shd w:val="clear" w:color="auto" w:fill="auto"/>
          </w:tcPr>
          <w:p w:rsidR="00D90B5A" w:rsidRPr="00E04EA8" w:rsidRDefault="00D90B5A" w:rsidP="00E04EA8">
            <w:pPr>
              <w:jc w:val="both"/>
              <w:outlineLvl w:val="0"/>
              <w:rPr>
                <w:sz w:val="20"/>
                <w:szCs w:val="20"/>
              </w:rPr>
            </w:pPr>
            <w:bookmarkStart w:id="10" w:name="_Toc441568621"/>
            <w:r w:rsidRPr="00E04EA8">
              <w:rPr>
                <w:sz w:val="20"/>
                <w:szCs w:val="20"/>
              </w:rPr>
              <w:t>1</w:t>
            </w:r>
            <w:bookmarkEnd w:id="10"/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05297E">
            <w:pPr>
              <w:outlineLvl w:val="0"/>
              <w:rPr>
                <w:b/>
                <w:sz w:val="20"/>
                <w:szCs w:val="20"/>
              </w:rPr>
            </w:pPr>
            <w:bookmarkStart w:id="11" w:name="_Toc441568622"/>
            <w:r w:rsidRPr="00E04EA8">
              <w:rPr>
                <w:bCs/>
              </w:rPr>
              <w:t>Подходы к определению качества образования</w:t>
            </w:r>
            <w:bookmarkEnd w:id="11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05297E">
            <w:pPr>
              <w:widowControl w:val="0"/>
              <w:tabs>
                <w:tab w:val="left" w:pos="-6288"/>
              </w:tabs>
              <w:autoSpaceDE w:val="0"/>
              <w:autoSpaceDN w:val="0"/>
              <w:adjustRightInd w:val="0"/>
              <w:ind w:right="159"/>
            </w:pPr>
            <w:r w:rsidRPr="00E04EA8">
              <w:t>Соответствие требованиям образовательных стандартов (по М.М. Поташнику).</w:t>
            </w:r>
          </w:p>
          <w:p w:rsidR="00D90B5A" w:rsidRPr="00E04EA8" w:rsidRDefault="00D90B5A" w:rsidP="0005297E">
            <w:pPr>
              <w:widowControl w:val="0"/>
              <w:tabs>
                <w:tab w:val="left" w:pos="-6288"/>
              </w:tabs>
              <w:autoSpaceDE w:val="0"/>
              <w:autoSpaceDN w:val="0"/>
              <w:adjustRightInd w:val="0"/>
              <w:ind w:right="159"/>
            </w:pPr>
            <w:r w:rsidRPr="00E04EA8">
              <w:t>Соответствие запросам потребителей качество образования рассматривают (по В.А. Качалову и В.Д. Шадрикову)</w:t>
            </w:r>
          </w:p>
          <w:p w:rsidR="00D90B5A" w:rsidRPr="00E04EA8" w:rsidRDefault="00D90B5A" w:rsidP="0005297E">
            <w:pPr>
              <w:widowControl w:val="0"/>
              <w:tabs>
                <w:tab w:val="left" w:pos="-6288"/>
              </w:tabs>
              <w:autoSpaceDE w:val="0"/>
              <w:autoSpaceDN w:val="0"/>
              <w:adjustRightInd w:val="0"/>
              <w:ind w:right="159"/>
            </w:pPr>
            <w:r w:rsidRPr="00E04EA8">
              <w:t>Соответствие образовательных услуг ожиданиям общества (по М.В. Рыжакову)</w:t>
            </w:r>
          </w:p>
          <w:p w:rsidR="00D90B5A" w:rsidRPr="00E04EA8" w:rsidRDefault="00D90B5A" w:rsidP="0005297E">
            <w:pPr>
              <w:widowControl w:val="0"/>
              <w:tabs>
                <w:tab w:val="left" w:pos="-6288"/>
              </w:tabs>
              <w:autoSpaceDE w:val="0"/>
              <w:autoSpaceDN w:val="0"/>
              <w:adjustRightInd w:val="0"/>
              <w:ind w:right="159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auto"/>
            </w:tcBorders>
            <w:shd w:val="clear" w:color="auto" w:fill="auto"/>
          </w:tcPr>
          <w:p w:rsidR="00D90B5A" w:rsidRPr="00E04EA8" w:rsidRDefault="00D90B5A" w:rsidP="0005297E">
            <w:pPr>
              <w:outlineLvl w:val="0"/>
              <w:rPr>
                <w:sz w:val="20"/>
                <w:szCs w:val="20"/>
                <w:lang w:val="en-US"/>
              </w:rPr>
            </w:pPr>
            <w:bookmarkStart w:id="12" w:name="_Toc441568623"/>
            <w:r w:rsidRPr="00E04EA8">
              <w:rPr>
                <w:sz w:val="20"/>
                <w:szCs w:val="20"/>
                <w:lang w:val="en-US"/>
              </w:rPr>
              <w:t>[8]</w:t>
            </w:r>
            <w:bookmarkEnd w:id="12"/>
          </w:p>
          <w:p w:rsidR="00D90B5A" w:rsidRPr="00E04EA8" w:rsidRDefault="00D90B5A" w:rsidP="0005297E">
            <w:pPr>
              <w:outlineLvl w:val="0"/>
              <w:rPr>
                <w:sz w:val="20"/>
                <w:szCs w:val="20"/>
                <w:lang w:val="en-US"/>
              </w:rPr>
            </w:pPr>
          </w:p>
          <w:p w:rsidR="00D90B5A" w:rsidRPr="00E04EA8" w:rsidRDefault="00D90B5A" w:rsidP="0005297E">
            <w:pPr>
              <w:outlineLvl w:val="0"/>
              <w:rPr>
                <w:sz w:val="20"/>
                <w:szCs w:val="20"/>
                <w:lang w:val="en-US"/>
              </w:rPr>
            </w:pPr>
          </w:p>
          <w:p w:rsidR="00D90B5A" w:rsidRPr="00E04EA8" w:rsidRDefault="00D90B5A" w:rsidP="0005297E">
            <w:pPr>
              <w:outlineLvl w:val="0"/>
              <w:rPr>
                <w:sz w:val="20"/>
                <w:szCs w:val="20"/>
                <w:lang w:val="en-US"/>
              </w:rPr>
            </w:pPr>
            <w:bookmarkStart w:id="13" w:name="_Toc441568624"/>
            <w:r w:rsidRPr="00E04EA8">
              <w:rPr>
                <w:sz w:val="20"/>
                <w:szCs w:val="20"/>
                <w:lang w:val="en-US"/>
              </w:rPr>
              <w:t>[3, 11]</w:t>
            </w:r>
            <w:bookmarkEnd w:id="13"/>
          </w:p>
          <w:p w:rsidR="00D90B5A" w:rsidRPr="00E04EA8" w:rsidRDefault="00D90B5A" w:rsidP="0005297E">
            <w:pPr>
              <w:outlineLvl w:val="0"/>
              <w:rPr>
                <w:sz w:val="20"/>
                <w:szCs w:val="20"/>
                <w:lang w:val="en-US"/>
              </w:rPr>
            </w:pPr>
          </w:p>
          <w:p w:rsidR="00D90B5A" w:rsidRPr="00E04EA8" w:rsidRDefault="00D90B5A" w:rsidP="0005297E">
            <w:pPr>
              <w:outlineLvl w:val="0"/>
              <w:rPr>
                <w:sz w:val="20"/>
                <w:szCs w:val="20"/>
                <w:lang w:val="en-US"/>
              </w:rPr>
            </w:pPr>
          </w:p>
          <w:p w:rsidR="00D90B5A" w:rsidRPr="00E04EA8" w:rsidRDefault="00D90B5A" w:rsidP="0005297E">
            <w:pPr>
              <w:outlineLvl w:val="0"/>
              <w:rPr>
                <w:b/>
                <w:sz w:val="20"/>
                <w:szCs w:val="20"/>
                <w:lang w:val="en-US"/>
              </w:rPr>
            </w:pPr>
            <w:bookmarkStart w:id="14" w:name="_Toc441568625"/>
            <w:r w:rsidRPr="00E04EA8">
              <w:rPr>
                <w:sz w:val="20"/>
                <w:szCs w:val="20"/>
                <w:lang w:val="en-US"/>
              </w:rPr>
              <w:t>[9]</w:t>
            </w:r>
            <w:bookmarkEnd w:id="14"/>
          </w:p>
        </w:tc>
      </w:tr>
      <w:tr w:rsidR="00D90B5A" w:rsidRPr="00E04EA8" w:rsidTr="00E04EA8">
        <w:tc>
          <w:tcPr>
            <w:tcW w:w="468" w:type="dxa"/>
            <w:shd w:val="clear" w:color="auto" w:fill="auto"/>
          </w:tcPr>
          <w:p w:rsidR="00D90B5A" w:rsidRPr="00E04EA8" w:rsidRDefault="00D90B5A" w:rsidP="00E04EA8">
            <w:pPr>
              <w:jc w:val="both"/>
              <w:outlineLvl w:val="0"/>
              <w:rPr>
                <w:sz w:val="20"/>
                <w:szCs w:val="20"/>
              </w:rPr>
            </w:pPr>
            <w:bookmarkStart w:id="15" w:name="_Toc441568626"/>
            <w:r w:rsidRPr="00E04EA8">
              <w:rPr>
                <w:sz w:val="20"/>
                <w:szCs w:val="20"/>
              </w:rPr>
              <w:t>2</w:t>
            </w:r>
            <w:bookmarkEnd w:id="15"/>
          </w:p>
        </w:tc>
        <w:tc>
          <w:tcPr>
            <w:tcW w:w="1980" w:type="dxa"/>
            <w:shd w:val="clear" w:color="auto" w:fill="auto"/>
          </w:tcPr>
          <w:p w:rsidR="00D90B5A" w:rsidRPr="00E04EA8" w:rsidRDefault="00D90B5A" w:rsidP="0005297E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1"/>
            </w:pPr>
            <w:r w:rsidRPr="00E04EA8">
              <w:t xml:space="preserve">Критерии качества </w:t>
            </w:r>
          </w:p>
          <w:p w:rsidR="00D90B5A" w:rsidRPr="00E04EA8" w:rsidRDefault="00D90B5A" w:rsidP="0005297E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1"/>
              <w:rPr>
                <w:b/>
              </w:rPr>
            </w:pPr>
          </w:p>
          <w:p w:rsidR="00D90B5A" w:rsidRPr="00E04EA8" w:rsidRDefault="00D90B5A" w:rsidP="0005297E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auto"/>
          </w:tcPr>
          <w:p w:rsidR="00D90B5A" w:rsidRPr="00E04EA8" w:rsidRDefault="00D90B5A" w:rsidP="0005297E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159"/>
            </w:pPr>
            <w:r w:rsidRPr="00E04EA8">
              <w:t>Блоки критериев качества:</w:t>
            </w:r>
          </w:p>
          <w:p w:rsidR="00D90B5A" w:rsidRPr="00E04EA8" w:rsidRDefault="00D90B5A" w:rsidP="0005297E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right="159"/>
            </w:pPr>
            <w:r w:rsidRPr="00E04EA8">
              <w:t>Качество преподавательского состава.</w:t>
            </w:r>
          </w:p>
          <w:p w:rsidR="00D90B5A" w:rsidRPr="00E04EA8" w:rsidRDefault="00D90B5A" w:rsidP="0005297E">
            <w:pPr>
              <w:widowControl w:val="0"/>
              <w:numPr>
                <w:ilvl w:val="0"/>
                <w:numId w:val="39"/>
              </w:numPr>
              <w:tabs>
                <w:tab w:val="left" w:pos="-6288"/>
              </w:tabs>
              <w:autoSpaceDE w:val="0"/>
              <w:autoSpaceDN w:val="0"/>
              <w:adjustRightInd w:val="0"/>
              <w:ind w:right="159"/>
            </w:pPr>
            <w:r w:rsidRPr="00E04EA8">
              <w:t>Состояние материально-технической базы учебного заведения.</w:t>
            </w:r>
          </w:p>
          <w:p w:rsidR="00D90B5A" w:rsidRPr="00E04EA8" w:rsidRDefault="00D90B5A" w:rsidP="0005297E">
            <w:pPr>
              <w:widowControl w:val="0"/>
              <w:numPr>
                <w:ilvl w:val="0"/>
                <w:numId w:val="39"/>
              </w:numPr>
              <w:tabs>
                <w:tab w:val="left" w:pos="-6288"/>
              </w:tabs>
              <w:autoSpaceDE w:val="0"/>
              <w:autoSpaceDN w:val="0"/>
              <w:adjustRightInd w:val="0"/>
              <w:ind w:right="159"/>
            </w:pPr>
            <w:r w:rsidRPr="00E04EA8">
              <w:lastRenderedPageBreak/>
              <w:t>Мотивация преподавательского состава.</w:t>
            </w:r>
          </w:p>
          <w:p w:rsidR="00D90B5A" w:rsidRPr="00E04EA8" w:rsidRDefault="00D90B5A" w:rsidP="0005297E">
            <w:pPr>
              <w:widowControl w:val="0"/>
              <w:numPr>
                <w:ilvl w:val="0"/>
                <w:numId w:val="39"/>
              </w:numPr>
              <w:tabs>
                <w:tab w:val="left" w:pos="-6288"/>
              </w:tabs>
              <w:autoSpaceDE w:val="0"/>
              <w:autoSpaceDN w:val="0"/>
              <w:adjustRightInd w:val="0"/>
              <w:ind w:right="159"/>
            </w:pPr>
            <w:r w:rsidRPr="00E04EA8">
              <w:t>Качество учебных программ.</w:t>
            </w:r>
          </w:p>
          <w:p w:rsidR="00D90B5A" w:rsidRPr="00E04EA8" w:rsidRDefault="00D90B5A" w:rsidP="0005297E">
            <w:pPr>
              <w:widowControl w:val="0"/>
              <w:numPr>
                <w:ilvl w:val="0"/>
                <w:numId w:val="39"/>
              </w:numPr>
              <w:tabs>
                <w:tab w:val="left" w:pos="-6288"/>
              </w:tabs>
              <w:autoSpaceDE w:val="0"/>
              <w:autoSpaceDN w:val="0"/>
              <w:adjustRightInd w:val="0"/>
              <w:ind w:right="159"/>
            </w:pPr>
            <w:r w:rsidRPr="00E04EA8">
              <w:t>Качество студентов.</w:t>
            </w:r>
          </w:p>
          <w:p w:rsidR="00D90B5A" w:rsidRPr="00E04EA8" w:rsidRDefault="00D90B5A" w:rsidP="0005297E">
            <w:pPr>
              <w:widowControl w:val="0"/>
              <w:numPr>
                <w:ilvl w:val="0"/>
                <w:numId w:val="39"/>
              </w:numPr>
              <w:tabs>
                <w:tab w:val="left" w:pos="-6288"/>
              </w:tabs>
              <w:autoSpaceDE w:val="0"/>
              <w:autoSpaceDN w:val="0"/>
              <w:adjustRightInd w:val="0"/>
              <w:ind w:right="159"/>
            </w:pPr>
            <w:r w:rsidRPr="00E04EA8">
              <w:t>Качество инфраструктуры.</w:t>
            </w:r>
          </w:p>
          <w:p w:rsidR="00D90B5A" w:rsidRPr="00E04EA8" w:rsidRDefault="00D90B5A" w:rsidP="0005297E">
            <w:pPr>
              <w:widowControl w:val="0"/>
              <w:numPr>
                <w:ilvl w:val="0"/>
                <w:numId w:val="39"/>
              </w:numPr>
              <w:tabs>
                <w:tab w:val="left" w:pos="-6288"/>
              </w:tabs>
              <w:autoSpaceDE w:val="0"/>
              <w:autoSpaceDN w:val="0"/>
              <w:adjustRightInd w:val="0"/>
              <w:ind w:right="159"/>
            </w:pPr>
            <w:r w:rsidRPr="00E04EA8">
              <w:t>Качество знаний.</w:t>
            </w:r>
          </w:p>
          <w:p w:rsidR="00D90B5A" w:rsidRPr="00E04EA8" w:rsidRDefault="00D90B5A" w:rsidP="0005297E">
            <w:pPr>
              <w:widowControl w:val="0"/>
              <w:numPr>
                <w:ilvl w:val="0"/>
                <w:numId w:val="39"/>
              </w:numPr>
              <w:tabs>
                <w:tab w:val="left" w:pos="-6288"/>
              </w:tabs>
              <w:autoSpaceDE w:val="0"/>
              <w:autoSpaceDN w:val="0"/>
              <w:adjustRightInd w:val="0"/>
              <w:ind w:right="159"/>
            </w:pPr>
            <w:r w:rsidRPr="00E04EA8">
              <w:t>Инновационная активность руководства.</w:t>
            </w:r>
          </w:p>
          <w:p w:rsidR="00D90B5A" w:rsidRPr="00E04EA8" w:rsidRDefault="00D90B5A" w:rsidP="0005297E">
            <w:pPr>
              <w:widowControl w:val="0"/>
              <w:numPr>
                <w:ilvl w:val="0"/>
                <w:numId w:val="39"/>
              </w:numPr>
              <w:tabs>
                <w:tab w:val="left" w:pos="-6288"/>
              </w:tabs>
              <w:autoSpaceDE w:val="0"/>
              <w:autoSpaceDN w:val="0"/>
              <w:adjustRightInd w:val="0"/>
              <w:ind w:right="159"/>
            </w:pPr>
            <w:r w:rsidRPr="00E04EA8">
              <w:t>Внедрение процессных инноваций.</w:t>
            </w:r>
          </w:p>
          <w:p w:rsidR="00D90B5A" w:rsidRPr="00E04EA8" w:rsidRDefault="00D90B5A" w:rsidP="0005297E">
            <w:pPr>
              <w:widowControl w:val="0"/>
              <w:numPr>
                <w:ilvl w:val="0"/>
                <w:numId w:val="39"/>
              </w:numPr>
              <w:tabs>
                <w:tab w:val="left" w:pos="-6288"/>
              </w:tabs>
              <w:autoSpaceDE w:val="0"/>
              <w:autoSpaceDN w:val="0"/>
              <w:adjustRightInd w:val="0"/>
              <w:ind w:right="159"/>
            </w:pPr>
            <w:r w:rsidRPr="00E04EA8">
              <w:t>Востребованность выпускников.</w:t>
            </w:r>
          </w:p>
          <w:p w:rsidR="00D90B5A" w:rsidRPr="00E04EA8" w:rsidRDefault="00D90B5A" w:rsidP="0005297E">
            <w:pPr>
              <w:widowControl w:val="0"/>
              <w:numPr>
                <w:ilvl w:val="0"/>
                <w:numId w:val="39"/>
              </w:numPr>
              <w:tabs>
                <w:tab w:val="left" w:pos="-6288"/>
              </w:tabs>
              <w:autoSpaceDE w:val="0"/>
              <w:autoSpaceDN w:val="0"/>
              <w:adjustRightInd w:val="0"/>
              <w:ind w:right="159"/>
            </w:pPr>
            <w:r w:rsidRPr="00E04EA8">
              <w:t>Конкурентоспособность выпускников на рынке труда.</w:t>
            </w:r>
          </w:p>
          <w:p w:rsidR="00D90B5A" w:rsidRPr="00E04EA8" w:rsidRDefault="00D90B5A" w:rsidP="00B03CAE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right="159"/>
              <w:rPr>
                <w:b/>
                <w:sz w:val="20"/>
                <w:szCs w:val="20"/>
              </w:rPr>
            </w:pPr>
            <w:r w:rsidRPr="00E04EA8">
              <w:t>Достижения выпускников.</w:t>
            </w:r>
          </w:p>
        </w:tc>
        <w:tc>
          <w:tcPr>
            <w:tcW w:w="1569" w:type="dxa"/>
            <w:shd w:val="clear" w:color="auto" w:fill="auto"/>
          </w:tcPr>
          <w:p w:rsidR="00D90B5A" w:rsidRPr="00E04EA8" w:rsidRDefault="00D90B5A" w:rsidP="0005297E">
            <w:pPr>
              <w:outlineLvl w:val="0"/>
              <w:rPr>
                <w:b/>
                <w:sz w:val="20"/>
                <w:szCs w:val="20"/>
                <w:lang w:val="en-US"/>
              </w:rPr>
            </w:pPr>
          </w:p>
          <w:p w:rsidR="00D90B5A" w:rsidRPr="00E04EA8" w:rsidRDefault="00D90B5A" w:rsidP="0005297E">
            <w:pPr>
              <w:outlineLvl w:val="0"/>
              <w:rPr>
                <w:b/>
                <w:sz w:val="20"/>
                <w:szCs w:val="20"/>
                <w:lang w:val="en-US"/>
              </w:rPr>
            </w:pPr>
          </w:p>
          <w:p w:rsidR="00D90B5A" w:rsidRPr="00E04EA8" w:rsidRDefault="00D90B5A" w:rsidP="0005297E">
            <w:pPr>
              <w:outlineLvl w:val="0"/>
              <w:rPr>
                <w:sz w:val="20"/>
                <w:szCs w:val="20"/>
                <w:lang w:val="en-US"/>
              </w:rPr>
            </w:pPr>
            <w:bookmarkStart w:id="16" w:name="_Toc441568627"/>
            <w:r w:rsidRPr="00E04EA8">
              <w:rPr>
                <w:sz w:val="20"/>
                <w:szCs w:val="20"/>
                <w:lang w:val="en-US"/>
              </w:rPr>
              <w:t>[</w:t>
            </w:r>
            <w:r w:rsidRPr="00E04EA8">
              <w:rPr>
                <w:sz w:val="20"/>
                <w:szCs w:val="20"/>
              </w:rPr>
              <w:t xml:space="preserve">1, </w:t>
            </w:r>
            <w:r w:rsidRPr="00E04EA8">
              <w:rPr>
                <w:sz w:val="20"/>
                <w:szCs w:val="20"/>
                <w:lang w:val="en-US"/>
              </w:rPr>
              <w:t>2]</w:t>
            </w:r>
            <w:bookmarkEnd w:id="16"/>
          </w:p>
        </w:tc>
      </w:tr>
    </w:tbl>
    <w:p w:rsidR="00D90B5A" w:rsidRPr="00E04EA8" w:rsidRDefault="00D90B5A" w:rsidP="00D90B5A">
      <w:pPr>
        <w:jc w:val="both"/>
        <w:outlineLvl w:val="0"/>
        <w:rPr>
          <w:b/>
          <w:sz w:val="20"/>
          <w:szCs w:val="20"/>
        </w:rPr>
      </w:pPr>
    </w:p>
    <w:p w:rsidR="00D90B5A" w:rsidRPr="00E04EA8" w:rsidRDefault="00D90B5A" w:rsidP="00D90B5A">
      <w:pPr>
        <w:jc w:val="both"/>
        <w:outlineLvl w:val="0"/>
        <w:rPr>
          <w:b/>
          <w:sz w:val="20"/>
          <w:szCs w:val="20"/>
        </w:rPr>
      </w:pPr>
    </w:p>
    <w:p w:rsidR="00D90B5A" w:rsidRPr="00E04EA8" w:rsidRDefault="00D90B5A" w:rsidP="0005297E">
      <w:pPr>
        <w:rPr>
          <w:b/>
        </w:rPr>
      </w:pPr>
      <w:r w:rsidRPr="00E04EA8">
        <w:rPr>
          <w:b/>
        </w:rPr>
        <w:t>Раздел 2. «Критерии и показатели общественной экспертизы по направлению «Качество образовательных услуг»</w:t>
      </w:r>
    </w:p>
    <w:p w:rsidR="00D90B5A" w:rsidRPr="00E04EA8" w:rsidRDefault="00D90B5A" w:rsidP="00D90B5A">
      <w:pPr>
        <w:jc w:val="both"/>
        <w:rPr>
          <w:b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50"/>
        <w:gridCol w:w="5103"/>
        <w:gridCol w:w="2516"/>
      </w:tblGrid>
      <w:tr w:rsidR="00B03CAE" w:rsidRPr="00E04EA8" w:rsidTr="00B03CAE">
        <w:tc>
          <w:tcPr>
            <w:tcW w:w="468" w:type="dxa"/>
            <w:shd w:val="clear" w:color="auto" w:fill="auto"/>
          </w:tcPr>
          <w:p w:rsidR="00D90B5A" w:rsidRPr="00E04EA8" w:rsidRDefault="00D90B5A" w:rsidP="00E04EA8">
            <w:pPr>
              <w:jc w:val="both"/>
              <w:rPr>
                <w:b/>
                <w:sz w:val="22"/>
                <w:szCs w:val="22"/>
              </w:rPr>
            </w:pPr>
            <w:r w:rsidRPr="00E04EA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050" w:type="dxa"/>
            <w:shd w:val="clear" w:color="auto" w:fill="auto"/>
          </w:tcPr>
          <w:p w:rsidR="00D90B5A" w:rsidRPr="00E04EA8" w:rsidRDefault="00D90B5A" w:rsidP="00E04EA8">
            <w:pPr>
              <w:ind w:left="-108"/>
              <w:jc w:val="center"/>
              <w:rPr>
                <w:b/>
              </w:rPr>
            </w:pPr>
            <w:r w:rsidRPr="00E04EA8">
              <w:rPr>
                <w:b/>
              </w:rPr>
              <w:t>Критерии</w:t>
            </w:r>
          </w:p>
        </w:tc>
        <w:tc>
          <w:tcPr>
            <w:tcW w:w="5103" w:type="dxa"/>
            <w:shd w:val="clear" w:color="auto" w:fill="auto"/>
          </w:tcPr>
          <w:p w:rsidR="00D90B5A" w:rsidRPr="00E04EA8" w:rsidRDefault="00D90B5A" w:rsidP="00E04EA8">
            <w:pPr>
              <w:jc w:val="center"/>
              <w:rPr>
                <w:b/>
              </w:rPr>
            </w:pPr>
            <w:r w:rsidRPr="00E04EA8">
              <w:rPr>
                <w:b/>
              </w:rPr>
              <w:t>Показатели</w:t>
            </w:r>
          </w:p>
        </w:tc>
        <w:tc>
          <w:tcPr>
            <w:tcW w:w="2516" w:type="dxa"/>
            <w:shd w:val="clear" w:color="auto" w:fill="auto"/>
          </w:tcPr>
          <w:p w:rsidR="00D90B5A" w:rsidRPr="00E04EA8" w:rsidRDefault="00D90B5A" w:rsidP="00E04EA8">
            <w:pPr>
              <w:jc w:val="center"/>
              <w:rPr>
                <w:b/>
              </w:rPr>
            </w:pPr>
            <w:r w:rsidRPr="00E04EA8">
              <w:rPr>
                <w:b/>
              </w:rPr>
              <w:t>Источник</w:t>
            </w:r>
          </w:p>
          <w:p w:rsidR="00D90B5A" w:rsidRPr="00E04EA8" w:rsidRDefault="00D90B5A" w:rsidP="00E04EA8">
            <w:pPr>
              <w:jc w:val="center"/>
              <w:rPr>
                <w:b/>
              </w:rPr>
            </w:pPr>
            <w:r w:rsidRPr="00E04EA8">
              <w:rPr>
                <w:b/>
              </w:rPr>
              <w:t>информации</w:t>
            </w:r>
          </w:p>
        </w:tc>
      </w:tr>
      <w:tr w:rsidR="00B03CAE" w:rsidRPr="00E04EA8" w:rsidTr="00B03CAE">
        <w:tc>
          <w:tcPr>
            <w:tcW w:w="468" w:type="dxa"/>
            <w:shd w:val="clear" w:color="auto" w:fill="auto"/>
          </w:tcPr>
          <w:p w:rsidR="00D90B5A" w:rsidRPr="00E04EA8" w:rsidRDefault="00D90B5A" w:rsidP="00E04EA8">
            <w:pPr>
              <w:jc w:val="both"/>
            </w:pPr>
            <w:r w:rsidRPr="00E04EA8">
              <w:t>1</w:t>
            </w:r>
          </w:p>
        </w:tc>
        <w:tc>
          <w:tcPr>
            <w:tcW w:w="2050" w:type="dxa"/>
            <w:shd w:val="clear" w:color="auto" w:fill="auto"/>
          </w:tcPr>
          <w:p w:rsidR="00D90B5A" w:rsidRPr="00E04EA8" w:rsidRDefault="00D90B5A" w:rsidP="00B03CAE">
            <w:pPr>
              <w:jc w:val="both"/>
            </w:pPr>
            <w:r w:rsidRPr="00E04EA8">
              <w:t>Кадровое обеспечение образовательного процесса</w:t>
            </w:r>
          </w:p>
        </w:tc>
        <w:tc>
          <w:tcPr>
            <w:tcW w:w="5103" w:type="dxa"/>
            <w:shd w:val="clear" w:color="auto" w:fill="auto"/>
          </w:tcPr>
          <w:p w:rsidR="00D90B5A" w:rsidRPr="00E04EA8" w:rsidRDefault="00D90B5A" w:rsidP="00D90B5A">
            <w:pPr>
              <w:numPr>
                <w:ilvl w:val="0"/>
                <w:numId w:val="35"/>
              </w:numPr>
              <w:ind w:left="0" w:firstLine="414"/>
            </w:pPr>
            <w:r w:rsidRPr="00E04EA8">
              <w:t>% обеспеченности педагогическими кадрами;</w:t>
            </w:r>
          </w:p>
          <w:p w:rsidR="00D90B5A" w:rsidRPr="00E04EA8" w:rsidRDefault="00D90B5A" w:rsidP="00D90B5A">
            <w:pPr>
              <w:numPr>
                <w:ilvl w:val="0"/>
                <w:numId w:val="35"/>
              </w:numPr>
              <w:ind w:left="0" w:firstLine="414"/>
            </w:pPr>
            <w:r w:rsidRPr="00E04EA8">
              <w:t>% педагогических работников, имеющих высшее образование;</w:t>
            </w:r>
          </w:p>
          <w:p w:rsidR="00D90B5A" w:rsidRPr="00E04EA8" w:rsidRDefault="00D90B5A" w:rsidP="00D90B5A">
            <w:pPr>
              <w:numPr>
                <w:ilvl w:val="0"/>
                <w:numId w:val="35"/>
              </w:numPr>
              <w:ind w:left="0" w:firstLine="414"/>
            </w:pPr>
            <w:r w:rsidRPr="00E04EA8">
              <w:t>% педагогических работников аттестованных на первую и высшую категорию;</w:t>
            </w:r>
          </w:p>
          <w:p w:rsidR="00D90B5A" w:rsidRPr="00E04EA8" w:rsidRDefault="00D90B5A" w:rsidP="00D90B5A">
            <w:pPr>
              <w:numPr>
                <w:ilvl w:val="0"/>
                <w:numId w:val="35"/>
              </w:numPr>
              <w:ind w:left="0" w:firstLine="414"/>
            </w:pPr>
            <w:r w:rsidRPr="00E04EA8">
              <w:t>% молодых педагогов (в возрасте до 35 лет), от общего количества педагогов текучесть педагогических кадров;</w:t>
            </w:r>
          </w:p>
          <w:p w:rsidR="00D90B5A" w:rsidRPr="00E04EA8" w:rsidRDefault="00D90B5A" w:rsidP="00D90B5A">
            <w:pPr>
              <w:numPr>
                <w:ilvl w:val="0"/>
                <w:numId w:val="35"/>
              </w:numPr>
              <w:ind w:left="0" w:firstLine="414"/>
            </w:pPr>
            <w:r w:rsidRPr="00E04EA8">
              <w:t>% педагогических и руководящих работников, применяющих мультимедийные технологии;</w:t>
            </w:r>
          </w:p>
          <w:p w:rsidR="00D90B5A" w:rsidRPr="00E04EA8" w:rsidRDefault="00D90B5A" w:rsidP="00D90B5A">
            <w:pPr>
              <w:numPr>
                <w:ilvl w:val="0"/>
                <w:numId w:val="35"/>
              </w:numPr>
              <w:ind w:left="0" w:firstLine="414"/>
            </w:pPr>
            <w:r w:rsidRPr="00E04EA8">
              <w:t>% педагогических и руководящих работников, прошедших курсовую подготовку за последние пять лет;</w:t>
            </w:r>
          </w:p>
          <w:p w:rsidR="00D90B5A" w:rsidRPr="00E04EA8" w:rsidRDefault="00D90B5A" w:rsidP="00D90B5A">
            <w:pPr>
              <w:numPr>
                <w:ilvl w:val="0"/>
                <w:numId w:val="35"/>
              </w:numPr>
              <w:ind w:left="0" w:firstLine="414"/>
            </w:pPr>
            <w:r w:rsidRPr="00E04EA8">
              <w:t>% педагогических работников, имеющих государственные и ведомственные награды;</w:t>
            </w:r>
          </w:p>
          <w:p w:rsidR="00D90B5A" w:rsidRPr="00E04EA8" w:rsidRDefault="00D90B5A" w:rsidP="00D90B5A">
            <w:pPr>
              <w:numPr>
                <w:ilvl w:val="0"/>
                <w:numId w:val="35"/>
              </w:numPr>
              <w:ind w:left="0" w:firstLine="414"/>
            </w:pPr>
            <w:r w:rsidRPr="00E04EA8">
              <w:t>количество педагогических работников, участвующих в конкурсах профессионального мастерства;</w:t>
            </w:r>
          </w:p>
          <w:p w:rsidR="00D90B5A" w:rsidRPr="00E04EA8" w:rsidRDefault="00D90B5A" w:rsidP="00D90B5A">
            <w:pPr>
              <w:numPr>
                <w:ilvl w:val="0"/>
                <w:numId w:val="35"/>
              </w:numPr>
              <w:ind w:left="0" w:firstLine="414"/>
            </w:pPr>
            <w:r w:rsidRPr="00E04EA8">
              <w:t>наличие публикаций у педагогических работников;</w:t>
            </w:r>
          </w:p>
          <w:p w:rsidR="00D90B5A" w:rsidRPr="00E04EA8" w:rsidRDefault="00D90B5A" w:rsidP="00D90B5A">
            <w:pPr>
              <w:numPr>
                <w:ilvl w:val="0"/>
                <w:numId w:val="35"/>
              </w:numPr>
              <w:ind w:left="0" w:firstLine="414"/>
            </w:pPr>
            <w:r w:rsidRPr="00E04EA8">
              <w:t>количество педагогических работников, выступавших на конференциях, семинарах;</w:t>
            </w:r>
          </w:p>
          <w:p w:rsidR="0005297E" w:rsidRPr="00E04EA8" w:rsidRDefault="00D90B5A" w:rsidP="0005297E">
            <w:pPr>
              <w:numPr>
                <w:ilvl w:val="0"/>
                <w:numId w:val="35"/>
              </w:numPr>
              <w:ind w:left="0" w:firstLine="414"/>
              <w:rPr>
                <w:b/>
              </w:rPr>
            </w:pPr>
            <w:r w:rsidRPr="00E04EA8">
              <w:t>количество педагогических работников, являющихся областными экспертами</w:t>
            </w:r>
          </w:p>
          <w:p w:rsidR="00B03CAE" w:rsidRPr="00E04EA8" w:rsidRDefault="00B03CAE" w:rsidP="00B03CAE">
            <w:pPr>
              <w:rPr>
                <w:b/>
              </w:rPr>
            </w:pPr>
          </w:p>
        </w:tc>
        <w:tc>
          <w:tcPr>
            <w:tcW w:w="2516" w:type="dxa"/>
            <w:shd w:val="clear" w:color="auto" w:fill="auto"/>
          </w:tcPr>
          <w:p w:rsidR="00D90B5A" w:rsidRPr="00E04EA8" w:rsidRDefault="00D90B5A" w:rsidP="00E04EA8">
            <w:r w:rsidRPr="00E04EA8">
              <w:t xml:space="preserve">Документация </w:t>
            </w:r>
          </w:p>
          <w:p w:rsidR="00D90B5A" w:rsidRPr="00E04EA8" w:rsidRDefault="00D90B5A" w:rsidP="00E04EA8">
            <w:r w:rsidRPr="00E04EA8">
              <w:t>кадровой службы</w:t>
            </w:r>
          </w:p>
          <w:p w:rsidR="00D90B5A" w:rsidRPr="00E04EA8" w:rsidRDefault="00D90B5A" w:rsidP="00E04EA8">
            <w:r w:rsidRPr="00E04EA8">
              <w:t xml:space="preserve">образовательного </w:t>
            </w:r>
          </w:p>
          <w:p w:rsidR="00D90B5A" w:rsidRPr="00E04EA8" w:rsidRDefault="00D90B5A" w:rsidP="00E04EA8">
            <w:r w:rsidRPr="00E04EA8">
              <w:t xml:space="preserve">учреждения, документация по </w:t>
            </w:r>
          </w:p>
          <w:p w:rsidR="00D90B5A" w:rsidRPr="00E04EA8" w:rsidRDefault="00D90B5A" w:rsidP="00E04EA8">
            <w:r w:rsidRPr="00E04EA8">
              <w:t>методической работе,</w:t>
            </w:r>
          </w:p>
          <w:p w:rsidR="00D90B5A" w:rsidRPr="00E04EA8" w:rsidRDefault="00B03CAE" w:rsidP="00E04EA8">
            <w:pPr>
              <w:rPr>
                <w:b/>
              </w:rPr>
            </w:pPr>
            <w:r w:rsidRPr="00E04EA8">
              <w:t xml:space="preserve">мнение-самооценка </w:t>
            </w:r>
            <w:r w:rsidR="00D90B5A" w:rsidRPr="00E04EA8">
              <w:t>работников школы, портфолио учителей</w:t>
            </w:r>
          </w:p>
        </w:tc>
      </w:tr>
      <w:tr w:rsidR="00B03CAE" w:rsidRPr="00E04EA8" w:rsidTr="00B03CAE">
        <w:tc>
          <w:tcPr>
            <w:tcW w:w="468" w:type="dxa"/>
            <w:shd w:val="clear" w:color="auto" w:fill="auto"/>
          </w:tcPr>
          <w:p w:rsidR="00D90B5A" w:rsidRPr="00E04EA8" w:rsidRDefault="00D90B5A" w:rsidP="00E04EA8">
            <w:pPr>
              <w:jc w:val="both"/>
            </w:pPr>
            <w:r w:rsidRPr="00E04EA8">
              <w:t>2</w:t>
            </w:r>
          </w:p>
        </w:tc>
        <w:tc>
          <w:tcPr>
            <w:tcW w:w="2050" w:type="dxa"/>
            <w:shd w:val="clear" w:color="auto" w:fill="auto"/>
          </w:tcPr>
          <w:p w:rsidR="00D90B5A" w:rsidRPr="00E04EA8" w:rsidRDefault="00D90B5A" w:rsidP="00E04EA8">
            <w:r w:rsidRPr="00E04EA8">
              <w:t xml:space="preserve">Информационно-технологическое и методическое обеспечение </w:t>
            </w:r>
            <w:r w:rsidRPr="00E04EA8">
              <w:lastRenderedPageBreak/>
              <w:t>образовательного процесса</w:t>
            </w:r>
          </w:p>
          <w:p w:rsidR="00D90B5A" w:rsidRPr="00E04EA8" w:rsidRDefault="00D90B5A" w:rsidP="00E04EA8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D90B5A" w:rsidRPr="00E04EA8" w:rsidRDefault="00D90B5A" w:rsidP="00D90B5A">
            <w:pPr>
              <w:numPr>
                <w:ilvl w:val="0"/>
                <w:numId w:val="36"/>
              </w:numPr>
            </w:pPr>
            <w:r w:rsidRPr="00E04EA8">
              <w:lastRenderedPageBreak/>
              <w:t>Наличие:</w:t>
            </w:r>
          </w:p>
          <w:p w:rsidR="00D90B5A" w:rsidRPr="00E04EA8" w:rsidRDefault="0005297E" w:rsidP="00E04EA8">
            <w:r w:rsidRPr="00E04EA8">
              <w:t xml:space="preserve">- </w:t>
            </w:r>
            <w:r w:rsidR="00D90B5A" w:rsidRPr="00E04EA8">
              <w:t xml:space="preserve">программы развития общеобразовательного учреждения и её соответствие основным направлениям концепции модернизации </w:t>
            </w:r>
            <w:r w:rsidR="00D90B5A" w:rsidRPr="00E04EA8">
              <w:lastRenderedPageBreak/>
              <w:t>российского образования, образовательной программы;</w:t>
            </w:r>
          </w:p>
          <w:p w:rsidR="00D90B5A" w:rsidRPr="00E04EA8" w:rsidRDefault="0005297E" w:rsidP="00E04EA8">
            <w:r w:rsidRPr="00E04EA8">
              <w:t>-</w:t>
            </w:r>
            <w:r w:rsidR="00D90B5A" w:rsidRPr="00E04EA8">
              <w:t xml:space="preserve"> образовательной программы ОУ, соответствующей требованиям и запросам социума;</w:t>
            </w:r>
          </w:p>
          <w:p w:rsidR="00D90B5A" w:rsidRPr="00E04EA8" w:rsidRDefault="0005297E" w:rsidP="00E04EA8">
            <w:r w:rsidRPr="00E04EA8">
              <w:t>-</w:t>
            </w:r>
            <w:r w:rsidR="00D90B5A" w:rsidRPr="00E04EA8">
              <w:t xml:space="preserve"> оформленного соответствующими нормативными документами органа государственно-общественного управления образованием;</w:t>
            </w:r>
          </w:p>
          <w:p w:rsidR="00D90B5A" w:rsidRPr="00E04EA8" w:rsidRDefault="00D90B5A" w:rsidP="00E04EA8">
            <w:r w:rsidRPr="00E04EA8">
              <w:t>- зафиксированной в уставе или локальном акте и реализуемой в ОУ системы работы с будущими первоклассниками (без учета услуг, предоставляемых на платной основе);</w:t>
            </w:r>
          </w:p>
          <w:p w:rsidR="00D90B5A" w:rsidRPr="00E04EA8" w:rsidRDefault="00D90B5A" w:rsidP="00E04EA8">
            <w:r w:rsidRPr="00E04EA8">
              <w:t>- медиатеки;</w:t>
            </w:r>
          </w:p>
          <w:p w:rsidR="00D90B5A" w:rsidRPr="00E04EA8" w:rsidRDefault="00D90B5A" w:rsidP="00E04EA8">
            <w:r w:rsidRPr="00E04EA8">
              <w:t>- методического кабинета;</w:t>
            </w:r>
          </w:p>
          <w:p w:rsidR="00D90B5A" w:rsidRPr="00E04EA8" w:rsidRDefault="00D90B5A" w:rsidP="00E04EA8">
            <w:r w:rsidRPr="00E04EA8">
              <w:t>- интерактивного оборудования;</w:t>
            </w:r>
          </w:p>
          <w:p w:rsidR="00D90B5A" w:rsidRPr="00E04EA8" w:rsidRDefault="00D90B5A" w:rsidP="00E04EA8">
            <w:r w:rsidRPr="00E04EA8">
              <w:t>- школьного сайта, соответствующего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утв. приказом Федеральной службы по надзору в сфере образования и науки (Рособрнадзор) от 29 мая 2014 г. N 785 г.;</w:t>
            </w:r>
          </w:p>
          <w:p w:rsidR="00D90B5A" w:rsidRPr="00E04EA8" w:rsidRDefault="00D90B5A" w:rsidP="00E04EA8">
            <w:r w:rsidRPr="00E04EA8">
              <w:t>- положения о системе оценивания, в том числе и накопительной;</w:t>
            </w:r>
          </w:p>
          <w:p w:rsidR="00D90B5A" w:rsidRPr="00E04EA8" w:rsidRDefault="00D90B5A" w:rsidP="00D90B5A">
            <w:pPr>
              <w:numPr>
                <w:ilvl w:val="0"/>
                <w:numId w:val="36"/>
              </w:numPr>
              <w:ind w:left="0" w:firstLine="414"/>
            </w:pPr>
            <w:r w:rsidRPr="00E04EA8">
              <w:t>содержание в основной образовательной программе</w:t>
            </w:r>
            <w:r w:rsidR="0005297E" w:rsidRPr="00E04EA8">
              <w:t xml:space="preserve"> программы поддержк</w:t>
            </w:r>
            <w:r w:rsidR="00B03CAE" w:rsidRPr="00E04EA8">
              <w:t>и</w:t>
            </w:r>
            <w:r w:rsidRPr="00E04EA8">
              <w:t xml:space="preserve"> одаренных и талантливых детей;</w:t>
            </w:r>
          </w:p>
          <w:p w:rsidR="00D90B5A" w:rsidRPr="00E04EA8" w:rsidRDefault="00D90B5A" w:rsidP="00D90B5A">
            <w:pPr>
              <w:numPr>
                <w:ilvl w:val="0"/>
                <w:numId w:val="36"/>
              </w:numPr>
              <w:ind w:left="0" w:firstLine="414"/>
            </w:pPr>
            <w:r w:rsidRPr="00E04EA8">
              <w:t>обеспеченность учебой литературой;</w:t>
            </w:r>
          </w:p>
          <w:p w:rsidR="00D90B5A" w:rsidRPr="00E04EA8" w:rsidRDefault="00D90B5A" w:rsidP="00D90B5A">
            <w:pPr>
              <w:numPr>
                <w:ilvl w:val="0"/>
                <w:numId w:val="36"/>
              </w:numPr>
              <w:ind w:left="0" w:firstLine="414"/>
            </w:pPr>
            <w:r w:rsidRPr="00E04EA8">
              <w:t>наличие и периодическое издание школьной газеты;</w:t>
            </w:r>
          </w:p>
          <w:p w:rsidR="00D90B5A" w:rsidRPr="00E04EA8" w:rsidRDefault="00D90B5A" w:rsidP="00D90B5A">
            <w:pPr>
              <w:numPr>
                <w:ilvl w:val="0"/>
                <w:numId w:val="36"/>
              </w:numPr>
              <w:ind w:left="0" w:firstLine="414"/>
            </w:pPr>
            <w:r w:rsidRPr="00E04EA8">
              <w:t>предоставление информации родителям о текущей успеваемости учащегося, ведение электронного дневника и электронного журнала успеваемости</w:t>
            </w:r>
            <w:r w:rsidRPr="00E04EA8">
              <w:rPr>
                <w:color w:val="008000"/>
              </w:rPr>
              <w:t xml:space="preserve">              </w:t>
            </w:r>
          </w:p>
        </w:tc>
        <w:tc>
          <w:tcPr>
            <w:tcW w:w="2516" w:type="dxa"/>
            <w:shd w:val="clear" w:color="auto" w:fill="auto"/>
          </w:tcPr>
          <w:p w:rsidR="00D90B5A" w:rsidRPr="00E04EA8" w:rsidRDefault="00D90B5A" w:rsidP="00E04EA8">
            <w:r w:rsidRPr="00E04EA8">
              <w:lastRenderedPageBreak/>
              <w:t xml:space="preserve">Документация по </w:t>
            </w:r>
          </w:p>
          <w:p w:rsidR="00D90B5A" w:rsidRPr="00E04EA8" w:rsidRDefault="00D90B5A" w:rsidP="00E04EA8">
            <w:r w:rsidRPr="00E04EA8">
              <w:t>методической работе и</w:t>
            </w:r>
          </w:p>
          <w:p w:rsidR="00D90B5A" w:rsidRPr="00E04EA8" w:rsidRDefault="00D90B5A" w:rsidP="00E04EA8">
            <w:r w:rsidRPr="00E04EA8">
              <w:t xml:space="preserve">информационному </w:t>
            </w:r>
          </w:p>
          <w:p w:rsidR="00D90B5A" w:rsidRPr="00E04EA8" w:rsidRDefault="00D90B5A" w:rsidP="00E04EA8">
            <w:r w:rsidRPr="00E04EA8">
              <w:lastRenderedPageBreak/>
              <w:t xml:space="preserve">обеспечению, </w:t>
            </w:r>
          </w:p>
          <w:p w:rsidR="00D90B5A" w:rsidRPr="00E04EA8" w:rsidRDefault="00D90B5A" w:rsidP="00E04EA8">
            <w:r w:rsidRPr="00E04EA8">
              <w:t>картотека медиаресурсов мнение</w:t>
            </w:r>
          </w:p>
          <w:p w:rsidR="00D90B5A" w:rsidRPr="00E04EA8" w:rsidRDefault="00D90B5A" w:rsidP="00E04EA8">
            <w:pPr>
              <w:rPr>
                <w:b/>
              </w:rPr>
            </w:pPr>
            <w:r w:rsidRPr="00E04EA8">
              <w:t>работников школы</w:t>
            </w:r>
          </w:p>
        </w:tc>
      </w:tr>
      <w:tr w:rsidR="00B03CAE" w:rsidRPr="00E04EA8" w:rsidTr="00B03CAE">
        <w:tc>
          <w:tcPr>
            <w:tcW w:w="468" w:type="dxa"/>
            <w:shd w:val="clear" w:color="auto" w:fill="auto"/>
          </w:tcPr>
          <w:p w:rsidR="00D90B5A" w:rsidRPr="00E04EA8" w:rsidRDefault="00D90B5A" w:rsidP="00E04EA8">
            <w:pPr>
              <w:jc w:val="both"/>
            </w:pPr>
            <w:r w:rsidRPr="00E04EA8">
              <w:lastRenderedPageBreak/>
              <w:t>3</w:t>
            </w:r>
          </w:p>
        </w:tc>
        <w:tc>
          <w:tcPr>
            <w:tcW w:w="2050" w:type="dxa"/>
            <w:shd w:val="clear" w:color="auto" w:fill="auto"/>
          </w:tcPr>
          <w:p w:rsidR="00D90B5A" w:rsidRPr="00E04EA8" w:rsidRDefault="00D90B5A" w:rsidP="00E04EA8">
            <w:pPr>
              <w:jc w:val="both"/>
              <w:rPr>
                <w:b/>
              </w:rPr>
            </w:pPr>
            <w:r w:rsidRPr="00E04EA8">
              <w:t>Материально-техническое обеспечение образовательного процесса</w:t>
            </w:r>
          </w:p>
        </w:tc>
        <w:tc>
          <w:tcPr>
            <w:tcW w:w="5103" w:type="dxa"/>
            <w:shd w:val="clear" w:color="auto" w:fill="auto"/>
          </w:tcPr>
          <w:p w:rsidR="00D90B5A" w:rsidRPr="00E04EA8" w:rsidRDefault="00D90B5A" w:rsidP="00D90B5A">
            <w:pPr>
              <w:numPr>
                <w:ilvl w:val="0"/>
                <w:numId w:val="37"/>
              </w:numPr>
              <w:ind w:left="0" w:firstLine="360"/>
            </w:pPr>
            <w:r w:rsidRPr="00E04EA8">
              <w:t>обеспеченность компьютерами на чел.;</w:t>
            </w:r>
          </w:p>
          <w:p w:rsidR="00D90B5A" w:rsidRPr="00E04EA8" w:rsidRDefault="00D90B5A" w:rsidP="00D90B5A">
            <w:pPr>
              <w:numPr>
                <w:ilvl w:val="0"/>
                <w:numId w:val="37"/>
              </w:numPr>
              <w:ind w:left="0" w:firstLine="360"/>
            </w:pPr>
            <w:r w:rsidRPr="00E04EA8">
              <w:t xml:space="preserve">% обучающихся, имеющих доступ в Интернет; </w:t>
            </w:r>
          </w:p>
          <w:p w:rsidR="00D90B5A" w:rsidRPr="00E04EA8" w:rsidRDefault="00D90B5A" w:rsidP="00D90B5A">
            <w:pPr>
              <w:numPr>
                <w:ilvl w:val="0"/>
                <w:numId w:val="37"/>
              </w:numPr>
              <w:ind w:left="0" w:firstLine="360"/>
            </w:pPr>
            <w:r w:rsidRPr="00E04EA8">
              <w:t>% автоматизированных рабочих мест учителя от общего числа рабочих мест;</w:t>
            </w:r>
          </w:p>
          <w:p w:rsidR="00D90B5A" w:rsidRPr="00E04EA8" w:rsidRDefault="00D90B5A" w:rsidP="00D90B5A">
            <w:pPr>
              <w:numPr>
                <w:ilvl w:val="0"/>
                <w:numId w:val="37"/>
              </w:numPr>
              <w:ind w:left="0" w:firstLine="360"/>
            </w:pPr>
            <w:r w:rsidRPr="00E04EA8">
              <w:t>оснащенность учебно-лабораторным оборудованием;</w:t>
            </w:r>
          </w:p>
          <w:p w:rsidR="00D90B5A" w:rsidRPr="00E04EA8" w:rsidRDefault="00D90B5A" w:rsidP="00D90B5A">
            <w:pPr>
              <w:numPr>
                <w:ilvl w:val="0"/>
                <w:numId w:val="37"/>
              </w:numPr>
              <w:ind w:left="0" w:firstLine="360"/>
            </w:pPr>
            <w:r w:rsidRPr="00E04EA8">
              <w:t>наличие оборудованной для реализации раздела «Легкая атлетика» спортивной площадки:</w:t>
            </w:r>
          </w:p>
          <w:p w:rsidR="00B03CAE" w:rsidRPr="00E04EA8" w:rsidRDefault="00B03CAE" w:rsidP="00B03CAE">
            <w:pPr>
              <w:ind w:left="360"/>
            </w:pPr>
          </w:p>
          <w:p w:rsidR="00D90B5A" w:rsidRPr="00E04EA8" w:rsidRDefault="00D90B5A" w:rsidP="00E04EA8">
            <w:r w:rsidRPr="00E04EA8">
              <w:t>- размеченные дорожки для бега;</w:t>
            </w:r>
          </w:p>
          <w:p w:rsidR="00D90B5A" w:rsidRPr="00E04EA8" w:rsidRDefault="00D90B5A" w:rsidP="00E04EA8">
            <w:r w:rsidRPr="00E04EA8">
              <w:t>- дорожки для бега со специальным покрытием;</w:t>
            </w:r>
          </w:p>
          <w:p w:rsidR="00D90B5A" w:rsidRPr="00E04EA8" w:rsidRDefault="00D90B5A" w:rsidP="00E04EA8">
            <w:r w:rsidRPr="00E04EA8">
              <w:t>- оборудованный сектор для метания;</w:t>
            </w:r>
          </w:p>
          <w:p w:rsidR="00D90B5A" w:rsidRPr="00E04EA8" w:rsidRDefault="00D90B5A" w:rsidP="00E04EA8">
            <w:r w:rsidRPr="00E04EA8">
              <w:lastRenderedPageBreak/>
              <w:t>- оборудованный сектор для прыжков в длину</w:t>
            </w:r>
          </w:p>
          <w:p w:rsidR="00D90B5A" w:rsidRPr="00E04EA8" w:rsidRDefault="00D90B5A" w:rsidP="00D90B5A">
            <w:pPr>
              <w:numPr>
                <w:ilvl w:val="0"/>
                <w:numId w:val="37"/>
              </w:numPr>
              <w:ind w:left="0" w:firstLine="360"/>
            </w:pPr>
            <w:r w:rsidRPr="00E04EA8">
              <w:t>имеются учебно-производственные мастерские:</w:t>
            </w:r>
          </w:p>
          <w:p w:rsidR="00D90B5A" w:rsidRPr="00E04EA8" w:rsidRDefault="00D90B5A" w:rsidP="00E04EA8">
            <w:r w:rsidRPr="00E04EA8">
              <w:t xml:space="preserve">- слесарные учебно-производственные мастерские  </w:t>
            </w:r>
          </w:p>
          <w:p w:rsidR="00D90B5A" w:rsidRPr="00E04EA8" w:rsidRDefault="00D90B5A" w:rsidP="00E04EA8">
            <w:r w:rsidRPr="00E04EA8">
              <w:t xml:space="preserve">- токарные учебно-производственные мастерские </w:t>
            </w:r>
          </w:p>
          <w:p w:rsidR="00D90B5A" w:rsidRPr="00E04EA8" w:rsidRDefault="00D90B5A" w:rsidP="00E04EA8">
            <w:r w:rsidRPr="00E04EA8">
              <w:t>- швейные учебно-производственные мастерские;</w:t>
            </w:r>
          </w:p>
          <w:p w:rsidR="00D90B5A" w:rsidRPr="00E04EA8" w:rsidRDefault="00D90B5A" w:rsidP="00D90B5A">
            <w:pPr>
              <w:numPr>
                <w:ilvl w:val="0"/>
                <w:numId w:val="37"/>
              </w:numPr>
              <w:ind w:left="0" w:firstLine="360"/>
            </w:pPr>
            <w:r w:rsidRPr="00E04EA8">
              <w:t>% кабинетов, оборудованных интерактивным оборудованием;</w:t>
            </w:r>
          </w:p>
          <w:p w:rsidR="00D90B5A" w:rsidRPr="00E04EA8" w:rsidRDefault="00D90B5A" w:rsidP="00D90B5A">
            <w:pPr>
              <w:numPr>
                <w:ilvl w:val="0"/>
                <w:numId w:val="37"/>
              </w:numPr>
              <w:ind w:left="0" w:firstLine="360"/>
            </w:pPr>
            <w:r w:rsidRPr="00E04EA8">
              <w:t>соответствие компьютерных классов требованиям безопасности:</w:t>
            </w:r>
          </w:p>
          <w:p w:rsidR="00D90B5A" w:rsidRPr="00E04EA8" w:rsidRDefault="00D90B5A" w:rsidP="00E04EA8">
            <w:r w:rsidRPr="00E04EA8">
              <w:t>- электропроводка в соответствии с требованиями;</w:t>
            </w:r>
          </w:p>
          <w:p w:rsidR="00D90B5A" w:rsidRPr="00E04EA8" w:rsidRDefault="00D90B5A" w:rsidP="00E04EA8">
            <w:r w:rsidRPr="00E04EA8">
              <w:t>- наличие кондиционера или притяжно-вытяжной вентиляции;</w:t>
            </w:r>
          </w:p>
          <w:p w:rsidR="00D90B5A" w:rsidRPr="00E04EA8" w:rsidRDefault="00D90B5A" w:rsidP="00E04EA8">
            <w:r w:rsidRPr="00E04EA8">
              <w:t>- наличие немеловой доски;</w:t>
            </w:r>
          </w:p>
          <w:p w:rsidR="00D90B5A" w:rsidRPr="00E04EA8" w:rsidRDefault="00D90B5A" w:rsidP="00E04EA8">
            <w:r w:rsidRPr="00E04EA8">
              <w:t>- площадь, обеспечивающая установку m/2+2 компьютера, включая учительский;</w:t>
            </w:r>
          </w:p>
          <w:p w:rsidR="00D90B5A" w:rsidRPr="00E04EA8" w:rsidRDefault="00D90B5A" w:rsidP="00D90B5A">
            <w:pPr>
              <w:numPr>
                <w:ilvl w:val="0"/>
                <w:numId w:val="37"/>
              </w:numPr>
              <w:ind w:left="0" w:firstLine="360"/>
            </w:pPr>
            <w:r w:rsidRPr="00E04EA8">
              <w:t>соответствие условий требованиям пожарной безопасности:</w:t>
            </w:r>
          </w:p>
          <w:p w:rsidR="00D90B5A" w:rsidRPr="00E04EA8" w:rsidRDefault="00D90B5A" w:rsidP="00E04EA8">
            <w:r w:rsidRPr="00E04EA8">
              <w:t>- оборудовано необходимое количество аварийных выходов;</w:t>
            </w:r>
          </w:p>
          <w:p w:rsidR="00D90B5A" w:rsidRPr="00E04EA8" w:rsidRDefault="00D90B5A" w:rsidP="00E04EA8">
            <w:r w:rsidRPr="00E04EA8">
              <w:t>- имеются подъездные пути к зданию;</w:t>
            </w:r>
          </w:p>
          <w:p w:rsidR="00D90B5A" w:rsidRPr="00E04EA8" w:rsidRDefault="00D90B5A" w:rsidP="00E04EA8">
            <w:r w:rsidRPr="00E04EA8">
              <w:t>- электропроводка соответствует требованиям безопасности;</w:t>
            </w:r>
          </w:p>
          <w:p w:rsidR="00D90B5A" w:rsidRPr="00E04EA8" w:rsidRDefault="00D90B5A" w:rsidP="00E04EA8">
            <w:r w:rsidRPr="00E04EA8">
              <w:t>- оборудована пожарная сигнализация;</w:t>
            </w:r>
          </w:p>
          <w:p w:rsidR="00D90B5A" w:rsidRPr="00E04EA8" w:rsidRDefault="00D90B5A" w:rsidP="00E04EA8">
            <w:r w:rsidRPr="00E04EA8">
              <w:t>- оборудована автоматическая система оповещения людей при пожаре;</w:t>
            </w:r>
          </w:p>
          <w:p w:rsidR="00D90B5A" w:rsidRPr="00E04EA8" w:rsidRDefault="00D90B5A" w:rsidP="00D90B5A">
            <w:pPr>
              <w:numPr>
                <w:ilvl w:val="0"/>
                <w:numId w:val="37"/>
              </w:numPr>
              <w:ind w:left="0" w:firstLine="360"/>
            </w:pPr>
            <w:r w:rsidRPr="00E04EA8">
              <w:t>наличие лицензированного медицинского кабинета;</w:t>
            </w:r>
          </w:p>
          <w:p w:rsidR="00D90B5A" w:rsidRPr="00E04EA8" w:rsidRDefault="00D90B5A" w:rsidP="00D90B5A">
            <w:pPr>
              <w:numPr>
                <w:ilvl w:val="0"/>
                <w:numId w:val="37"/>
              </w:numPr>
              <w:ind w:left="0" w:firstLine="360"/>
            </w:pPr>
            <w:r w:rsidRPr="00E04EA8">
              <w:t>наличие пищеблока, оборудованного в соответствии с  современными требованиями  (износ оборудования не более 80 %);</w:t>
            </w:r>
          </w:p>
          <w:p w:rsidR="00D90B5A" w:rsidRPr="00E04EA8" w:rsidRDefault="00D90B5A" w:rsidP="00D90B5A">
            <w:pPr>
              <w:numPr>
                <w:ilvl w:val="0"/>
                <w:numId w:val="37"/>
              </w:numPr>
              <w:rPr>
                <w:b/>
              </w:rPr>
            </w:pPr>
            <w:r w:rsidRPr="00E04EA8">
              <w:t>наличие локальной сети</w:t>
            </w:r>
          </w:p>
        </w:tc>
        <w:tc>
          <w:tcPr>
            <w:tcW w:w="2516" w:type="dxa"/>
            <w:shd w:val="clear" w:color="auto" w:fill="auto"/>
          </w:tcPr>
          <w:p w:rsidR="00D90B5A" w:rsidRPr="00E04EA8" w:rsidRDefault="00D90B5A" w:rsidP="00B03CAE">
            <w:pPr>
              <w:ind w:right="-2"/>
            </w:pPr>
            <w:r w:rsidRPr="00E04EA8">
              <w:lastRenderedPageBreak/>
              <w:t>Инвентаризационные</w:t>
            </w:r>
          </w:p>
          <w:p w:rsidR="00D90B5A" w:rsidRPr="00E04EA8" w:rsidRDefault="00D90B5A" w:rsidP="00E04EA8">
            <w:pPr>
              <w:jc w:val="both"/>
            </w:pPr>
            <w:r w:rsidRPr="00E04EA8">
              <w:t xml:space="preserve"> ведомости,</w:t>
            </w:r>
          </w:p>
          <w:p w:rsidR="00D90B5A" w:rsidRPr="00E04EA8" w:rsidRDefault="00D90B5A" w:rsidP="00E04EA8">
            <w:pPr>
              <w:jc w:val="both"/>
            </w:pPr>
            <w:r w:rsidRPr="00E04EA8">
              <w:t>осмотр помещений</w:t>
            </w:r>
          </w:p>
          <w:p w:rsidR="00D90B5A" w:rsidRPr="00E04EA8" w:rsidRDefault="00D90B5A" w:rsidP="00E04EA8">
            <w:pPr>
              <w:jc w:val="both"/>
              <w:rPr>
                <w:b/>
              </w:rPr>
            </w:pPr>
            <w:r w:rsidRPr="00E04EA8">
              <w:t>школы</w:t>
            </w:r>
          </w:p>
        </w:tc>
      </w:tr>
      <w:tr w:rsidR="00B03CAE" w:rsidRPr="00E04EA8" w:rsidTr="00B03CAE">
        <w:tc>
          <w:tcPr>
            <w:tcW w:w="468" w:type="dxa"/>
            <w:shd w:val="clear" w:color="auto" w:fill="auto"/>
          </w:tcPr>
          <w:p w:rsidR="00D90B5A" w:rsidRPr="00E04EA8" w:rsidRDefault="00D90B5A" w:rsidP="00E04EA8">
            <w:pPr>
              <w:jc w:val="both"/>
            </w:pPr>
            <w:r w:rsidRPr="00E04EA8">
              <w:lastRenderedPageBreak/>
              <w:t>4</w:t>
            </w:r>
          </w:p>
        </w:tc>
        <w:tc>
          <w:tcPr>
            <w:tcW w:w="2050" w:type="dxa"/>
            <w:shd w:val="clear" w:color="auto" w:fill="auto"/>
          </w:tcPr>
          <w:p w:rsidR="00D90B5A" w:rsidRPr="00E04EA8" w:rsidRDefault="00D90B5A" w:rsidP="00E04EA8">
            <w:r w:rsidRPr="00E04EA8">
              <w:t>Доступность образования</w:t>
            </w:r>
          </w:p>
        </w:tc>
        <w:tc>
          <w:tcPr>
            <w:tcW w:w="5103" w:type="dxa"/>
            <w:shd w:val="clear" w:color="auto" w:fill="auto"/>
          </w:tcPr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количество детей микрорайона в возрасте 7-18 лет, не обучающихся в образовательных учреждениях;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% обучающихся, выбывших из образовательного учреждения в отчетном учебном году  в другие ОУ района без уважительной причины;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% обучающихся, обеспеченных психолого-педагогическим сопровождением (от числа нуждающихся);</w:t>
            </w:r>
          </w:p>
          <w:p w:rsidR="00B03CAE" w:rsidRPr="00E04EA8" w:rsidRDefault="00B03CAE" w:rsidP="00B03CAE">
            <w:pPr>
              <w:ind w:left="414"/>
            </w:pP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 xml:space="preserve">% обучающихся, осуществляющих </w:t>
            </w:r>
            <w:r w:rsidR="00B03CAE" w:rsidRPr="00E04EA8">
              <w:t>о</w:t>
            </w:r>
            <w:r w:rsidRPr="00E04EA8">
              <w:t xml:space="preserve">бучение по индивидуальным образовательным маршрутам (за исключением внеурочной деятельности и  детей, </w:t>
            </w:r>
            <w:r w:rsidRPr="00E04EA8">
              <w:lastRenderedPageBreak/>
              <w:t>обучающихся на дому);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% обучающихся 10-11 классов, осуществляющих обучение по программам профильного уровня;</w:t>
            </w:r>
          </w:p>
          <w:p w:rsidR="00B03CAE" w:rsidRPr="00E04EA8" w:rsidRDefault="00D90B5A" w:rsidP="00B03CAE">
            <w:pPr>
              <w:numPr>
                <w:ilvl w:val="0"/>
                <w:numId w:val="38"/>
              </w:numPr>
              <w:ind w:left="0" w:firstLine="414"/>
            </w:pPr>
            <w:r w:rsidRPr="00E04EA8">
              <w:t>% обучающихся, охваченных программами предпрофильной подготовки;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создание условий для внеурочной деятельности;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организация предшкольной подготовки;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ОУ предоставляет некоторые услуги в электронном виде: запись в школу, ответы на обращения, информирование об успеваемости через электронный дневник</w:t>
            </w:r>
          </w:p>
        </w:tc>
        <w:tc>
          <w:tcPr>
            <w:tcW w:w="2516" w:type="dxa"/>
            <w:shd w:val="clear" w:color="auto" w:fill="auto"/>
          </w:tcPr>
          <w:p w:rsidR="00D90B5A" w:rsidRPr="00E04EA8" w:rsidRDefault="00D90B5A" w:rsidP="00B03CAE">
            <w:pPr>
              <w:rPr>
                <w:b/>
              </w:rPr>
            </w:pPr>
            <w:r w:rsidRPr="00E04EA8">
              <w:lastRenderedPageBreak/>
              <w:t xml:space="preserve">Документы по переписи детского населения, проживающего на закрепленной за школой территории; данные по контингенту обучающихся, беседы с обучающимися и родителями, индивидуальные планы </w:t>
            </w:r>
          </w:p>
        </w:tc>
      </w:tr>
      <w:tr w:rsidR="00B03CAE" w:rsidRPr="00E04EA8" w:rsidTr="00B03CAE">
        <w:tc>
          <w:tcPr>
            <w:tcW w:w="468" w:type="dxa"/>
            <w:shd w:val="clear" w:color="auto" w:fill="auto"/>
          </w:tcPr>
          <w:p w:rsidR="00D90B5A" w:rsidRPr="00E04EA8" w:rsidRDefault="00D90B5A" w:rsidP="00E04EA8">
            <w:pPr>
              <w:jc w:val="both"/>
            </w:pPr>
            <w:r w:rsidRPr="00E04EA8">
              <w:lastRenderedPageBreak/>
              <w:t>5</w:t>
            </w:r>
          </w:p>
        </w:tc>
        <w:tc>
          <w:tcPr>
            <w:tcW w:w="2050" w:type="dxa"/>
            <w:shd w:val="clear" w:color="auto" w:fill="auto"/>
          </w:tcPr>
          <w:p w:rsidR="00D90B5A" w:rsidRPr="00E04EA8" w:rsidRDefault="00D90B5A" w:rsidP="00B03CAE">
            <w:pPr>
              <w:ind w:right="34"/>
              <w:jc w:val="both"/>
            </w:pPr>
            <w:r w:rsidRPr="00E04EA8">
              <w:t>Качество подготовки обучающихся и выпускников школы</w:t>
            </w:r>
          </w:p>
        </w:tc>
        <w:tc>
          <w:tcPr>
            <w:tcW w:w="5103" w:type="dxa"/>
            <w:shd w:val="clear" w:color="auto" w:fill="auto"/>
          </w:tcPr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Успеваемость;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качество знаний;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% выполнения рабочих программ;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% выпускников успешно (выше min балла) сдавших ЕГЭ по математике в отчетном году;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 xml:space="preserve">% выпускников успешно (выше min балла) сдавших ЕГЭ по русскому языку в отчетном году; 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 xml:space="preserve">результаты государственной </w:t>
            </w:r>
            <w:r w:rsidR="00B03CAE" w:rsidRPr="00E04EA8">
              <w:t>итоговой</w:t>
            </w:r>
            <w:r w:rsidRPr="00E04EA8">
              <w:t xml:space="preserve"> аттестации выпускников по математике в форме ЕГЭ в сравнении со средним показателем по Ярославской области;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результаты государственной итоговой аттестации выпускников по русскому языку в форме ЕГЭ в сравн</w:t>
            </w:r>
            <w:r w:rsidR="00B03CAE" w:rsidRPr="00E04EA8">
              <w:t xml:space="preserve">ении со средним показателем по </w:t>
            </w:r>
            <w:r w:rsidRPr="00E04EA8">
              <w:t>Ярославской области;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 xml:space="preserve">результаты государственной итоговой аттестации выпускников по математике в форме ЕГЭ в сравнении со средним показателем по </w:t>
            </w:r>
            <w:r w:rsidR="00B03CAE" w:rsidRPr="00E04EA8">
              <w:t>муниципальному</w:t>
            </w:r>
            <w:r w:rsidRPr="00E04EA8">
              <w:t xml:space="preserve"> району;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р</w:t>
            </w:r>
            <w:r w:rsidR="00B03CAE" w:rsidRPr="00E04EA8">
              <w:t xml:space="preserve">езультаты государственной </w:t>
            </w:r>
            <w:r w:rsidRPr="00E04EA8">
              <w:t>итого</w:t>
            </w:r>
            <w:r w:rsidR="00B03CAE" w:rsidRPr="00E04EA8">
              <w:t xml:space="preserve">вой аттестации выпускников по </w:t>
            </w:r>
            <w:r w:rsidRPr="00E04EA8">
              <w:t xml:space="preserve">русскому языку в форме ЕГЭ в сравнении со средним показателем по </w:t>
            </w:r>
            <w:r w:rsidR="00B03CAE" w:rsidRPr="00E04EA8">
              <w:t xml:space="preserve">муниципальному </w:t>
            </w:r>
            <w:r w:rsidRPr="00E04EA8">
              <w:t>району;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 xml:space="preserve">результаты государственной </w:t>
            </w:r>
            <w:r w:rsidR="00B03CAE" w:rsidRPr="00E04EA8">
              <w:t>итоговой</w:t>
            </w:r>
            <w:r w:rsidRPr="00E04EA8">
              <w:t xml:space="preserve"> аттестации обучающихся по математике в </w:t>
            </w:r>
            <w:r w:rsidR="00B03CAE" w:rsidRPr="00E04EA8">
              <w:t>9 классе в сравнении</w:t>
            </w:r>
            <w:r w:rsidRPr="00E04EA8">
              <w:t xml:space="preserve"> со средним показателем по Ярославской области;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результаты государственной итоговой аттестац</w:t>
            </w:r>
            <w:r w:rsidR="00B03CAE" w:rsidRPr="00E04EA8">
              <w:t xml:space="preserve">ии обучающихся по математике в 9 </w:t>
            </w:r>
            <w:r w:rsidRPr="00E04EA8">
              <w:t>классе в сравнении со средним показателем по муниципальному району;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результаты государственной итоговой аттестации обучающихся по русскому языку в  9 классе в сравнении с со средним показателем по Ярославской области;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р</w:t>
            </w:r>
            <w:r w:rsidR="00B03CAE" w:rsidRPr="00E04EA8">
              <w:t>езультаты государственной итоговой</w:t>
            </w:r>
            <w:r w:rsidRPr="00E04EA8">
              <w:t xml:space="preserve"> </w:t>
            </w:r>
            <w:r w:rsidRPr="00E04EA8">
              <w:lastRenderedPageBreak/>
              <w:t xml:space="preserve">аттестации </w:t>
            </w:r>
            <w:r w:rsidR="00B03CAE" w:rsidRPr="00E04EA8">
              <w:t>обучающихся по русскому языку в</w:t>
            </w:r>
            <w:r w:rsidRPr="00E04EA8">
              <w:t xml:space="preserve"> 9 классе в сравнении со средним показателем по муниципальному району;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 xml:space="preserve">% обучающихся 9 классов, получивших положительные отметки на экзамене по русскому языку; 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% обучающихся 9 классов, получивших положительные отметки на экзамене по математике;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 xml:space="preserve">процент обучающихся, получивших оценки «4» и «5» по русскому языку и математике по завершению начальной ступени обучения; 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процент обучающихся, получивших оценки «4» и «5» по русскому языку и математике по завершению основной ступени обучения;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поступление в ВУЗы на бюджетной основе;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 xml:space="preserve">наличие обучающихся – участников олимпиад, предметных конкурсов областного и всероссийского уровня; 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 xml:space="preserve">наличие обучающихся – победителей олимпиад муниципального уровня; 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 xml:space="preserve">наличие обучающихся – призеров и победителей олимпиад, предметных конкурсов областного уровня; 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наличие обучающихся – призеров и победителей олимпиад, предметных конкурсов всероссийского уровня</w:t>
            </w:r>
          </w:p>
        </w:tc>
        <w:tc>
          <w:tcPr>
            <w:tcW w:w="2516" w:type="dxa"/>
            <w:shd w:val="clear" w:color="auto" w:fill="auto"/>
          </w:tcPr>
          <w:p w:rsidR="00D90B5A" w:rsidRPr="00E04EA8" w:rsidRDefault="00D90B5A" w:rsidP="00E04EA8">
            <w:pPr>
              <w:ind w:right="140"/>
            </w:pPr>
            <w:r w:rsidRPr="00E04EA8">
              <w:lastRenderedPageBreak/>
              <w:t>Документация по</w:t>
            </w:r>
          </w:p>
          <w:p w:rsidR="00D90B5A" w:rsidRPr="00E04EA8" w:rsidRDefault="00D90B5A" w:rsidP="00B03CAE">
            <w:pPr>
              <w:ind w:right="-2"/>
            </w:pPr>
            <w:r w:rsidRPr="00E04EA8">
              <w:t>итогам</w:t>
            </w:r>
          </w:p>
          <w:p w:rsidR="00D90B5A" w:rsidRPr="00E04EA8" w:rsidRDefault="00D90B5A" w:rsidP="00B03CAE">
            <w:r w:rsidRPr="00E04EA8">
              <w:t xml:space="preserve">государственной </w:t>
            </w:r>
          </w:p>
          <w:p w:rsidR="00D90B5A" w:rsidRPr="00E04EA8" w:rsidRDefault="00D90B5A" w:rsidP="00B03CAE">
            <w:pPr>
              <w:ind w:right="-2"/>
            </w:pPr>
            <w:r w:rsidRPr="00E04EA8">
              <w:t>итоговой аттестации</w:t>
            </w:r>
          </w:p>
          <w:p w:rsidR="00D90B5A" w:rsidRPr="00E04EA8" w:rsidRDefault="00D90B5A" w:rsidP="00E04EA8">
            <w:pPr>
              <w:rPr>
                <w:b/>
              </w:rPr>
            </w:pPr>
            <w:r w:rsidRPr="00E04EA8">
              <w:t>учащихся школы, промежуточной аттестации обучающихся, отчет по программе «Одаренные дети», отчет по трудоустройству выпускников</w:t>
            </w:r>
          </w:p>
        </w:tc>
      </w:tr>
      <w:tr w:rsidR="00B03CAE" w:rsidRPr="00E04EA8" w:rsidTr="00B03CAE">
        <w:tc>
          <w:tcPr>
            <w:tcW w:w="468" w:type="dxa"/>
            <w:shd w:val="clear" w:color="auto" w:fill="auto"/>
          </w:tcPr>
          <w:p w:rsidR="00D90B5A" w:rsidRPr="00E04EA8" w:rsidRDefault="00D90B5A" w:rsidP="00E04EA8">
            <w:pPr>
              <w:jc w:val="both"/>
            </w:pPr>
            <w:r w:rsidRPr="00E04EA8">
              <w:lastRenderedPageBreak/>
              <w:t>6</w:t>
            </w:r>
          </w:p>
        </w:tc>
        <w:tc>
          <w:tcPr>
            <w:tcW w:w="2050" w:type="dxa"/>
            <w:shd w:val="clear" w:color="auto" w:fill="auto"/>
          </w:tcPr>
          <w:p w:rsidR="00D90B5A" w:rsidRPr="00E04EA8" w:rsidRDefault="00D90B5A" w:rsidP="00E04EA8">
            <w:pPr>
              <w:ind w:right="-3410"/>
              <w:jc w:val="both"/>
            </w:pPr>
            <w:r w:rsidRPr="00E04EA8">
              <w:t xml:space="preserve">Качество </w:t>
            </w:r>
          </w:p>
          <w:p w:rsidR="00D90B5A" w:rsidRPr="00E04EA8" w:rsidRDefault="00D90B5A" w:rsidP="00E04EA8">
            <w:pPr>
              <w:ind w:right="-3410"/>
              <w:jc w:val="both"/>
            </w:pPr>
            <w:r w:rsidRPr="00E04EA8">
              <w:t xml:space="preserve">воспитательного </w:t>
            </w:r>
          </w:p>
          <w:p w:rsidR="00D90B5A" w:rsidRPr="00E04EA8" w:rsidRDefault="00D90B5A" w:rsidP="00E04EA8">
            <w:pPr>
              <w:ind w:right="-3410"/>
              <w:jc w:val="both"/>
            </w:pPr>
            <w:r w:rsidRPr="00E04EA8">
              <w:t>процесса</w:t>
            </w:r>
          </w:p>
        </w:tc>
        <w:tc>
          <w:tcPr>
            <w:tcW w:w="5103" w:type="dxa"/>
            <w:shd w:val="clear" w:color="auto" w:fill="auto"/>
          </w:tcPr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Наличие локальных актов, определяющих принципы воспитательной деятельности (Устав, Права и обязанности учащихся, Правила внутреннего распорядка, Положения и др.) и плана воспитательной работы;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наличие программ, направленных на формирование  у обучающихся потребности в здоровом образе жизни;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система школьного самоуправления  (пе</w:t>
            </w:r>
            <w:r w:rsidR="00B03CAE" w:rsidRPr="00E04EA8">
              <w:t>дагоги, родители, обучающиеся);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доля обучающихся, включенных в работу различных органов ученического самоуправления;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диагностика результатов воспитания;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соответствие проведённых за отчётный период мероприятий годовому плану;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уровень взаимодействия с субъектами профилактики и воспитания на основе совместных планов;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уровень удовлетворённости учебно-</w:t>
            </w:r>
            <w:r w:rsidRPr="00E04EA8">
              <w:lastRenderedPageBreak/>
              <w:t xml:space="preserve">воспитательным процессом в школе учащихся;                  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уровень удовлетворённости учебно-воспитательным процессом в школе родителей;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занятость учащихся во внеурочной деятельности;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уровень правонарушений;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доля обучающихся, включенных в проектно-исследовательскую и экспериментальную деятельность;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реализация детско-взрослых социальных проектов;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 xml:space="preserve">наличие обучающихся – участников творческих конкурсов и спортивных соревнований областного и всероссийского уровня; 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наличие обучающихся – победителей творческих конкурсов и спортивных соревнований муниципального уровня;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наличие обучающихся – призеров и победителей творческих конкурсов и спортивных соревнований областного уровня;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 xml:space="preserve">наличие обучающихся – призеров и победителей творческих конкурсов и спортивных соревнований всероссийского уровня; 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посещение родителями обучающихся родительских собраний в Вашем ОУ;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  <w:rPr>
                <w:spacing w:val="-2"/>
              </w:rPr>
            </w:pPr>
            <w:r w:rsidRPr="00E04EA8">
              <w:t>участие родителей в мероприятиях ОУ</w:t>
            </w:r>
          </w:p>
        </w:tc>
        <w:tc>
          <w:tcPr>
            <w:tcW w:w="2516" w:type="dxa"/>
            <w:shd w:val="clear" w:color="auto" w:fill="auto"/>
          </w:tcPr>
          <w:p w:rsidR="00D90B5A" w:rsidRPr="00E04EA8" w:rsidRDefault="00D90B5A" w:rsidP="00E04EA8">
            <w:pPr>
              <w:rPr>
                <w:b/>
              </w:rPr>
            </w:pPr>
            <w:r w:rsidRPr="00E04EA8">
              <w:lastRenderedPageBreak/>
              <w:t>Документация по воспитательной работе, анкетирование обучающихся, диагностические анкеты, справка о внеурочной занятости обучающихся, отчеты социальных педагогов об обучающихся состоящих на различных видах учета и профилактике правонарушений, отчет по программе «Одаренные дети»</w:t>
            </w:r>
          </w:p>
        </w:tc>
      </w:tr>
      <w:tr w:rsidR="00B03CAE" w:rsidRPr="00E04EA8" w:rsidTr="00B03CAE">
        <w:tc>
          <w:tcPr>
            <w:tcW w:w="468" w:type="dxa"/>
            <w:shd w:val="clear" w:color="auto" w:fill="auto"/>
          </w:tcPr>
          <w:p w:rsidR="00D90B5A" w:rsidRPr="00E04EA8" w:rsidRDefault="00D90B5A" w:rsidP="00E04EA8">
            <w:pPr>
              <w:jc w:val="both"/>
            </w:pPr>
            <w:r w:rsidRPr="00E04EA8">
              <w:lastRenderedPageBreak/>
              <w:t>7</w:t>
            </w:r>
          </w:p>
        </w:tc>
        <w:tc>
          <w:tcPr>
            <w:tcW w:w="2050" w:type="dxa"/>
            <w:shd w:val="clear" w:color="auto" w:fill="auto"/>
          </w:tcPr>
          <w:p w:rsidR="00D90B5A" w:rsidRPr="00E04EA8" w:rsidRDefault="00D90B5A" w:rsidP="00E04EA8">
            <w:r w:rsidRPr="00E04EA8">
              <w:t xml:space="preserve">Взаимодействия участников образовательного процесса в ОУ и социуме </w:t>
            </w:r>
          </w:p>
        </w:tc>
        <w:tc>
          <w:tcPr>
            <w:tcW w:w="5103" w:type="dxa"/>
            <w:shd w:val="clear" w:color="auto" w:fill="auto"/>
          </w:tcPr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Наличие сотрудничества с учреждениями</w:t>
            </w:r>
            <w:r w:rsidR="00B03CAE" w:rsidRPr="00E04EA8">
              <w:t>-</w:t>
            </w:r>
            <w:r w:rsidRPr="00E04EA8">
              <w:t>социальными партнёрами;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сотрудничество с родительской общественностью;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профессиональная активность ОУ:</w:t>
            </w:r>
          </w:p>
          <w:p w:rsidR="00D90B5A" w:rsidRPr="00E04EA8" w:rsidRDefault="00D90B5A" w:rsidP="00E04EA8">
            <w:r w:rsidRPr="00E04EA8">
              <w:t>- работа в режиме муниципальной инновационной площадки</w:t>
            </w:r>
          </w:p>
          <w:p w:rsidR="00D90B5A" w:rsidRPr="00E04EA8" w:rsidRDefault="00D90B5A" w:rsidP="00E04EA8">
            <w:r w:rsidRPr="00E04EA8">
              <w:t>- работа в режиме региональной инновационной площадки</w:t>
            </w:r>
          </w:p>
          <w:p w:rsidR="00D90B5A" w:rsidRPr="00E04EA8" w:rsidRDefault="00D90B5A" w:rsidP="00E04EA8">
            <w:r w:rsidRPr="00E04EA8">
              <w:t>- работа в режиме федеральной инновационной площадки</w:t>
            </w:r>
          </w:p>
          <w:p w:rsidR="00D90B5A" w:rsidRPr="00E04EA8" w:rsidRDefault="00D90B5A" w:rsidP="00E04EA8">
            <w:r w:rsidRPr="00E04EA8">
              <w:t>- работа в качестве соисполнителя в региональных, федеральных, международных проектах</w:t>
            </w:r>
          </w:p>
          <w:p w:rsidR="00D90B5A" w:rsidRPr="00E04EA8" w:rsidRDefault="00D90B5A" w:rsidP="00E04EA8">
            <w:r w:rsidRPr="00E04EA8">
              <w:t>- работа в режиме базы практики, стажерской площадки повышения квалификации педагогов других ОУ;</w:t>
            </w:r>
          </w:p>
          <w:p w:rsidR="00B03CAE" w:rsidRPr="00E04EA8" w:rsidRDefault="00B03CAE" w:rsidP="00E04EA8"/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участие образовательного учреждения  в выставках, конкурсах, проектах;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>отзывы СМИ (за последние 3 года);</w:t>
            </w:r>
          </w:p>
          <w:p w:rsidR="00D90B5A" w:rsidRPr="00E04EA8" w:rsidRDefault="00D90B5A" w:rsidP="00D90B5A">
            <w:pPr>
              <w:numPr>
                <w:ilvl w:val="0"/>
                <w:numId w:val="38"/>
              </w:numPr>
              <w:ind w:left="0" w:firstLine="414"/>
            </w:pPr>
            <w:r w:rsidRPr="00E04EA8">
              <w:t xml:space="preserve">доля родителей обучающихся, </w:t>
            </w:r>
            <w:r w:rsidRPr="00E04EA8">
              <w:lastRenderedPageBreak/>
              <w:t>высказывающих позитивное отношение к ОУ</w:t>
            </w:r>
          </w:p>
        </w:tc>
        <w:tc>
          <w:tcPr>
            <w:tcW w:w="2516" w:type="dxa"/>
            <w:shd w:val="clear" w:color="auto" w:fill="auto"/>
          </w:tcPr>
          <w:p w:rsidR="00D90B5A" w:rsidRPr="00E04EA8" w:rsidRDefault="00D90B5A" w:rsidP="00E04EA8">
            <w:pPr>
              <w:ind w:right="-3410"/>
            </w:pPr>
            <w:r w:rsidRPr="00E04EA8">
              <w:lastRenderedPageBreak/>
              <w:t>Интервью с</w:t>
            </w:r>
          </w:p>
          <w:p w:rsidR="00D90B5A" w:rsidRPr="00E04EA8" w:rsidRDefault="00D90B5A" w:rsidP="00E04EA8">
            <w:pPr>
              <w:ind w:right="-3410"/>
            </w:pPr>
            <w:r w:rsidRPr="00E04EA8">
              <w:t xml:space="preserve">руководством </w:t>
            </w:r>
          </w:p>
          <w:p w:rsidR="00D90B5A" w:rsidRPr="00E04EA8" w:rsidRDefault="00D90B5A" w:rsidP="00E04EA8">
            <w:pPr>
              <w:ind w:right="-3410"/>
            </w:pPr>
            <w:r w:rsidRPr="00E04EA8">
              <w:t>образовательного</w:t>
            </w:r>
          </w:p>
          <w:p w:rsidR="00D90B5A" w:rsidRPr="00E04EA8" w:rsidRDefault="00D90B5A" w:rsidP="00E04EA8">
            <w:pPr>
              <w:ind w:right="-3410"/>
              <w:jc w:val="both"/>
            </w:pPr>
            <w:r w:rsidRPr="00E04EA8">
              <w:t>учреждения;</w:t>
            </w:r>
          </w:p>
          <w:p w:rsidR="00D90B5A" w:rsidRPr="00E04EA8" w:rsidRDefault="00D90B5A" w:rsidP="00E04EA8">
            <w:pPr>
              <w:ind w:right="-3410"/>
              <w:jc w:val="both"/>
            </w:pPr>
            <w:r w:rsidRPr="00E04EA8">
              <w:t>мнение</w:t>
            </w:r>
          </w:p>
          <w:p w:rsidR="00D90B5A" w:rsidRPr="00E04EA8" w:rsidRDefault="00D90B5A" w:rsidP="00E04EA8">
            <w:pPr>
              <w:ind w:right="-3410"/>
              <w:jc w:val="both"/>
            </w:pPr>
            <w:r w:rsidRPr="00E04EA8">
              <w:t>представителей</w:t>
            </w:r>
          </w:p>
          <w:p w:rsidR="00D90B5A" w:rsidRPr="00E04EA8" w:rsidRDefault="00D90B5A" w:rsidP="00E04EA8">
            <w:pPr>
              <w:ind w:right="-3410"/>
              <w:jc w:val="both"/>
            </w:pPr>
            <w:r w:rsidRPr="00E04EA8">
              <w:t>профессионального</w:t>
            </w:r>
          </w:p>
          <w:p w:rsidR="00D90B5A" w:rsidRPr="00E04EA8" w:rsidRDefault="00D90B5A" w:rsidP="00E04EA8">
            <w:pPr>
              <w:ind w:right="-3410"/>
              <w:jc w:val="both"/>
            </w:pPr>
            <w:r w:rsidRPr="00E04EA8">
              <w:t xml:space="preserve">сообщества, </w:t>
            </w:r>
          </w:p>
          <w:p w:rsidR="00D90B5A" w:rsidRPr="00E04EA8" w:rsidRDefault="00D90B5A" w:rsidP="00E04EA8">
            <w:pPr>
              <w:ind w:right="-3410"/>
              <w:jc w:val="both"/>
            </w:pPr>
            <w:r w:rsidRPr="00E04EA8">
              <w:t xml:space="preserve">социальных партнёров, педагогов, учащихся, </w:t>
            </w:r>
          </w:p>
          <w:p w:rsidR="00D90B5A" w:rsidRPr="00E04EA8" w:rsidRDefault="00D90B5A" w:rsidP="00E04EA8">
            <w:pPr>
              <w:jc w:val="both"/>
              <w:rPr>
                <w:b/>
              </w:rPr>
            </w:pPr>
            <w:r w:rsidRPr="00E04EA8">
              <w:t>выпускников школы,  родителей, договора о сотрудничестве, справка об участии ОУ в мероприятиях различного уровня, подшивка газет со статьями об ОУ</w:t>
            </w:r>
          </w:p>
        </w:tc>
      </w:tr>
    </w:tbl>
    <w:p w:rsidR="00D90B5A" w:rsidRPr="00E04EA8" w:rsidRDefault="00D90B5A" w:rsidP="00D90B5A">
      <w:pPr>
        <w:jc w:val="both"/>
        <w:rPr>
          <w:b/>
        </w:rPr>
      </w:pPr>
    </w:p>
    <w:p w:rsidR="00D90B5A" w:rsidRPr="00E04EA8" w:rsidRDefault="00D90B5A" w:rsidP="00D90B5A">
      <w:pPr>
        <w:jc w:val="both"/>
        <w:rPr>
          <w:b/>
        </w:rPr>
      </w:pPr>
    </w:p>
    <w:p w:rsidR="00D90B5A" w:rsidRPr="00E04EA8" w:rsidRDefault="00D90B5A" w:rsidP="00D90B5A">
      <w:pPr>
        <w:jc w:val="both"/>
        <w:outlineLvl w:val="0"/>
        <w:rPr>
          <w:b/>
          <w:sz w:val="20"/>
          <w:szCs w:val="20"/>
        </w:rPr>
      </w:pPr>
    </w:p>
    <w:p w:rsidR="00D90B5A" w:rsidRPr="00E04EA8" w:rsidRDefault="00D90B5A" w:rsidP="00D90B5A">
      <w:pPr>
        <w:jc w:val="both"/>
        <w:outlineLvl w:val="0"/>
        <w:rPr>
          <w:b/>
        </w:rPr>
      </w:pPr>
      <w:bookmarkStart w:id="17" w:name="_Toc441568628"/>
      <w:r w:rsidRPr="00E04EA8">
        <w:rPr>
          <w:b/>
        </w:rPr>
        <w:t>Раздел 3. «Инструментарий для реализации программы»</w:t>
      </w:r>
      <w:bookmarkEnd w:id="17"/>
    </w:p>
    <w:p w:rsidR="00D90B5A" w:rsidRPr="00E04EA8" w:rsidRDefault="00D90B5A" w:rsidP="00D90B5A">
      <w:pPr>
        <w:jc w:val="both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5040"/>
        <w:gridCol w:w="1749"/>
      </w:tblGrid>
      <w:tr w:rsidR="00D90B5A" w:rsidRPr="00E04EA8" w:rsidTr="00E04EA8">
        <w:tc>
          <w:tcPr>
            <w:tcW w:w="468" w:type="dxa"/>
            <w:shd w:val="clear" w:color="auto" w:fill="auto"/>
          </w:tcPr>
          <w:p w:rsidR="00D90B5A" w:rsidRPr="00E04EA8" w:rsidRDefault="00D90B5A" w:rsidP="00E04EA8">
            <w:pPr>
              <w:jc w:val="both"/>
              <w:outlineLvl w:val="0"/>
              <w:rPr>
                <w:b/>
              </w:rPr>
            </w:pPr>
            <w:bookmarkStart w:id="18" w:name="_Toc441568629"/>
            <w:r w:rsidRPr="00E04EA8">
              <w:rPr>
                <w:b/>
              </w:rPr>
              <w:t>№ п/п</w:t>
            </w:r>
            <w:bookmarkEnd w:id="18"/>
          </w:p>
        </w:tc>
        <w:tc>
          <w:tcPr>
            <w:tcW w:w="2880" w:type="dxa"/>
            <w:shd w:val="clear" w:color="auto" w:fill="auto"/>
          </w:tcPr>
          <w:p w:rsidR="00D90B5A" w:rsidRPr="00E04EA8" w:rsidRDefault="00D90B5A" w:rsidP="00E04EA8">
            <w:pPr>
              <w:jc w:val="center"/>
              <w:outlineLvl w:val="0"/>
              <w:rPr>
                <w:b/>
              </w:rPr>
            </w:pPr>
            <w:bookmarkStart w:id="19" w:name="_Toc441568630"/>
            <w:r w:rsidRPr="00E04EA8">
              <w:rPr>
                <w:b/>
              </w:rPr>
              <w:t>Инструментарий</w:t>
            </w:r>
            <w:bookmarkEnd w:id="19"/>
          </w:p>
          <w:p w:rsidR="00D90B5A" w:rsidRPr="00E04EA8" w:rsidRDefault="00D90B5A" w:rsidP="00E04EA8">
            <w:pPr>
              <w:jc w:val="center"/>
              <w:outlineLvl w:val="0"/>
              <w:rPr>
                <w:b/>
              </w:rPr>
            </w:pPr>
            <w:bookmarkStart w:id="20" w:name="_Toc441568631"/>
            <w:r w:rsidRPr="00E04EA8">
              <w:rPr>
                <w:b/>
              </w:rPr>
              <w:t>(наименование группы)</w:t>
            </w:r>
            <w:bookmarkEnd w:id="20"/>
          </w:p>
        </w:tc>
        <w:tc>
          <w:tcPr>
            <w:tcW w:w="5040" w:type="dxa"/>
            <w:shd w:val="clear" w:color="auto" w:fill="auto"/>
          </w:tcPr>
          <w:p w:rsidR="00D90B5A" w:rsidRPr="00E04EA8" w:rsidRDefault="00D90B5A" w:rsidP="00E04EA8">
            <w:pPr>
              <w:jc w:val="center"/>
              <w:outlineLvl w:val="0"/>
              <w:rPr>
                <w:b/>
              </w:rPr>
            </w:pPr>
            <w:bookmarkStart w:id="21" w:name="_Toc441568632"/>
            <w:r w:rsidRPr="00E04EA8">
              <w:rPr>
                <w:b/>
              </w:rPr>
              <w:t>Перечень</w:t>
            </w:r>
            <w:bookmarkEnd w:id="21"/>
          </w:p>
        </w:tc>
        <w:tc>
          <w:tcPr>
            <w:tcW w:w="1749" w:type="dxa"/>
            <w:shd w:val="clear" w:color="auto" w:fill="auto"/>
          </w:tcPr>
          <w:p w:rsidR="00D90B5A" w:rsidRPr="00E04EA8" w:rsidRDefault="00D90B5A" w:rsidP="00E04EA8">
            <w:pPr>
              <w:jc w:val="center"/>
              <w:outlineLvl w:val="0"/>
              <w:rPr>
                <w:b/>
              </w:rPr>
            </w:pPr>
            <w:bookmarkStart w:id="22" w:name="_Toc441568633"/>
            <w:r w:rsidRPr="00E04EA8">
              <w:rPr>
                <w:b/>
              </w:rPr>
              <w:t>Источник</w:t>
            </w:r>
            <w:bookmarkEnd w:id="22"/>
          </w:p>
          <w:p w:rsidR="00D90B5A" w:rsidRPr="00E04EA8" w:rsidRDefault="00D90B5A" w:rsidP="00E04EA8">
            <w:pPr>
              <w:jc w:val="center"/>
              <w:outlineLvl w:val="0"/>
              <w:rPr>
                <w:b/>
              </w:rPr>
            </w:pPr>
            <w:bookmarkStart w:id="23" w:name="_Toc441568634"/>
            <w:r w:rsidRPr="00E04EA8">
              <w:rPr>
                <w:b/>
              </w:rPr>
              <w:t>информации</w:t>
            </w:r>
            <w:bookmarkEnd w:id="23"/>
          </w:p>
        </w:tc>
      </w:tr>
      <w:tr w:rsidR="00D90B5A" w:rsidRPr="00E04EA8" w:rsidTr="00E04EA8">
        <w:tc>
          <w:tcPr>
            <w:tcW w:w="468" w:type="dxa"/>
            <w:shd w:val="clear" w:color="auto" w:fill="auto"/>
          </w:tcPr>
          <w:p w:rsidR="00D90B5A" w:rsidRPr="00E04EA8" w:rsidRDefault="00D90B5A" w:rsidP="00E04EA8">
            <w:pPr>
              <w:jc w:val="both"/>
              <w:outlineLvl w:val="0"/>
            </w:pPr>
            <w:bookmarkStart w:id="24" w:name="_Toc441568635"/>
            <w:r w:rsidRPr="00E04EA8">
              <w:t>1</w:t>
            </w:r>
            <w:bookmarkEnd w:id="24"/>
          </w:p>
        </w:tc>
        <w:tc>
          <w:tcPr>
            <w:tcW w:w="2880" w:type="dxa"/>
            <w:shd w:val="clear" w:color="auto" w:fill="auto"/>
          </w:tcPr>
          <w:p w:rsidR="00D90B5A" w:rsidRPr="00E04EA8" w:rsidRDefault="00D90B5A" w:rsidP="00E04EA8">
            <w:pPr>
              <w:jc w:val="both"/>
              <w:outlineLvl w:val="0"/>
              <w:rPr>
                <w:b/>
              </w:rPr>
            </w:pPr>
            <w:bookmarkStart w:id="25" w:name="_Toc441568636"/>
            <w:r w:rsidRPr="00E04EA8">
              <w:t>Методики проведения ОЭ</w:t>
            </w:r>
            <w:bookmarkEnd w:id="25"/>
          </w:p>
        </w:tc>
        <w:tc>
          <w:tcPr>
            <w:tcW w:w="5040" w:type="dxa"/>
            <w:shd w:val="clear" w:color="auto" w:fill="auto"/>
          </w:tcPr>
          <w:p w:rsidR="00D90B5A" w:rsidRPr="00E04EA8" w:rsidRDefault="00D90B5A" w:rsidP="00E04EA8">
            <w:pPr>
              <w:ind w:right="-3410"/>
              <w:jc w:val="both"/>
            </w:pPr>
            <w:r w:rsidRPr="00E04EA8">
              <w:t>изучение первичной информации;</w:t>
            </w:r>
          </w:p>
          <w:p w:rsidR="00D90B5A" w:rsidRPr="00E04EA8" w:rsidRDefault="00D90B5A" w:rsidP="00E04EA8">
            <w:pPr>
              <w:ind w:right="-3410"/>
              <w:jc w:val="both"/>
            </w:pPr>
            <w:r w:rsidRPr="00E04EA8">
              <w:t>- анализ документов;</w:t>
            </w:r>
          </w:p>
          <w:p w:rsidR="00D90B5A" w:rsidRPr="00E04EA8" w:rsidRDefault="00D90B5A" w:rsidP="00E04EA8">
            <w:pPr>
              <w:ind w:right="-3410"/>
              <w:jc w:val="both"/>
            </w:pPr>
            <w:r w:rsidRPr="00E04EA8">
              <w:t>- анкетирование/бланки анкет;</w:t>
            </w:r>
          </w:p>
          <w:p w:rsidR="00D90B5A" w:rsidRPr="00E04EA8" w:rsidRDefault="00D90B5A" w:rsidP="00E04EA8">
            <w:pPr>
              <w:ind w:right="-3410"/>
              <w:jc w:val="both"/>
            </w:pPr>
            <w:r w:rsidRPr="00E04EA8">
              <w:t>- интервью/структура интервью;</w:t>
            </w:r>
          </w:p>
          <w:p w:rsidR="00D90B5A" w:rsidRPr="00E04EA8" w:rsidRDefault="00D90B5A" w:rsidP="00E04EA8">
            <w:pPr>
              <w:ind w:right="-3410"/>
              <w:jc w:val="both"/>
            </w:pPr>
            <w:r w:rsidRPr="00E04EA8">
              <w:t>- социологический опрос/опросник;</w:t>
            </w:r>
          </w:p>
          <w:p w:rsidR="00D90B5A" w:rsidRPr="00E04EA8" w:rsidRDefault="00D90B5A" w:rsidP="00E04EA8">
            <w:pPr>
              <w:ind w:right="-3410"/>
              <w:jc w:val="both"/>
            </w:pPr>
            <w:r w:rsidRPr="00E04EA8">
              <w:t>- сравнение/ключевые позиции;</w:t>
            </w:r>
          </w:p>
          <w:p w:rsidR="00D90B5A" w:rsidRPr="00E04EA8" w:rsidRDefault="00D90B5A" w:rsidP="00E04EA8">
            <w:pPr>
              <w:ind w:right="-3410"/>
              <w:jc w:val="both"/>
            </w:pPr>
            <w:r w:rsidRPr="00E04EA8">
              <w:t>- наблюдение/экспертная записка;</w:t>
            </w:r>
          </w:p>
          <w:p w:rsidR="00D90B5A" w:rsidRPr="00E04EA8" w:rsidRDefault="00D90B5A" w:rsidP="00E04EA8">
            <w:pPr>
              <w:ind w:right="-3410"/>
              <w:jc w:val="both"/>
            </w:pPr>
            <w:r w:rsidRPr="00E04EA8">
              <w:t>-  контент-анализ;</w:t>
            </w:r>
          </w:p>
          <w:p w:rsidR="00D90B5A" w:rsidRPr="00E04EA8" w:rsidRDefault="00D90B5A" w:rsidP="00E04EA8">
            <w:pPr>
              <w:ind w:right="-3410"/>
              <w:jc w:val="both"/>
            </w:pPr>
            <w:r w:rsidRPr="00E04EA8">
              <w:t>- изучение педагогического опыта/</w:t>
            </w:r>
          </w:p>
          <w:p w:rsidR="00D90B5A" w:rsidRPr="00E04EA8" w:rsidRDefault="00D90B5A" w:rsidP="00E04EA8">
            <w:pPr>
              <w:ind w:right="-3410"/>
              <w:jc w:val="both"/>
            </w:pPr>
            <w:r w:rsidRPr="00E04EA8">
              <w:t>открытые мероприятия, методические</w:t>
            </w:r>
          </w:p>
          <w:p w:rsidR="00D90B5A" w:rsidRPr="00E04EA8" w:rsidRDefault="00D90B5A" w:rsidP="00E04EA8">
            <w:pPr>
              <w:jc w:val="both"/>
              <w:outlineLvl w:val="0"/>
              <w:rPr>
                <w:b/>
              </w:rPr>
            </w:pPr>
            <w:r w:rsidRPr="00E04EA8">
              <w:t xml:space="preserve"> </w:t>
            </w:r>
            <w:bookmarkStart w:id="26" w:name="_Toc441568637"/>
            <w:r w:rsidRPr="00E04EA8">
              <w:t>разработки, презентации и т.д</w:t>
            </w:r>
            <w:bookmarkEnd w:id="26"/>
          </w:p>
        </w:tc>
        <w:tc>
          <w:tcPr>
            <w:tcW w:w="1749" w:type="dxa"/>
            <w:shd w:val="clear" w:color="auto" w:fill="auto"/>
          </w:tcPr>
          <w:p w:rsidR="00D90B5A" w:rsidRPr="00E04EA8" w:rsidRDefault="00D90B5A" w:rsidP="00E04EA8">
            <w:pPr>
              <w:ind w:right="-3410"/>
              <w:jc w:val="both"/>
            </w:pPr>
            <w:r w:rsidRPr="00E04EA8">
              <w:t>Приложения</w:t>
            </w:r>
          </w:p>
          <w:p w:rsidR="00D90B5A" w:rsidRPr="00E04EA8" w:rsidRDefault="00B03CAE" w:rsidP="00B03CAE">
            <w:pPr>
              <w:jc w:val="both"/>
              <w:outlineLvl w:val="0"/>
              <w:rPr>
                <w:b/>
              </w:rPr>
            </w:pPr>
            <w:bookmarkStart w:id="27" w:name="_Toc441568638"/>
            <w:r w:rsidRPr="00E04EA8">
              <w:t xml:space="preserve">к программе </w:t>
            </w:r>
            <w:r w:rsidR="00D90B5A" w:rsidRPr="00E04EA8">
              <w:t>№ 4</w:t>
            </w:r>
            <w:bookmarkEnd w:id="27"/>
          </w:p>
        </w:tc>
      </w:tr>
      <w:tr w:rsidR="00D90B5A" w:rsidRPr="00E04EA8" w:rsidTr="00E04EA8">
        <w:tc>
          <w:tcPr>
            <w:tcW w:w="468" w:type="dxa"/>
            <w:shd w:val="clear" w:color="auto" w:fill="auto"/>
          </w:tcPr>
          <w:p w:rsidR="00D90B5A" w:rsidRPr="00E04EA8" w:rsidRDefault="00D90B5A" w:rsidP="00E04EA8">
            <w:pPr>
              <w:jc w:val="both"/>
              <w:outlineLvl w:val="0"/>
            </w:pPr>
            <w:bookmarkStart w:id="28" w:name="_Toc441568639"/>
            <w:r w:rsidRPr="00E04EA8">
              <w:t>2</w:t>
            </w:r>
            <w:bookmarkEnd w:id="28"/>
          </w:p>
        </w:tc>
        <w:tc>
          <w:tcPr>
            <w:tcW w:w="2880" w:type="dxa"/>
            <w:shd w:val="clear" w:color="auto" w:fill="auto"/>
          </w:tcPr>
          <w:p w:rsidR="00D90B5A" w:rsidRPr="00E04EA8" w:rsidRDefault="00D90B5A" w:rsidP="00E04EA8">
            <w:pPr>
              <w:ind w:right="-3410"/>
              <w:jc w:val="both"/>
            </w:pPr>
            <w:r w:rsidRPr="00E04EA8">
              <w:t xml:space="preserve">Документация для </w:t>
            </w:r>
          </w:p>
          <w:p w:rsidR="00D90B5A" w:rsidRPr="00E04EA8" w:rsidRDefault="00D90B5A" w:rsidP="00E04EA8">
            <w:pPr>
              <w:jc w:val="both"/>
              <w:outlineLvl w:val="0"/>
              <w:rPr>
                <w:b/>
              </w:rPr>
            </w:pPr>
            <w:bookmarkStart w:id="29" w:name="_Toc441568640"/>
            <w:r w:rsidRPr="00E04EA8">
              <w:t>проведения ОЭ</w:t>
            </w:r>
            <w:bookmarkEnd w:id="29"/>
          </w:p>
        </w:tc>
        <w:tc>
          <w:tcPr>
            <w:tcW w:w="5040" w:type="dxa"/>
            <w:shd w:val="clear" w:color="auto" w:fill="auto"/>
          </w:tcPr>
          <w:p w:rsidR="00D90B5A" w:rsidRPr="00E04EA8" w:rsidRDefault="00D90B5A" w:rsidP="00E04EA8">
            <w:pPr>
              <w:ind w:right="-3410"/>
              <w:jc w:val="both"/>
            </w:pPr>
            <w:r w:rsidRPr="00E04EA8">
              <w:t xml:space="preserve">- техническое задание на проведение </w:t>
            </w:r>
          </w:p>
          <w:p w:rsidR="00D90B5A" w:rsidRPr="00E04EA8" w:rsidRDefault="00D90B5A" w:rsidP="00E04EA8">
            <w:pPr>
              <w:ind w:right="-3410"/>
              <w:jc w:val="both"/>
            </w:pPr>
            <w:r w:rsidRPr="00E04EA8">
              <w:t>общественной экспертизы;</w:t>
            </w:r>
          </w:p>
          <w:p w:rsidR="00D90B5A" w:rsidRPr="00E04EA8" w:rsidRDefault="00D90B5A" w:rsidP="00E04EA8">
            <w:pPr>
              <w:ind w:right="-3410"/>
              <w:jc w:val="both"/>
            </w:pPr>
            <w:r w:rsidRPr="00E04EA8">
              <w:t>- договор о проведении ОЭ:</w:t>
            </w:r>
          </w:p>
          <w:p w:rsidR="00D90B5A" w:rsidRPr="00E04EA8" w:rsidRDefault="00D90B5A" w:rsidP="00E04EA8">
            <w:pPr>
              <w:jc w:val="both"/>
              <w:outlineLvl w:val="0"/>
              <w:rPr>
                <w:b/>
              </w:rPr>
            </w:pPr>
            <w:bookmarkStart w:id="30" w:name="_Toc441568641"/>
            <w:r w:rsidRPr="00E04EA8">
              <w:t>- заключение по итогам ОЭ.</w:t>
            </w:r>
            <w:bookmarkEnd w:id="30"/>
          </w:p>
        </w:tc>
        <w:tc>
          <w:tcPr>
            <w:tcW w:w="1749" w:type="dxa"/>
            <w:shd w:val="clear" w:color="auto" w:fill="auto"/>
          </w:tcPr>
          <w:p w:rsidR="00D90B5A" w:rsidRPr="00E04EA8" w:rsidRDefault="00D90B5A" w:rsidP="00E04EA8">
            <w:pPr>
              <w:ind w:right="-3410"/>
              <w:jc w:val="both"/>
            </w:pPr>
            <w:r w:rsidRPr="00E04EA8">
              <w:t xml:space="preserve">Приложения  </w:t>
            </w:r>
          </w:p>
          <w:p w:rsidR="00D90B5A" w:rsidRPr="00E04EA8" w:rsidRDefault="00D90B5A" w:rsidP="00E04EA8">
            <w:pPr>
              <w:ind w:right="-3410"/>
              <w:jc w:val="both"/>
            </w:pPr>
            <w:r w:rsidRPr="00E04EA8">
              <w:t>№№ 1,2,3</w:t>
            </w:r>
          </w:p>
          <w:p w:rsidR="00D90B5A" w:rsidRPr="00E04EA8" w:rsidRDefault="00D90B5A" w:rsidP="00E04EA8">
            <w:pPr>
              <w:jc w:val="both"/>
              <w:outlineLvl w:val="0"/>
              <w:rPr>
                <w:b/>
              </w:rPr>
            </w:pPr>
            <w:r w:rsidRPr="00E04EA8">
              <w:t xml:space="preserve"> </w:t>
            </w:r>
            <w:bookmarkStart w:id="31" w:name="_Toc441568642"/>
            <w:r w:rsidRPr="00E04EA8">
              <w:t>к программе</w:t>
            </w:r>
            <w:bookmarkEnd w:id="31"/>
          </w:p>
        </w:tc>
      </w:tr>
    </w:tbl>
    <w:p w:rsidR="00D90B5A" w:rsidRPr="00E04EA8" w:rsidRDefault="00D90B5A" w:rsidP="00D90B5A">
      <w:pPr>
        <w:jc w:val="both"/>
        <w:outlineLvl w:val="0"/>
        <w:rPr>
          <w:b/>
        </w:rPr>
      </w:pPr>
    </w:p>
    <w:p w:rsidR="00D90B5A" w:rsidRPr="00E04EA8" w:rsidRDefault="00D90B5A" w:rsidP="00D90B5A">
      <w:pPr>
        <w:jc w:val="both"/>
        <w:outlineLvl w:val="0"/>
        <w:rPr>
          <w:b/>
        </w:rPr>
      </w:pPr>
    </w:p>
    <w:p w:rsidR="00D90B5A" w:rsidRPr="00E04EA8" w:rsidRDefault="00D90B5A" w:rsidP="00D90B5A">
      <w:pPr>
        <w:jc w:val="center"/>
        <w:rPr>
          <w:b/>
          <w:sz w:val="20"/>
          <w:szCs w:val="20"/>
        </w:rPr>
      </w:pPr>
      <w:r w:rsidRPr="00E04EA8">
        <w:rPr>
          <w:b/>
          <w:sz w:val="20"/>
          <w:szCs w:val="20"/>
        </w:rPr>
        <w:t xml:space="preserve">                                </w:t>
      </w:r>
    </w:p>
    <w:p w:rsidR="00D90B5A" w:rsidRPr="008703D5" w:rsidRDefault="00D90B5A" w:rsidP="00D90B5A">
      <w:pPr>
        <w:jc w:val="center"/>
        <w:rPr>
          <w:b/>
        </w:rPr>
      </w:pPr>
      <w:r w:rsidRPr="00E04EA8">
        <w:rPr>
          <w:b/>
          <w:sz w:val="20"/>
          <w:szCs w:val="20"/>
        </w:rPr>
        <w:br w:type="page"/>
      </w:r>
      <w:r w:rsidRPr="00E04EA8">
        <w:rPr>
          <w:b/>
          <w:sz w:val="20"/>
          <w:szCs w:val="20"/>
        </w:rPr>
        <w:lastRenderedPageBreak/>
        <w:t xml:space="preserve"> </w:t>
      </w:r>
      <w:r w:rsidRPr="008703D5">
        <w:rPr>
          <w:b/>
        </w:rPr>
        <w:t>АЛГОРИТМ ПРОВЕДЕНИЯ ОБЩЕСТВЕННОЙ ЭКСПЕРТИЗЫ (ОЭ)</w:t>
      </w:r>
    </w:p>
    <w:p w:rsidR="00D90B5A" w:rsidRPr="00E04EA8" w:rsidRDefault="00D90B5A" w:rsidP="00D90B5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1522"/>
        <w:gridCol w:w="2464"/>
      </w:tblGrid>
      <w:tr w:rsidR="00D90B5A" w:rsidRPr="00E04EA8" w:rsidTr="00E04E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  <w:rPr>
                <w:b/>
              </w:rPr>
            </w:pPr>
            <w:r w:rsidRPr="00E04EA8">
              <w:rPr>
                <w:b/>
              </w:rPr>
              <w:t>№ п/п</w:t>
            </w:r>
          </w:p>
          <w:p w:rsidR="00D90B5A" w:rsidRPr="00E04EA8" w:rsidRDefault="00D90B5A" w:rsidP="00E04EA8">
            <w:pPr>
              <w:ind w:right="-3230"/>
              <w:jc w:val="both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  <w:rPr>
                <w:b/>
              </w:rPr>
            </w:pPr>
            <w:r w:rsidRPr="00E04EA8">
              <w:rPr>
                <w:b/>
              </w:rPr>
              <w:t>Мероприятие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  <w:rPr>
                <w:b/>
              </w:rPr>
            </w:pPr>
            <w:r w:rsidRPr="00E04EA8">
              <w:rPr>
                <w:b/>
              </w:rPr>
              <w:t>Сроки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  <w:rPr>
                <w:b/>
              </w:rPr>
            </w:pPr>
            <w:r w:rsidRPr="00E04EA8">
              <w:rPr>
                <w:b/>
              </w:rPr>
              <w:t>Ответственные</w:t>
            </w:r>
          </w:p>
        </w:tc>
      </w:tr>
      <w:tr w:rsidR="00D90B5A" w:rsidRPr="00E04EA8" w:rsidTr="00E04E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  <w:r w:rsidRPr="00E04EA8"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  <w:r w:rsidRPr="00E04EA8">
              <w:t xml:space="preserve">Инструктаж общественных экспертов </w:t>
            </w:r>
          </w:p>
          <w:p w:rsidR="00D90B5A" w:rsidRPr="00E04EA8" w:rsidRDefault="00D90B5A" w:rsidP="00E04EA8">
            <w:pPr>
              <w:ind w:right="-3230"/>
              <w:jc w:val="both"/>
            </w:pPr>
            <w:r w:rsidRPr="00E04EA8"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</w:p>
        </w:tc>
      </w:tr>
      <w:tr w:rsidR="00D90B5A" w:rsidRPr="00E04EA8" w:rsidTr="00E04E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  <w:r w:rsidRPr="00E04EA8"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  <w:r w:rsidRPr="00E04EA8">
              <w:t>Оформление технического задания на ОЭ</w:t>
            </w:r>
          </w:p>
          <w:p w:rsidR="00D90B5A" w:rsidRPr="00E04EA8" w:rsidRDefault="00D90B5A" w:rsidP="00E04EA8">
            <w:pPr>
              <w:ind w:right="-3230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</w:p>
        </w:tc>
      </w:tr>
      <w:tr w:rsidR="00D90B5A" w:rsidRPr="00E04EA8" w:rsidTr="00E04E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  <w:r w:rsidRPr="00E04EA8"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  <w:r w:rsidRPr="00E04EA8">
              <w:t>Заключение договора о проведении ОЭ</w:t>
            </w:r>
          </w:p>
          <w:p w:rsidR="00D90B5A" w:rsidRPr="00E04EA8" w:rsidRDefault="00D90B5A" w:rsidP="00E04EA8">
            <w:pPr>
              <w:ind w:right="-3230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</w:p>
        </w:tc>
      </w:tr>
      <w:tr w:rsidR="00D90B5A" w:rsidRPr="00E04EA8" w:rsidTr="00E04E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  <w:r w:rsidRPr="00E04EA8"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  <w:r w:rsidRPr="00E04EA8">
              <w:t>Выполнение технического задания ОЭ</w:t>
            </w:r>
          </w:p>
          <w:p w:rsidR="00D90B5A" w:rsidRPr="00E04EA8" w:rsidRDefault="00D90B5A" w:rsidP="00E04EA8">
            <w:pPr>
              <w:ind w:right="-3230"/>
              <w:jc w:val="both"/>
            </w:pPr>
            <w:r w:rsidRPr="00E04EA8">
              <w:t xml:space="preserve"> (проведение ОЭ)</w:t>
            </w:r>
          </w:p>
          <w:p w:rsidR="00D90B5A" w:rsidRPr="00E04EA8" w:rsidRDefault="00D90B5A" w:rsidP="00E04EA8">
            <w:pPr>
              <w:ind w:right="-3230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</w:p>
        </w:tc>
      </w:tr>
      <w:tr w:rsidR="00D90B5A" w:rsidRPr="00E04EA8" w:rsidTr="00E04E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  <w:r w:rsidRPr="00E04EA8"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  <w:r w:rsidRPr="00E04EA8">
              <w:t xml:space="preserve">Подготовка экспертного заключения по </w:t>
            </w:r>
          </w:p>
          <w:p w:rsidR="00D90B5A" w:rsidRPr="00E04EA8" w:rsidRDefault="00D90B5A" w:rsidP="00E04EA8">
            <w:pPr>
              <w:ind w:right="-3230"/>
              <w:jc w:val="both"/>
            </w:pPr>
            <w:r w:rsidRPr="00E04EA8">
              <w:t>установленной форме</w:t>
            </w:r>
          </w:p>
          <w:p w:rsidR="00D90B5A" w:rsidRPr="00E04EA8" w:rsidRDefault="00D90B5A" w:rsidP="00E04EA8">
            <w:pPr>
              <w:ind w:right="-3230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</w:p>
        </w:tc>
      </w:tr>
      <w:tr w:rsidR="00D90B5A" w:rsidRPr="00E04EA8" w:rsidTr="00E04E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  <w:r w:rsidRPr="00E04EA8"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  <w:r w:rsidRPr="00E04EA8">
              <w:t xml:space="preserve">Изучение экспертного заключения </w:t>
            </w:r>
          </w:p>
          <w:p w:rsidR="00D90B5A" w:rsidRPr="00E04EA8" w:rsidRDefault="00D90B5A" w:rsidP="00E04EA8">
            <w:pPr>
              <w:ind w:right="-3230"/>
              <w:jc w:val="both"/>
            </w:pPr>
            <w:r w:rsidRPr="00E04EA8">
              <w:t>административной командой школы</w:t>
            </w:r>
          </w:p>
          <w:p w:rsidR="00D90B5A" w:rsidRPr="00E04EA8" w:rsidRDefault="00D90B5A" w:rsidP="00E04EA8">
            <w:pPr>
              <w:ind w:right="-3230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</w:p>
        </w:tc>
      </w:tr>
      <w:tr w:rsidR="00D90B5A" w:rsidRPr="00E04EA8" w:rsidTr="00E04E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  <w:r w:rsidRPr="00E04EA8"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  <w:r w:rsidRPr="00E04EA8">
              <w:t>Совещание при директоре образовательного</w:t>
            </w:r>
          </w:p>
          <w:p w:rsidR="00D90B5A" w:rsidRPr="00E04EA8" w:rsidRDefault="00D90B5A" w:rsidP="00E04EA8">
            <w:pPr>
              <w:ind w:right="-3230"/>
              <w:jc w:val="both"/>
            </w:pPr>
            <w:r w:rsidRPr="00E04EA8">
              <w:t xml:space="preserve">учреждения по результатам экспертизы с </w:t>
            </w:r>
          </w:p>
          <w:p w:rsidR="00D90B5A" w:rsidRPr="00E04EA8" w:rsidRDefault="00D90B5A" w:rsidP="00E04EA8">
            <w:pPr>
              <w:ind w:right="-3230"/>
              <w:jc w:val="both"/>
            </w:pPr>
            <w:r w:rsidRPr="00E04EA8">
              <w:t>приглашением …………..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</w:p>
        </w:tc>
      </w:tr>
      <w:tr w:rsidR="00D90B5A" w:rsidRPr="00E04EA8" w:rsidTr="00E04E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  <w:r w:rsidRPr="00E04EA8">
              <w:t xml:space="preserve"> 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  <w:r w:rsidRPr="00E04EA8">
              <w:t>Заседание Управляющего совета ОУ по тематике</w:t>
            </w:r>
          </w:p>
          <w:p w:rsidR="00D90B5A" w:rsidRPr="00E04EA8" w:rsidRDefault="00D90B5A" w:rsidP="00E04EA8">
            <w:pPr>
              <w:ind w:right="-3230"/>
              <w:jc w:val="both"/>
            </w:pPr>
            <w:r w:rsidRPr="00E04EA8">
              <w:t xml:space="preserve"> проведённой ОЭ, выработка управленческих</w:t>
            </w:r>
          </w:p>
          <w:p w:rsidR="00D90B5A" w:rsidRPr="00E04EA8" w:rsidRDefault="00D90B5A" w:rsidP="00E04EA8">
            <w:pPr>
              <w:ind w:right="-3230"/>
              <w:jc w:val="both"/>
            </w:pPr>
            <w:r w:rsidRPr="00E04EA8">
              <w:t>решений, связанных с итогами ОЭ</w:t>
            </w:r>
          </w:p>
          <w:p w:rsidR="00D90B5A" w:rsidRPr="00E04EA8" w:rsidRDefault="00D90B5A" w:rsidP="00E04EA8">
            <w:pPr>
              <w:ind w:right="-3230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</w:p>
        </w:tc>
      </w:tr>
      <w:tr w:rsidR="00D90B5A" w:rsidRPr="00E04EA8" w:rsidTr="00E04E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  <w:r w:rsidRPr="00E04EA8"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  <w:r w:rsidRPr="00E04EA8">
              <w:t xml:space="preserve">Ходатайство в УС СО Тутаевского </w:t>
            </w:r>
          </w:p>
          <w:p w:rsidR="00D90B5A" w:rsidRPr="00E04EA8" w:rsidRDefault="00D90B5A" w:rsidP="00E04EA8">
            <w:pPr>
              <w:ind w:right="-3230"/>
              <w:jc w:val="both"/>
            </w:pPr>
            <w:r w:rsidRPr="00E04EA8">
              <w:t xml:space="preserve">муниципального района о вручении </w:t>
            </w:r>
          </w:p>
          <w:p w:rsidR="00D90B5A" w:rsidRPr="00E04EA8" w:rsidRDefault="00D90B5A" w:rsidP="00E04EA8">
            <w:pPr>
              <w:ind w:right="-3230"/>
              <w:jc w:val="both"/>
            </w:pPr>
            <w:r w:rsidRPr="00E04EA8">
              <w:t>образовательному Сертификата общественного</w:t>
            </w:r>
          </w:p>
          <w:p w:rsidR="00D90B5A" w:rsidRPr="00E04EA8" w:rsidRDefault="00D90B5A" w:rsidP="00E04EA8">
            <w:pPr>
              <w:ind w:right="-3230"/>
              <w:jc w:val="both"/>
            </w:pPr>
            <w:r w:rsidRPr="00E04EA8">
              <w:t xml:space="preserve"> признания по направлению «…»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</w:p>
        </w:tc>
      </w:tr>
      <w:tr w:rsidR="00D90B5A" w:rsidRPr="00E04EA8" w:rsidTr="00E04E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  <w:r w:rsidRPr="00E04EA8"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  <w:r w:rsidRPr="00E04EA8">
              <w:t>Ознакомление общественности с результатами</w:t>
            </w:r>
          </w:p>
          <w:p w:rsidR="00D90B5A" w:rsidRPr="00E04EA8" w:rsidRDefault="00D90B5A" w:rsidP="00E04EA8">
            <w:pPr>
              <w:ind w:right="-3230"/>
              <w:jc w:val="both"/>
            </w:pPr>
            <w:r w:rsidRPr="00E04EA8">
              <w:t xml:space="preserve">ОЭ через школьный сайт, школьную газету, </w:t>
            </w:r>
          </w:p>
          <w:p w:rsidR="00D90B5A" w:rsidRPr="00E04EA8" w:rsidRDefault="00D90B5A" w:rsidP="00E04EA8">
            <w:pPr>
              <w:ind w:right="-3230"/>
              <w:jc w:val="both"/>
            </w:pPr>
            <w:r w:rsidRPr="00E04EA8">
              <w:t>публичный отчёт директора и т.п.</w:t>
            </w:r>
          </w:p>
          <w:p w:rsidR="00D90B5A" w:rsidRPr="00E04EA8" w:rsidRDefault="00D90B5A" w:rsidP="00E04EA8">
            <w:pPr>
              <w:ind w:right="-3230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</w:p>
        </w:tc>
      </w:tr>
      <w:tr w:rsidR="00D90B5A" w:rsidRPr="00E04EA8" w:rsidTr="00E04E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  <w:r w:rsidRPr="00E04EA8"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  <w:r w:rsidRPr="00E04EA8">
              <w:t>……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5A" w:rsidRPr="00E04EA8" w:rsidRDefault="00D90B5A" w:rsidP="00E04EA8">
            <w:pPr>
              <w:ind w:right="-3230"/>
              <w:jc w:val="both"/>
            </w:pPr>
          </w:p>
        </w:tc>
      </w:tr>
    </w:tbl>
    <w:p w:rsidR="00D90B5A" w:rsidRPr="00E04EA8" w:rsidRDefault="00D90B5A" w:rsidP="00D90B5A">
      <w:pPr>
        <w:ind w:right="-3230"/>
        <w:jc w:val="both"/>
      </w:pPr>
    </w:p>
    <w:p w:rsidR="00D90B5A" w:rsidRPr="00E04EA8" w:rsidRDefault="00D90B5A" w:rsidP="00D90B5A">
      <w:pPr>
        <w:ind w:right="-3230"/>
        <w:jc w:val="both"/>
        <w:rPr>
          <w:b/>
          <w:sz w:val="20"/>
          <w:szCs w:val="20"/>
        </w:rPr>
      </w:pPr>
      <w:r w:rsidRPr="00E04EA8">
        <w:rPr>
          <w:b/>
          <w:sz w:val="20"/>
          <w:szCs w:val="20"/>
        </w:rPr>
        <w:t xml:space="preserve">                                           </w:t>
      </w:r>
    </w:p>
    <w:p w:rsidR="00D90B5A" w:rsidRPr="00E04EA8" w:rsidRDefault="00D90B5A" w:rsidP="00D90B5A">
      <w:pPr>
        <w:ind w:right="-3230"/>
        <w:jc w:val="both"/>
        <w:rPr>
          <w:b/>
          <w:sz w:val="20"/>
          <w:szCs w:val="20"/>
        </w:rPr>
      </w:pPr>
    </w:p>
    <w:p w:rsidR="00D90B5A" w:rsidRPr="00E04EA8" w:rsidRDefault="00D90B5A" w:rsidP="00D90B5A">
      <w:pPr>
        <w:ind w:right="-3230"/>
        <w:jc w:val="both"/>
        <w:rPr>
          <w:b/>
          <w:sz w:val="20"/>
          <w:szCs w:val="20"/>
        </w:rPr>
      </w:pPr>
    </w:p>
    <w:p w:rsidR="00B03CAE" w:rsidRPr="00E04EA8" w:rsidRDefault="00D90B5A" w:rsidP="00D90B5A">
      <w:pPr>
        <w:ind w:right="-3230"/>
        <w:jc w:val="both"/>
        <w:rPr>
          <w:b/>
          <w:sz w:val="20"/>
          <w:szCs w:val="20"/>
        </w:rPr>
      </w:pPr>
      <w:r w:rsidRPr="00E04EA8">
        <w:rPr>
          <w:b/>
          <w:sz w:val="20"/>
          <w:szCs w:val="20"/>
        </w:rPr>
        <w:t xml:space="preserve">                                                                         </w:t>
      </w:r>
    </w:p>
    <w:p w:rsidR="00D90B5A" w:rsidRPr="008703D5" w:rsidRDefault="00B03CAE" w:rsidP="002F4277">
      <w:pPr>
        <w:ind w:right="-2"/>
        <w:jc w:val="center"/>
        <w:rPr>
          <w:b/>
        </w:rPr>
      </w:pPr>
      <w:r w:rsidRPr="00E04EA8">
        <w:rPr>
          <w:b/>
          <w:sz w:val="20"/>
          <w:szCs w:val="20"/>
        </w:rPr>
        <w:br w:type="page"/>
      </w:r>
      <w:r w:rsidR="00D90B5A" w:rsidRPr="008703D5">
        <w:rPr>
          <w:b/>
        </w:rPr>
        <w:lastRenderedPageBreak/>
        <w:t>ЛИТЕРАТУРА</w:t>
      </w:r>
    </w:p>
    <w:p w:rsidR="00D90B5A" w:rsidRPr="00E04EA8" w:rsidRDefault="00D90B5A" w:rsidP="00D90B5A">
      <w:pPr>
        <w:ind w:right="-3230"/>
        <w:jc w:val="both"/>
        <w:rPr>
          <w:b/>
          <w:sz w:val="20"/>
          <w:szCs w:val="20"/>
        </w:rPr>
      </w:pPr>
    </w:p>
    <w:p w:rsidR="00D90B5A" w:rsidRPr="00E04EA8" w:rsidRDefault="00D90B5A" w:rsidP="00D90B5A">
      <w:pPr>
        <w:numPr>
          <w:ilvl w:val="0"/>
          <w:numId w:val="40"/>
        </w:numPr>
        <w:ind w:right="-2"/>
        <w:jc w:val="both"/>
      </w:pPr>
      <w:r w:rsidRPr="00E04EA8">
        <w:t>Бартасевич И.Г. Система критериев качества обучения студентов в высшем учебном заведении  // Вестник АГТУ. – 2007. - № 7</w:t>
      </w:r>
    </w:p>
    <w:p w:rsidR="00D90B5A" w:rsidRPr="00E04EA8" w:rsidRDefault="00D90B5A" w:rsidP="00D90B5A">
      <w:pPr>
        <w:numPr>
          <w:ilvl w:val="0"/>
          <w:numId w:val="40"/>
        </w:numPr>
        <w:ind w:right="-2"/>
        <w:jc w:val="both"/>
      </w:pPr>
      <w:r w:rsidRPr="00E04EA8">
        <w:t>Ефремова Н. Тестовый контроль в образовании. – М.: Университетская книга, Логос, 2007. – 540 с.</w:t>
      </w:r>
    </w:p>
    <w:p w:rsidR="00D90B5A" w:rsidRPr="00E04EA8" w:rsidRDefault="00D90B5A" w:rsidP="00D90B5A">
      <w:pPr>
        <w:numPr>
          <w:ilvl w:val="0"/>
          <w:numId w:val="40"/>
        </w:numPr>
        <w:ind w:right="-2"/>
        <w:jc w:val="both"/>
      </w:pPr>
      <w:r w:rsidRPr="00E04EA8">
        <w:t>Качалов В.А. Проблемы управления качеством в вузах // Стандарты и качество. – 2000. – № 5—9.</w:t>
      </w:r>
    </w:p>
    <w:p w:rsidR="00D90B5A" w:rsidRPr="00E04EA8" w:rsidRDefault="00D90B5A" w:rsidP="00D90B5A">
      <w:pPr>
        <w:numPr>
          <w:ilvl w:val="0"/>
          <w:numId w:val="40"/>
        </w:numPr>
        <w:ind w:right="-2"/>
        <w:jc w:val="both"/>
      </w:pPr>
      <w:r w:rsidRPr="00E04EA8">
        <w:t>Конасова Ю.Н Общественная экспертиза качества школьного образования. – СПб.: КАРО, 2008. – 208 с. (Серия «Уроки для педагогов»).</w:t>
      </w:r>
    </w:p>
    <w:p w:rsidR="00D90B5A" w:rsidRPr="00E04EA8" w:rsidRDefault="00D90B5A" w:rsidP="00D90B5A">
      <w:pPr>
        <w:numPr>
          <w:ilvl w:val="0"/>
          <w:numId w:val="40"/>
        </w:numPr>
        <w:ind w:right="-2"/>
        <w:jc w:val="both"/>
      </w:pPr>
      <w:r w:rsidRPr="00E04EA8">
        <w:t>Липкина Е.Д. Конкурентоспособность вузов на современном рынке образовательных услуг: Монография. – Омск: Изд-во ОмГПУ, 2006. – 136 с.</w:t>
      </w:r>
    </w:p>
    <w:p w:rsidR="00D90B5A" w:rsidRPr="00E04EA8" w:rsidRDefault="00D90B5A" w:rsidP="00D90B5A">
      <w:pPr>
        <w:numPr>
          <w:ilvl w:val="0"/>
          <w:numId w:val="40"/>
        </w:numPr>
        <w:ind w:right="-2"/>
        <w:jc w:val="both"/>
      </w:pPr>
      <w:r w:rsidRPr="00E04EA8">
        <w:t>Лифиц, И.М. Стандартизация, метрология и подтверждение соответствия : учебник для бакалавров / И. М. Лифиц. — М. : Изд-во Юрайт, 2014. — 411 с.</w:t>
      </w:r>
    </w:p>
    <w:p w:rsidR="00D90B5A" w:rsidRPr="00E04EA8" w:rsidRDefault="00D90B5A" w:rsidP="00D90B5A">
      <w:pPr>
        <w:numPr>
          <w:ilvl w:val="0"/>
          <w:numId w:val="40"/>
        </w:numPr>
        <w:ind w:right="-2"/>
        <w:jc w:val="both"/>
      </w:pPr>
      <w:r w:rsidRPr="00E04EA8">
        <w:t>Магура М. И., Курбатова М. Б. Оценка работы персонала: подготовка и проведение аттестации. М., 2002. С. 22</w:t>
      </w:r>
    </w:p>
    <w:p w:rsidR="00D90B5A" w:rsidRPr="00E04EA8" w:rsidRDefault="00D90B5A" w:rsidP="00D90B5A">
      <w:pPr>
        <w:numPr>
          <w:ilvl w:val="0"/>
          <w:numId w:val="40"/>
        </w:numPr>
        <w:ind w:right="-2"/>
        <w:jc w:val="both"/>
      </w:pPr>
      <w:r w:rsidRPr="00E04EA8">
        <w:t>Поташник М.М., Ямбург Е.А., Матрос Д.Ш. и др. Управление качеством образования. – М.: Педагогическое общество России, 2000.</w:t>
      </w:r>
    </w:p>
    <w:p w:rsidR="00D90B5A" w:rsidRPr="00E04EA8" w:rsidRDefault="00D90B5A" w:rsidP="00D90B5A">
      <w:pPr>
        <w:numPr>
          <w:ilvl w:val="0"/>
          <w:numId w:val="40"/>
        </w:numPr>
        <w:ind w:right="-2"/>
        <w:jc w:val="both"/>
      </w:pPr>
      <w:r w:rsidRPr="00E04EA8">
        <w:t>Рыжаков М.В. Федеральные образовательные стандарты в контексте демократических преобразований в России // Образовательные стандарты: проблемы и перспективы: Тез. докл. междунар. конф. – М.: МЦНТИ, 1995.</w:t>
      </w:r>
    </w:p>
    <w:p w:rsidR="00D90B5A" w:rsidRPr="00E04EA8" w:rsidRDefault="00D90B5A" w:rsidP="00D90B5A">
      <w:pPr>
        <w:numPr>
          <w:ilvl w:val="0"/>
          <w:numId w:val="40"/>
        </w:numPr>
        <w:ind w:right="-2"/>
        <w:jc w:val="both"/>
      </w:pPr>
      <w:r w:rsidRPr="00E04EA8">
        <w:t>Стандарты серии ISO 9000:1994. Международный стандарт ИСО 8402 -94 Управление качеством и обеспечение качества. Словарь. Часть 2: Термины, связанные с качеством. – М.: ИПК ИЗДАТЕЛЬСТВО СТАНДАРТОВ, 1994</w:t>
      </w:r>
    </w:p>
    <w:p w:rsidR="00D90B5A" w:rsidRPr="00E04EA8" w:rsidRDefault="00D90B5A" w:rsidP="00D90B5A">
      <w:pPr>
        <w:numPr>
          <w:ilvl w:val="0"/>
          <w:numId w:val="40"/>
        </w:numPr>
        <w:ind w:right="-2"/>
        <w:jc w:val="both"/>
      </w:pPr>
      <w:r w:rsidRPr="00E04EA8">
        <w:t>Шадриков В.Д. Качество высшего образования: понятия, концепции, практические подходы // Международный «круглый стол» «Обеспечение качества высшего образования: российский опыт в международном контексте». – М.: Университетская книга, 2001.</w:t>
      </w:r>
    </w:p>
    <w:p w:rsidR="00D90B5A" w:rsidRPr="00E04EA8" w:rsidRDefault="00D90B5A" w:rsidP="00D90B5A">
      <w:pPr>
        <w:ind w:right="-2"/>
        <w:jc w:val="both"/>
      </w:pPr>
    </w:p>
    <w:p w:rsidR="00997DFE" w:rsidRPr="00E04EA8" w:rsidRDefault="00D90B5A" w:rsidP="002F4277">
      <w:pPr>
        <w:pStyle w:val="1"/>
        <w:jc w:val="center"/>
      </w:pPr>
      <w:r w:rsidRPr="00E04EA8">
        <w:rPr>
          <w:bCs/>
          <w:spacing w:val="-16"/>
          <w:lang w:eastAsia="ar-SA"/>
        </w:rPr>
        <w:br w:type="page"/>
      </w:r>
      <w:bookmarkStart w:id="32" w:name="_Toc441568643"/>
      <w:r w:rsidR="00BE2A8B" w:rsidRPr="00E04EA8">
        <w:lastRenderedPageBreak/>
        <w:t>ДОКУМЕНТАЦИЯ ДЛЯ ПОДГОТОВКИ И ПРОВЕДЕНИЯ ОБЩЕСТВЕННОЙ ЭКСПЕРТИЗЫ</w:t>
      </w:r>
      <w:bookmarkEnd w:id="32"/>
    </w:p>
    <w:p w:rsidR="00997DFE" w:rsidRPr="00E04EA8" w:rsidRDefault="00997DFE" w:rsidP="00BE2A8B">
      <w:pPr>
        <w:jc w:val="center"/>
        <w:rPr>
          <w:b/>
          <w:sz w:val="20"/>
          <w:szCs w:val="20"/>
        </w:rPr>
      </w:pPr>
    </w:p>
    <w:p w:rsidR="00997DFE" w:rsidRPr="00E04EA8" w:rsidRDefault="00997DFE" w:rsidP="00997DFE"/>
    <w:p w:rsidR="00997DFE" w:rsidRPr="00E04EA8" w:rsidRDefault="00997DFE" w:rsidP="00997DFE"/>
    <w:p w:rsidR="00BE2A8B" w:rsidRPr="00E04EA8" w:rsidRDefault="00BE2A8B" w:rsidP="002F4277">
      <w:pPr>
        <w:pStyle w:val="af"/>
        <w:rPr>
          <w:rStyle w:val="FontStyle19"/>
          <w:b/>
          <w:bCs/>
          <w:sz w:val="20"/>
          <w:szCs w:val="20"/>
        </w:rPr>
      </w:pPr>
      <w:bookmarkStart w:id="33" w:name="_Toc441568644"/>
      <w:r w:rsidRPr="00E04EA8">
        <w:rPr>
          <w:rStyle w:val="FontStyle19"/>
          <w:b/>
          <w:bCs/>
          <w:sz w:val="23"/>
          <w:szCs w:val="23"/>
        </w:rPr>
        <w:t>ДОГОВОР №</w:t>
      </w:r>
      <w:bookmarkEnd w:id="33"/>
      <w:r w:rsidRPr="00E04EA8">
        <w:rPr>
          <w:rStyle w:val="FontStyle19"/>
          <w:b/>
          <w:bCs/>
          <w:sz w:val="23"/>
          <w:szCs w:val="23"/>
        </w:rPr>
        <w:t xml:space="preserve">  </w:t>
      </w:r>
    </w:p>
    <w:p w:rsidR="00BE2A8B" w:rsidRPr="00E04EA8" w:rsidRDefault="00BE2A8B" w:rsidP="00BE2A8B">
      <w:pPr>
        <w:pStyle w:val="Style7"/>
        <w:widowControl/>
        <w:tabs>
          <w:tab w:val="right" w:pos="9338"/>
        </w:tabs>
        <w:spacing w:before="120" w:after="120" w:line="312" w:lineRule="auto"/>
        <w:jc w:val="left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г. _____________________</w:t>
      </w:r>
      <w:r w:rsidRPr="00E04EA8">
        <w:rPr>
          <w:rStyle w:val="FontStyle19"/>
          <w:sz w:val="23"/>
          <w:szCs w:val="23"/>
        </w:rPr>
        <w:tab/>
        <w:t xml:space="preserve">                    «____» __________________  201   г.</w:t>
      </w:r>
    </w:p>
    <w:p w:rsidR="002F4277" w:rsidRPr="00E04EA8" w:rsidRDefault="002F4277" w:rsidP="002F4277">
      <w:pPr>
        <w:pStyle w:val="Style7"/>
        <w:widowControl/>
        <w:tabs>
          <w:tab w:val="right" w:pos="9338"/>
        </w:tabs>
        <w:spacing w:before="120" w:after="120"/>
        <w:jc w:val="center"/>
        <w:rPr>
          <w:rStyle w:val="FontStyle19"/>
          <w:i/>
          <w:sz w:val="23"/>
          <w:szCs w:val="23"/>
          <w:vertAlign w:val="superscript"/>
        </w:rPr>
      </w:pPr>
      <w:r w:rsidRPr="00E04EA8">
        <w:rPr>
          <w:rStyle w:val="FontStyle19"/>
          <w:sz w:val="23"/>
          <w:szCs w:val="23"/>
        </w:rPr>
        <w:t>_________________________________________________________________________________</w:t>
      </w:r>
      <w:r w:rsidRPr="00E04EA8">
        <w:rPr>
          <w:rStyle w:val="FontStyle19"/>
          <w:i/>
          <w:color w:val="FF0000"/>
          <w:sz w:val="23"/>
          <w:szCs w:val="23"/>
          <w:vertAlign w:val="subscript"/>
        </w:rPr>
        <w:t xml:space="preserve"> </w:t>
      </w:r>
      <w:r w:rsidRPr="00E04EA8">
        <w:rPr>
          <w:rStyle w:val="FontStyle19"/>
          <w:i/>
          <w:sz w:val="23"/>
          <w:szCs w:val="23"/>
          <w:vertAlign w:val="superscript"/>
        </w:rPr>
        <w:t>(Ф.И.О.полностью)</w:t>
      </w:r>
    </w:p>
    <w:p w:rsidR="00BE2A8B" w:rsidRPr="00E04EA8" w:rsidRDefault="00BE2A8B" w:rsidP="002F4277">
      <w:pPr>
        <w:pStyle w:val="Style7"/>
        <w:widowControl/>
        <w:tabs>
          <w:tab w:val="right" w:pos="9338"/>
        </w:tabs>
        <w:spacing w:before="120" w:after="120"/>
        <w:jc w:val="center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________________________________________________________________________________________________________________________________________________________________________ именуем_____   в дальнейшем «</w:t>
      </w:r>
      <w:r w:rsidRPr="00E04EA8">
        <w:rPr>
          <w:rStyle w:val="FontStyle19"/>
          <w:b/>
          <w:bCs/>
          <w:sz w:val="23"/>
          <w:szCs w:val="23"/>
        </w:rPr>
        <w:t>Исполнитель</w:t>
      </w:r>
      <w:r w:rsidRPr="00E04EA8">
        <w:rPr>
          <w:rStyle w:val="FontStyle19"/>
          <w:sz w:val="23"/>
          <w:szCs w:val="23"/>
        </w:rPr>
        <w:t>», действующ_____  на основании Сертификата</w:t>
      </w:r>
    </w:p>
    <w:p w:rsidR="00BE2A8B" w:rsidRPr="00E04EA8" w:rsidRDefault="00BE2A8B" w:rsidP="002F4277">
      <w:pPr>
        <w:pStyle w:val="Style7"/>
        <w:widowControl/>
        <w:tabs>
          <w:tab w:val="right" w:pos="9338"/>
        </w:tabs>
        <w:spacing w:before="120" w:after="120"/>
        <w:jc w:val="left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 xml:space="preserve"> № _____   от   _____________________ 201__ г., с одной стороны, и  ____________________________________________________________________________________________________________________________________________________________________________________________________________________</w:t>
      </w:r>
      <w:r w:rsidR="00D90B5A" w:rsidRPr="00E04EA8">
        <w:rPr>
          <w:rStyle w:val="FontStyle19"/>
          <w:sz w:val="23"/>
          <w:szCs w:val="23"/>
        </w:rPr>
        <w:t>_______________________________</w:t>
      </w:r>
      <w:r w:rsidRPr="00E04EA8">
        <w:rPr>
          <w:rStyle w:val="FontStyle19"/>
          <w:sz w:val="23"/>
          <w:szCs w:val="23"/>
        </w:rPr>
        <w:t xml:space="preserve"> </w:t>
      </w:r>
    </w:p>
    <w:p w:rsidR="002F4277" w:rsidRPr="00E04EA8" w:rsidRDefault="00BE2A8B" w:rsidP="002F4277">
      <w:pPr>
        <w:pStyle w:val="Style4"/>
        <w:widowControl/>
        <w:spacing w:before="120" w:after="120" w:line="240" w:lineRule="auto"/>
        <w:ind w:firstLine="0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в лице ____________________________________________________________________________,</w:t>
      </w:r>
    </w:p>
    <w:p w:rsidR="00BE2A8B" w:rsidRPr="00E04EA8" w:rsidRDefault="00BE2A8B" w:rsidP="002F4277">
      <w:pPr>
        <w:pStyle w:val="Style4"/>
        <w:widowControl/>
        <w:spacing w:before="120" w:after="120" w:line="240" w:lineRule="auto"/>
        <w:ind w:firstLine="0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действующего на основании Устава, именуемое в дальнейшем «</w:t>
      </w:r>
      <w:r w:rsidRPr="00E04EA8">
        <w:rPr>
          <w:rStyle w:val="FontStyle19"/>
          <w:b/>
          <w:bCs/>
          <w:sz w:val="23"/>
          <w:szCs w:val="23"/>
        </w:rPr>
        <w:t>Заказчик</w:t>
      </w:r>
      <w:r w:rsidRPr="00E04EA8">
        <w:rPr>
          <w:rStyle w:val="FontStyle19"/>
          <w:sz w:val="23"/>
          <w:szCs w:val="23"/>
        </w:rPr>
        <w:t>», с другой стороны, (вместе именуемые «Стороны») заключили настоящий Договор (далее по тексту «Договор») о нижеследующем:</w:t>
      </w:r>
    </w:p>
    <w:p w:rsidR="00BE2A8B" w:rsidRPr="00E04EA8" w:rsidRDefault="00BE2A8B" w:rsidP="002F4277">
      <w:pPr>
        <w:pStyle w:val="Style6"/>
        <w:widowControl/>
        <w:spacing w:before="120" w:after="120"/>
        <w:jc w:val="center"/>
        <w:outlineLvl w:val="0"/>
        <w:rPr>
          <w:rStyle w:val="FontStyle24"/>
          <w:sz w:val="23"/>
          <w:szCs w:val="23"/>
        </w:rPr>
      </w:pPr>
      <w:bookmarkStart w:id="34" w:name="_Toc441568645"/>
      <w:r w:rsidRPr="00E04EA8">
        <w:rPr>
          <w:rStyle w:val="FontStyle24"/>
          <w:sz w:val="23"/>
          <w:szCs w:val="23"/>
        </w:rPr>
        <w:t>1. Предмет Договора</w:t>
      </w:r>
      <w:bookmarkEnd w:id="34"/>
    </w:p>
    <w:p w:rsidR="00BE2A8B" w:rsidRPr="00E04EA8" w:rsidRDefault="00BE2A8B" w:rsidP="002F4277">
      <w:pPr>
        <w:pStyle w:val="Style4"/>
        <w:widowControl/>
        <w:spacing w:before="120" w:after="120" w:line="240" w:lineRule="auto"/>
        <w:ind w:firstLine="0"/>
        <w:jc w:val="both"/>
        <w:rPr>
          <w:rStyle w:val="FontStyle19"/>
          <w:i/>
          <w:sz w:val="23"/>
          <w:szCs w:val="23"/>
        </w:rPr>
      </w:pPr>
      <w:r w:rsidRPr="00E04EA8">
        <w:rPr>
          <w:rStyle w:val="FontStyle19"/>
          <w:sz w:val="23"/>
          <w:szCs w:val="23"/>
        </w:rPr>
        <w:t xml:space="preserve">1.1 Оказание Исполнителем Заказчику услуг по проведению общественной  экспертизы </w:t>
      </w:r>
      <w:r w:rsidRPr="00E04EA8">
        <w:rPr>
          <w:rStyle w:val="FontStyle19"/>
          <w:i/>
          <w:sz w:val="23"/>
          <w:szCs w:val="23"/>
        </w:rPr>
        <w:t>(указать программу).</w:t>
      </w:r>
    </w:p>
    <w:p w:rsidR="00BE2A8B" w:rsidRPr="00E04EA8" w:rsidRDefault="00BE2A8B" w:rsidP="002F4277">
      <w:pPr>
        <w:pStyle w:val="Style4"/>
        <w:widowControl/>
        <w:spacing w:before="120" w:after="120" w:line="240" w:lineRule="auto"/>
        <w:ind w:firstLine="0"/>
        <w:jc w:val="both"/>
        <w:rPr>
          <w:rStyle w:val="FontStyle19"/>
          <w:i/>
          <w:color w:val="FF0000"/>
          <w:sz w:val="23"/>
          <w:szCs w:val="23"/>
        </w:rPr>
      </w:pPr>
      <w:r w:rsidRPr="00E04EA8">
        <w:rPr>
          <w:rStyle w:val="FontStyle19"/>
          <w:sz w:val="23"/>
          <w:szCs w:val="23"/>
        </w:rPr>
        <w:t>1.2  Экспертиза проводится в соответствии с техническим заданием, являющимся неотъемлемой частью данного договора (</w:t>
      </w:r>
      <w:r w:rsidRPr="00E04EA8">
        <w:rPr>
          <w:rStyle w:val="FontStyle19"/>
          <w:i/>
          <w:sz w:val="23"/>
          <w:szCs w:val="23"/>
        </w:rPr>
        <w:t>Приложение).</w:t>
      </w:r>
    </w:p>
    <w:p w:rsidR="00BE2A8B" w:rsidRPr="00E04EA8" w:rsidRDefault="00BE2A8B" w:rsidP="002F4277">
      <w:pPr>
        <w:pStyle w:val="Style6"/>
        <w:widowControl/>
        <w:spacing w:before="120" w:after="120"/>
        <w:jc w:val="center"/>
        <w:outlineLvl w:val="0"/>
        <w:rPr>
          <w:rStyle w:val="FontStyle24"/>
          <w:sz w:val="23"/>
          <w:szCs w:val="23"/>
        </w:rPr>
      </w:pPr>
      <w:bookmarkStart w:id="35" w:name="_Toc441568646"/>
      <w:r w:rsidRPr="00E04EA8">
        <w:rPr>
          <w:rStyle w:val="FontStyle24"/>
          <w:sz w:val="23"/>
          <w:szCs w:val="23"/>
        </w:rPr>
        <w:t>2. Права и обязанности сторон</w:t>
      </w:r>
      <w:bookmarkEnd w:id="35"/>
    </w:p>
    <w:p w:rsidR="00BE2A8B" w:rsidRPr="00E04EA8" w:rsidRDefault="00BE2A8B" w:rsidP="002F4277">
      <w:pPr>
        <w:pStyle w:val="Style4"/>
        <w:widowControl/>
        <w:spacing w:line="240" w:lineRule="auto"/>
        <w:ind w:firstLine="0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2.1.</w:t>
      </w:r>
      <w:r w:rsidRPr="00E04EA8">
        <w:rPr>
          <w:rStyle w:val="FontStyle19"/>
          <w:sz w:val="23"/>
          <w:szCs w:val="23"/>
        </w:rPr>
        <w:tab/>
        <w:t>Заказчик обязан:</w:t>
      </w:r>
    </w:p>
    <w:p w:rsidR="00BE2A8B" w:rsidRPr="00E04EA8" w:rsidRDefault="00BE2A8B" w:rsidP="002F4277">
      <w:pPr>
        <w:pStyle w:val="Style4"/>
        <w:widowControl/>
        <w:spacing w:line="240" w:lineRule="auto"/>
        <w:ind w:firstLine="708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а) предоставить Исполнителю необходимую для проведения экспертизы достоверную информацию;</w:t>
      </w:r>
    </w:p>
    <w:p w:rsidR="00BE2A8B" w:rsidRPr="00E04EA8" w:rsidRDefault="00BE2A8B" w:rsidP="002F4277">
      <w:pPr>
        <w:pStyle w:val="Style4"/>
        <w:widowControl/>
        <w:spacing w:line="240" w:lineRule="auto"/>
        <w:ind w:firstLine="0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2.2</w:t>
      </w:r>
      <w:r w:rsidRPr="00E04EA8">
        <w:rPr>
          <w:rStyle w:val="FontStyle19"/>
          <w:sz w:val="23"/>
          <w:szCs w:val="23"/>
        </w:rPr>
        <w:tab/>
        <w:t>Заказчик имеет право:</w:t>
      </w:r>
    </w:p>
    <w:p w:rsidR="00BE2A8B" w:rsidRPr="00E04EA8" w:rsidRDefault="00BE2A8B" w:rsidP="002F4277">
      <w:pPr>
        <w:pStyle w:val="Style4"/>
        <w:widowControl/>
        <w:spacing w:line="240" w:lineRule="auto"/>
        <w:ind w:firstLine="708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а) получать информацию о порядке проведения общественной экспертизы;</w:t>
      </w:r>
    </w:p>
    <w:p w:rsidR="00BE2A8B" w:rsidRPr="00E04EA8" w:rsidRDefault="00BE2A8B" w:rsidP="002F4277">
      <w:pPr>
        <w:pStyle w:val="Style4"/>
        <w:widowControl/>
        <w:spacing w:line="240" w:lineRule="auto"/>
        <w:ind w:firstLine="0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2.3.</w:t>
      </w:r>
      <w:r w:rsidRPr="00E04EA8">
        <w:rPr>
          <w:rStyle w:val="FontStyle19"/>
          <w:sz w:val="23"/>
          <w:szCs w:val="23"/>
        </w:rPr>
        <w:tab/>
        <w:t>Исполнитель обязан:</w:t>
      </w:r>
    </w:p>
    <w:p w:rsidR="00BE2A8B" w:rsidRPr="00E04EA8" w:rsidRDefault="00BE2A8B" w:rsidP="002F4277">
      <w:pPr>
        <w:pStyle w:val="Style4"/>
        <w:widowControl/>
        <w:spacing w:line="240" w:lineRule="auto"/>
        <w:ind w:firstLine="708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а) выдать (направить Заказчику) один экземпляр заключения общественной экспертизы в течение ________  рабочих дней после её проведения;</w:t>
      </w:r>
    </w:p>
    <w:p w:rsidR="00BE2A8B" w:rsidRPr="00E04EA8" w:rsidRDefault="00BE2A8B" w:rsidP="002F4277">
      <w:pPr>
        <w:pStyle w:val="Style4"/>
        <w:widowControl/>
        <w:spacing w:line="240" w:lineRule="auto"/>
        <w:ind w:firstLine="708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 xml:space="preserve">б) в случае выявления значительного количества замечаний исполнителем выдается отрицательное заключение; после их устранения Заказчик имеет право  на повторную экспертизу по новому договору; </w:t>
      </w:r>
    </w:p>
    <w:p w:rsidR="00BE2A8B" w:rsidRPr="00E04EA8" w:rsidRDefault="00BE2A8B" w:rsidP="002F4277">
      <w:pPr>
        <w:pStyle w:val="Style4"/>
        <w:widowControl/>
        <w:spacing w:line="240" w:lineRule="auto"/>
        <w:ind w:firstLine="708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в) в случае незначительного количества замечаний они передаются Заказчику в рабочем порядке для устранения в рамках настоящего договора;</w:t>
      </w:r>
    </w:p>
    <w:p w:rsidR="00BE2A8B" w:rsidRPr="00E04EA8" w:rsidRDefault="00BE2A8B" w:rsidP="002F4277">
      <w:pPr>
        <w:pStyle w:val="Style4"/>
        <w:widowControl/>
        <w:spacing w:line="240" w:lineRule="auto"/>
        <w:ind w:firstLine="708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г) обеспечить сохранность и конфиденциальность предоставленных Заказчиком документов и сведений;</w:t>
      </w:r>
    </w:p>
    <w:p w:rsidR="00BE2A8B" w:rsidRPr="00E04EA8" w:rsidRDefault="00BE2A8B" w:rsidP="002F4277">
      <w:pPr>
        <w:pStyle w:val="Style4"/>
        <w:widowControl/>
        <w:spacing w:line="240" w:lineRule="auto"/>
        <w:ind w:firstLine="0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2.4</w:t>
      </w:r>
      <w:r w:rsidRPr="00E04EA8">
        <w:rPr>
          <w:rStyle w:val="FontStyle19"/>
          <w:sz w:val="23"/>
          <w:szCs w:val="23"/>
        </w:rPr>
        <w:tab/>
        <w:t>Исполнитель имеет право:</w:t>
      </w:r>
    </w:p>
    <w:p w:rsidR="00BE2A8B" w:rsidRPr="00E04EA8" w:rsidRDefault="00BE2A8B" w:rsidP="002F4277">
      <w:pPr>
        <w:pStyle w:val="Style4"/>
        <w:widowControl/>
        <w:spacing w:line="240" w:lineRule="auto"/>
        <w:ind w:firstLine="708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 xml:space="preserve">а)  выбрать инструментарий для проведения общественной экспертизы; </w:t>
      </w:r>
    </w:p>
    <w:p w:rsidR="00BE2A8B" w:rsidRPr="00E04EA8" w:rsidRDefault="00BE2A8B" w:rsidP="002F4277">
      <w:pPr>
        <w:pStyle w:val="Style4"/>
        <w:widowControl/>
        <w:tabs>
          <w:tab w:val="left" w:pos="709"/>
        </w:tabs>
        <w:spacing w:line="240" w:lineRule="auto"/>
        <w:ind w:firstLine="0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 xml:space="preserve">2.5.   </w:t>
      </w:r>
      <w:r w:rsidRPr="00E04EA8">
        <w:t>В случае болезни эксперта или временной неспособности эксперта по объективным причинам продолжать экспертизу, сроки экспертизы продлеваются до момента устранения этих причин.</w:t>
      </w:r>
    </w:p>
    <w:p w:rsidR="00BE2A8B" w:rsidRPr="00E04EA8" w:rsidRDefault="00BE2A8B" w:rsidP="002F4277">
      <w:pPr>
        <w:pStyle w:val="Style6"/>
        <w:widowControl/>
        <w:spacing w:before="120" w:after="120"/>
        <w:ind w:left="2354"/>
        <w:outlineLvl w:val="0"/>
        <w:rPr>
          <w:rStyle w:val="FontStyle19"/>
          <w:b/>
          <w:bCs/>
          <w:sz w:val="23"/>
          <w:szCs w:val="23"/>
        </w:rPr>
      </w:pPr>
    </w:p>
    <w:p w:rsidR="00BE2A8B" w:rsidRPr="00E04EA8" w:rsidRDefault="00BE2A8B" w:rsidP="002F4277">
      <w:pPr>
        <w:pStyle w:val="Style6"/>
        <w:widowControl/>
        <w:spacing w:before="120" w:after="120"/>
        <w:ind w:left="2354"/>
        <w:outlineLvl w:val="0"/>
        <w:rPr>
          <w:rStyle w:val="FontStyle24"/>
          <w:b w:val="0"/>
          <w:sz w:val="23"/>
          <w:szCs w:val="23"/>
        </w:rPr>
      </w:pPr>
      <w:bookmarkStart w:id="36" w:name="_Toc441568647"/>
      <w:r w:rsidRPr="00E04EA8">
        <w:rPr>
          <w:rStyle w:val="FontStyle19"/>
          <w:b/>
          <w:bCs/>
          <w:sz w:val="23"/>
          <w:szCs w:val="23"/>
        </w:rPr>
        <w:t>3.</w:t>
      </w:r>
      <w:r w:rsidRPr="00E04EA8">
        <w:rPr>
          <w:rStyle w:val="FontStyle19"/>
          <w:sz w:val="23"/>
          <w:szCs w:val="23"/>
        </w:rPr>
        <w:t xml:space="preserve"> </w:t>
      </w:r>
      <w:r w:rsidRPr="00E04EA8">
        <w:rPr>
          <w:rStyle w:val="FontStyle19"/>
          <w:b/>
          <w:sz w:val="23"/>
          <w:szCs w:val="23"/>
        </w:rPr>
        <w:t>Условия проведения экспертизы</w:t>
      </w:r>
      <w:bookmarkEnd w:id="36"/>
    </w:p>
    <w:p w:rsidR="00BE2A8B" w:rsidRPr="00E04EA8" w:rsidRDefault="00BE2A8B" w:rsidP="002F4277">
      <w:pPr>
        <w:pStyle w:val="Style8"/>
        <w:widowControl/>
        <w:tabs>
          <w:tab w:val="left" w:pos="425"/>
        </w:tabs>
        <w:spacing w:before="120" w:after="120" w:line="240" w:lineRule="auto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lastRenderedPageBreak/>
        <w:t>3.1. Общественная экспертиза деятельности образовательной организации по Программе _____________________________________________________________________________________проводится на безвозмездной основе.</w:t>
      </w:r>
    </w:p>
    <w:p w:rsidR="00BE2A8B" w:rsidRPr="00E04EA8" w:rsidRDefault="00BE2A8B" w:rsidP="002F4277">
      <w:pPr>
        <w:pStyle w:val="Style3"/>
        <w:widowControl/>
        <w:tabs>
          <w:tab w:val="left" w:pos="619"/>
        </w:tabs>
        <w:spacing w:before="120" w:after="120" w:line="240" w:lineRule="auto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3.2. Возврат Заказчику переданных документов после проведения экспертизы производится в течение 10 (десяти) дней с момента оформления заключения.</w:t>
      </w:r>
    </w:p>
    <w:p w:rsidR="00BE2A8B" w:rsidRPr="00E04EA8" w:rsidRDefault="00BE2A8B" w:rsidP="002F4277">
      <w:pPr>
        <w:pStyle w:val="Style3"/>
        <w:widowControl/>
        <w:tabs>
          <w:tab w:val="left" w:pos="619"/>
        </w:tabs>
        <w:spacing w:before="120" w:after="120" w:line="240" w:lineRule="auto"/>
        <w:jc w:val="center"/>
        <w:outlineLvl w:val="0"/>
        <w:rPr>
          <w:rStyle w:val="FontStyle24"/>
          <w:sz w:val="23"/>
          <w:szCs w:val="23"/>
        </w:rPr>
      </w:pPr>
      <w:bookmarkStart w:id="37" w:name="_Toc441568648"/>
      <w:r w:rsidRPr="00E04EA8">
        <w:rPr>
          <w:rStyle w:val="FontStyle19"/>
          <w:sz w:val="23"/>
          <w:szCs w:val="23"/>
        </w:rPr>
        <w:t>4.</w:t>
      </w:r>
      <w:r w:rsidRPr="00E04EA8">
        <w:rPr>
          <w:rStyle w:val="FontStyle24"/>
          <w:sz w:val="23"/>
          <w:szCs w:val="23"/>
        </w:rPr>
        <w:t xml:space="preserve"> Расторжение Договора</w:t>
      </w:r>
      <w:bookmarkEnd w:id="37"/>
    </w:p>
    <w:p w:rsidR="00BE2A8B" w:rsidRPr="00E04EA8" w:rsidRDefault="00BE2A8B" w:rsidP="002F4277">
      <w:pPr>
        <w:pStyle w:val="Style8"/>
        <w:widowControl/>
        <w:tabs>
          <w:tab w:val="left" w:pos="418"/>
        </w:tabs>
        <w:spacing w:before="120" w:after="120" w:line="240" w:lineRule="auto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4.1 Расторжение Договора производится по инициативе Исполнителя либо Заказчика при наличии на то  существенных причин, обозначенных в письменном уведомлении о намерениях расторгнуть договор.</w:t>
      </w:r>
    </w:p>
    <w:p w:rsidR="00BE2A8B" w:rsidRPr="00E04EA8" w:rsidRDefault="00BE2A8B" w:rsidP="002F4277">
      <w:pPr>
        <w:pStyle w:val="Style6"/>
        <w:widowControl/>
        <w:spacing w:before="120" w:after="120"/>
        <w:jc w:val="center"/>
        <w:outlineLvl w:val="0"/>
        <w:rPr>
          <w:rStyle w:val="FontStyle24"/>
          <w:sz w:val="23"/>
          <w:szCs w:val="23"/>
        </w:rPr>
      </w:pPr>
      <w:bookmarkStart w:id="38" w:name="_Toc441568649"/>
      <w:r w:rsidRPr="00E04EA8">
        <w:rPr>
          <w:rStyle w:val="FontStyle24"/>
          <w:sz w:val="23"/>
          <w:szCs w:val="23"/>
        </w:rPr>
        <w:t>5. Заключительные положения</w:t>
      </w:r>
      <w:bookmarkEnd w:id="38"/>
    </w:p>
    <w:p w:rsidR="00BE2A8B" w:rsidRPr="00E04EA8" w:rsidRDefault="00BE2A8B" w:rsidP="002F4277">
      <w:pPr>
        <w:pStyle w:val="Style8"/>
        <w:widowControl/>
        <w:numPr>
          <w:ilvl w:val="1"/>
          <w:numId w:val="34"/>
        </w:numPr>
        <w:tabs>
          <w:tab w:val="left" w:pos="418"/>
        </w:tabs>
        <w:spacing w:before="120" w:after="120" w:line="240" w:lineRule="auto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В части не урегулированной настоящим Договором, Стороны руководствуются действующим законодательством Российской Федерации.</w:t>
      </w:r>
    </w:p>
    <w:p w:rsidR="00BE2A8B" w:rsidRPr="00E04EA8" w:rsidRDefault="00BE2A8B" w:rsidP="002F4277">
      <w:pPr>
        <w:pStyle w:val="Style8"/>
        <w:widowControl/>
        <w:numPr>
          <w:ilvl w:val="1"/>
          <w:numId w:val="34"/>
        </w:numPr>
        <w:tabs>
          <w:tab w:val="left" w:pos="418"/>
        </w:tabs>
        <w:spacing w:before="120" w:after="120" w:line="240" w:lineRule="auto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Все споры и разногласия по настоящему Договору разрешаются по соглашению Сторон, а при не достижении согласия - в порядке, установленном законодательством Российской Федерации.</w:t>
      </w:r>
    </w:p>
    <w:p w:rsidR="00BE2A8B" w:rsidRPr="00E04EA8" w:rsidRDefault="00BE2A8B" w:rsidP="002F4277">
      <w:pPr>
        <w:pStyle w:val="Style8"/>
        <w:widowControl/>
        <w:numPr>
          <w:ilvl w:val="1"/>
          <w:numId w:val="34"/>
        </w:numPr>
        <w:tabs>
          <w:tab w:val="left" w:pos="418"/>
        </w:tabs>
        <w:spacing w:before="120" w:after="120" w:line="240" w:lineRule="auto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Изменения и дополнения к настоящему Договору оформляются в письменной форме дополнительным соглашением к Договору и подписываются надлежаще уполномоченными на то представителями Сторон.</w:t>
      </w:r>
    </w:p>
    <w:p w:rsidR="00BE2A8B" w:rsidRPr="00E04EA8" w:rsidRDefault="00BE2A8B" w:rsidP="002F4277">
      <w:pPr>
        <w:pStyle w:val="Style8"/>
        <w:widowControl/>
        <w:numPr>
          <w:ilvl w:val="1"/>
          <w:numId w:val="34"/>
        </w:numPr>
        <w:tabs>
          <w:tab w:val="left" w:pos="418"/>
        </w:tabs>
        <w:spacing w:before="120" w:after="120" w:line="240" w:lineRule="auto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Настоящий Договор вступает в силу с момента его подписания.</w:t>
      </w:r>
    </w:p>
    <w:p w:rsidR="00BE2A8B" w:rsidRPr="00E04EA8" w:rsidRDefault="00BE2A8B" w:rsidP="002F4277">
      <w:pPr>
        <w:pStyle w:val="Style8"/>
        <w:widowControl/>
        <w:numPr>
          <w:ilvl w:val="1"/>
          <w:numId w:val="34"/>
        </w:numPr>
        <w:tabs>
          <w:tab w:val="left" w:pos="418"/>
        </w:tabs>
        <w:spacing w:before="120" w:after="120" w:line="240" w:lineRule="auto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Настоящий Договор действует до полного исполнения сторонами обязательств  по Договору.</w:t>
      </w:r>
    </w:p>
    <w:p w:rsidR="00BE2A8B" w:rsidRPr="00E04EA8" w:rsidRDefault="00BE2A8B" w:rsidP="002F4277">
      <w:pPr>
        <w:pStyle w:val="Style8"/>
        <w:widowControl/>
        <w:numPr>
          <w:ilvl w:val="1"/>
          <w:numId w:val="34"/>
        </w:numPr>
        <w:tabs>
          <w:tab w:val="left" w:pos="418"/>
        </w:tabs>
        <w:spacing w:before="120" w:after="120" w:line="240" w:lineRule="auto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Настоящий Договор составлен в 2 (Двух) экземплярах, имеющих одинаковую юридическую силу, один из которых хранится - у Заказчика, а второй - у Исполнителя.</w:t>
      </w:r>
    </w:p>
    <w:p w:rsidR="00BE2A8B" w:rsidRPr="00E04EA8" w:rsidRDefault="00BE2A8B" w:rsidP="002F4277">
      <w:pPr>
        <w:pStyle w:val="Style12"/>
        <w:widowControl/>
        <w:spacing w:before="120" w:after="120" w:line="240" w:lineRule="auto"/>
        <w:jc w:val="both"/>
        <w:rPr>
          <w:rStyle w:val="FontStyle22"/>
          <w:sz w:val="23"/>
          <w:szCs w:val="23"/>
        </w:rPr>
      </w:pPr>
      <w:r w:rsidRPr="00E04EA8">
        <w:rPr>
          <w:rStyle w:val="FontStyle22"/>
          <w:sz w:val="23"/>
          <w:szCs w:val="23"/>
        </w:rPr>
        <w:t>5.7 За неисполнение или ненадлежащее исполнение своих обязательств по настоящему Договору стороны несут ответственность, установленную действующим законодательством РФ.</w:t>
      </w:r>
    </w:p>
    <w:p w:rsidR="00BE2A8B" w:rsidRPr="00E04EA8" w:rsidRDefault="00BE2A8B" w:rsidP="00BE2A8B">
      <w:pPr>
        <w:spacing w:before="120" w:after="120" w:line="312" w:lineRule="auto"/>
        <w:jc w:val="center"/>
        <w:rPr>
          <w:rStyle w:val="FontStyle19"/>
          <w:b/>
          <w:bCs/>
        </w:rPr>
      </w:pPr>
      <w:r w:rsidRPr="00E04EA8">
        <w:rPr>
          <w:rStyle w:val="FontStyle19"/>
          <w:b/>
          <w:bCs/>
        </w:rPr>
        <w:t xml:space="preserve">Адреса и реквизиты сторон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7"/>
        <w:gridCol w:w="4777"/>
      </w:tblGrid>
      <w:tr w:rsidR="00BE2A8B" w:rsidRPr="00E04EA8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8B" w:rsidRPr="00E04EA8" w:rsidRDefault="00BE2A8B" w:rsidP="00956549">
            <w:pPr>
              <w:spacing w:before="120" w:after="120" w:line="312" w:lineRule="auto"/>
              <w:jc w:val="both"/>
              <w:rPr>
                <w:rStyle w:val="FontStyle19"/>
                <w:b/>
                <w:bCs/>
              </w:rPr>
            </w:pPr>
            <w:r w:rsidRPr="00E04EA8">
              <w:rPr>
                <w:rStyle w:val="FontStyle19"/>
                <w:b/>
                <w:bCs/>
              </w:rPr>
              <w:t>Исполнитель: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8B" w:rsidRPr="00E04EA8" w:rsidRDefault="00BE2A8B" w:rsidP="00956549">
            <w:pPr>
              <w:spacing w:before="120" w:after="120" w:line="312" w:lineRule="auto"/>
              <w:jc w:val="both"/>
              <w:rPr>
                <w:rStyle w:val="FontStyle19"/>
                <w:b/>
                <w:bCs/>
              </w:rPr>
            </w:pPr>
            <w:r w:rsidRPr="00E04EA8">
              <w:rPr>
                <w:rStyle w:val="FontStyle19"/>
                <w:b/>
                <w:bCs/>
              </w:rPr>
              <w:t>Заказчик:</w:t>
            </w:r>
          </w:p>
        </w:tc>
      </w:tr>
      <w:tr w:rsidR="00BE2A8B" w:rsidRPr="00E04EA8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8B" w:rsidRPr="00E04EA8" w:rsidRDefault="00BE2A8B" w:rsidP="00956549">
            <w:pPr>
              <w:spacing w:before="120" w:after="120" w:line="312" w:lineRule="auto"/>
              <w:jc w:val="both"/>
              <w:rPr>
                <w:rStyle w:val="FontStyle19"/>
                <w:b/>
                <w:bCs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8B" w:rsidRPr="00E04EA8" w:rsidRDefault="00BE2A8B" w:rsidP="00956549">
            <w:pPr>
              <w:spacing w:before="120" w:after="120" w:line="312" w:lineRule="auto"/>
              <w:rPr>
                <w:rStyle w:val="FontStyle19"/>
                <w:b/>
                <w:bCs/>
              </w:rPr>
            </w:pPr>
          </w:p>
        </w:tc>
      </w:tr>
      <w:tr w:rsidR="00BE2A8B" w:rsidRPr="00E04EA8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8B" w:rsidRPr="00E04EA8" w:rsidRDefault="00BE2A8B" w:rsidP="00956549">
            <w:pPr>
              <w:spacing w:before="120" w:after="120" w:line="312" w:lineRule="auto"/>
              <w:jc w:val="both"/>
              <w:rPr>
                <w:rStyle w:val="FontStyle19"/>
              </w:rPr>
            </w:pPr>
            <w:r w:rsidRPr="00E04EA8">
              <w:rPr>
                <w:rStyle w:val="FontStyle19"/>
              </w:rPr>
              <w:t>_____________________(                              )</w:t>
            </w:r>
          </w:p>
          <w:p w:rsidR="00BE2A8B" w:rsidRPr="00E04EA8" w:rsidRDefault="00BE2A8B" w:rsidP="00956549">
            <w:pPr>
              <w:spacing w:before="120" w:after="120" w:line="312" w:lineRule="auto"/>
              <w:jc w:val="both"/>
              <w:rPr>
                <w:rStyle w:val="FontStyle19"/>
              </w:rPr>
            </w:pPr>
            <w:r w:rsidRPr="00E04EA8">
              <w:rPr>
                <w:rStyle w:val="FontStyle19"/>
              </w:rPr>
              <w:t>«       » _______________ 201     г.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8B" w:rsidRPr="00E04EA8" w:rsidRDefault="00BE2A8B" w:rsidP="00956549">
            <w:pPr>
              <w:spacing w:before="120" w:after="120" w:line="312" w:lineRule="auto"/>
              <w:jc w:val="both"/>
              <w:rPr>
                <w:rStyle w:val="FontStyle19"/>
              </w:rPr>
            </w:pPr>
            <w:r w:rsidRPr="00E04EA8">
              <w:rPr>
                <w:rStyle w:val="FontStyle19"/>
              </w:rPr>
              <w:t>_____________________(                               )</w:t>
            </w:r>
          </w:p>
          <w:p w:rsidR="00BE2A8B" w:rsidRPr="00E04EA8" w:rsidRDefault="00BE2A8B" w:rsidP="00956549">
            <w:pPr>
              <w:spacing w:before="120" w:after="120" w:line="312" w:lineRule="auto"/>
              <w:jc w:val="both"/>
              <w:rPr>
                <w:rStyle w:val="FontStyle19"/>
              </w:rPr>
            </w:pPr>
            <w:r w:rsidRPr="00E04EA8">
              <w:rPr>
                <w:rStyle w:val="FontStyle19"/>
              </w:rPr>
              <w:t>«       » _______________ 201    г.</w:t>
            </w:r>
          </w:p>
        </w:tc>
      </w:tr>
    </w:tbl>
    <w:p w:rsidR="00BE2A8B" w:rsidRPr="00E04EA8" w:rsidRDefault="00BE2A8B" w:rsidP="00BE2A8B">
      <w:pPr>
        <w:pStyle w:val="Style5"/>
        <w:widowControl/>
        <w:tabs>
          <w:tab w:val="left" w:pos="547"/>
        </w:tabs>
        <w:spacing w:before="144"/>
        <w:ind w:left="295" w:firstLine="0"/>
        <w:rPr>
          <w:rStyle w:val="FontStyle19"/>
        </w:rPr>
      </w:pPr>
    </w:p>
    <w:p w:rsidR="00BE2A8B" w:rsidRPr="00E04EA8" w:rsidRDefault="002F4277" w:rsidP="00BE2A8B">
      <w:pPr>
        <w:pStyle w:val="Style7"/>
        <w:widowControl/>
        <w:spacing w:before="120" w:after="120" w:line="312" w:lineRule="auto"/>
        <w:ind w:left="3838"/>
        <w:outlineLvl w:val="0"/>
        <w:rPr>
          <w:rStyle w:val="FontStyle19"/>
          <w:b/>
          <w:bCs/>
          <w:sz w:val="20"/>
          <w:szCs w:val="20"/>
        </w:rPr>
      </w:pPr>
      <w:r w:rsidRPr="00E04EA8">
        <w:rPr>
          <w:rStyle w:val="FontStyle19"/>
          <w:b/>
          <w:bCs/>
          <w:sz w:val="23"/>
          <w:szCs w:val="23"/>
        </w:rPr>
        <w:br w:type="page"/>
      </w:r>
      <w:bookmarkStart w:id="39" w:name="_Toc441568650"/>
      <w:r w:rsidR="00BE2A8B" w:rsidRPr="00E04EA8">
        <w:rPr>
          <w:rStyle w:val="FontStyle19"/>
          <w:b/>
          <w:bCs/>
          <w:sz w:val="23"/>
          <w:szCs w:val="23"/>
        </w:rPr>
        <w:lastRenderedPageBreak/>
        <w:t>ДОГОВОР №</w:t>
      </w:r>
      <w:bookmarkEnd w:id="39"/>
      <w:r w:rsidR="00BE2A8B" w:rsidRPr="00E04EA8">
        <w:rPr>
          <w:rStyle w:val="FontStyle19"/>
          <w:b/>
          <w:bCs/>
          <w:sz w:val="23"/>
          <w:szCs w:val="23"/>
        </w:rPr>
        <w:t xml:space="preserve">  </w:t>
      </w:r>
    </w:p>
    <w:p w:rsidR="00BE2A8B" w:rsidRPr="00E04EA8" w:rsidRDefault="00BE2A8B" w:rsidP="00BE2A8B">
      <w:pPr>
        <w:pStyle w:val="Style7"/>
        <w:widowControl/>
        <w:tabs>
          <w:tab w:val="right" w:pos="9338"/>
        </w:tabs>
        <w:spacing w:before="120" w:after="120" w:line="312" w:lineRule="auto"/>
        <w:jc w:val="left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г. _____________________</w:t>
      </w:r>
      <w:r w:rsidRPr="00E04EA8">
        <w:rPr>
          <w:rStyle w:val="FontStyle19"/>
          <w:sz w:val="23"/>
          <w:szCs w:val="23"/>
        </w:rPr>
        <w:tab/>
        <w:t xml:space="preserve">                    «____» __________________  201   г.</w:t>
      </w:r>
    </w:p>
    <w:p w:rsidR="002F4277" w:rsidRPr="00E04EA8" w:rsidRDefault="00BE2A8B" w:rsidP="002F4277">
      <w:pPr>
        <w:pStyle w:val="Style7"/>
        <w:widowControl/>
        <w:tabs>
          <w:tab w:val="right" w:pos="9338"/>
        </w:tabs>
        <w:spacing w:before="120" w:after="120"/>
        <w:jc w:val="left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Экспертная группа в составе: _________________________________________________________________________________</w:t>
      </w:r>
    </w:p>
    <w:p w:rsidR="002F4277" w:rsidRPr="00E04EA8" w:rsidRDefault="002F4277" w:rsidP="002F4277">
      <w:pPr>
        <w:pStyle w:val="Style7"/>
        <w:widowControl/>
        <w:tabs>
          <w:tab w:val="right" w:pos="9338"/>
        </w:tabs>
        <w:spacing w:before="120" w:after="120"/>
        <w:jc w:val="center"/>
        <w:rPr>
          <w:rStyle w:val="FontStyle19"/>
          <w:sz w:val="23"/>
          <w:szCs w:val="23"/>
          <w:vertAlign w:val="superscript"/>
        </w:rPr>
      </w:pPr>
      <w:r w:rsidRPr="00E04EA8">
        <w:rPr>
          <w:rStyle w:val="FontStyle19"/>
          <w:sz w:val="23"/>
          <w:szCs w:val="23"/>
          <w:vertAlign w:val="superscript"/>
        </w:rPr>
        <w:t>(Ф.И.О.полностью, № и дата выдачи Сертификата общественного эксперта)</w:t>
      </w:r>
    </w:p>
    <w:p w:rsidR="00BE2A8B" w:rsidRPr="00E04EA8" w:rsidRDefault="00BE2A8B" w:rsidP="002F4277">
      <w:pPr>
        <w:pStyle w:val="Style7"/>
        <w:widowControl/>
        <w:tabs>
          <w:tab w:val="right" w:pos="9338"/>
        </w:tabs>
        <w:spacing w:before="120" w:after="120"/>
        <w:jc w:val="left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именуем_____   в дальнейшем «</w:t>
      </w:r>
      <w:r w:rsidRPr="00E04EA8">
        <w:rPr>
          <w:rStyle w:val="FontStyle19"/>
          <w:b/>
          <w:bCs/>
          <w:sz w:val="23"/>
          <w:szCs w:val="23"/>
        </w:rPr>
        <w:t>Исполнитель</w:t>
      </w:r>
      <w:r w:rsidRPr="00E04EA8">
        <w:rPr>
          <w:rStyle w:val="FontStyle19"/>
          <w:sz w:val="23"/>
          <w:szCs w:val="23"/>
        </w:rPr>
        <w:t xml:space="preserve">», действующ_____  на основании Сертификата,, с одной стороны, и  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</w:t>
      </w:r>
    </w:p>
    <w:p w:rsidR="002F4277" w:rsidRPr="00E04EA8" w:rsidRDefault="00BE2A8B" w:rsidP="002F4277">
      <w:pPr>
        <w:pStyle w:val="Style4"/>
        <w:widowControl/>
        <w:spacing w:before="120" w:after="120" w:line="240" w:lineRule="auto"/>
        <w:ind w:firstLine="0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в лице __________________________________________________________</w:t>
      </w:r>
      <w:r w:rsidR="002F4277" w:rsidRPr="00E04EA8">
        <w:rPr>
          <w:rStyle w:val="FontStyle19"/>
          <w:sz w:val="23"/>
          <w:szCs w:val="23"/>
        </w:rPr>
        <w:t>________________</w:t>
      </w:r>
      <w:r w:rsidRPr="00E04EA8">
        <w:rPr>
          <w:rStyle w:val="FontStyle19"/>
          <w:sz w:val="23"/>
          <w:szCs w:val="23"/>
        </w:rPr>
        <w:t>,</w:t>
      </w:r>
    </w:p>
    <w:p w:rsidR="00BE2A8B" w:rsidRPr="00E04EA8" w:rsidRDefault="00BE2A8B" w:rsidP="002F4277">
      <w:pPr>
        <w:pStyle w:val="Style4"/>
        <w:widowControl/>
        <w:spacing w:before="120" w:after="120" w:line="240" w:lineRule="auto"/>
        <w:ind w:firstLine="0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действующего на основании Устава, именуемое в дальнейшем «</w:t>
      </w:r>
      <w:r w:rsidRPr="00E04EA8">
        <w:rPr>
          <w:rStyle w:val="FontStyle19"/>
          <w:b/>
          <w:bCs/>
          <w:sz w:val="23"/>
          <w:szCs w:val="23"/>
        </w:rPr>
        <w:t>Заказчик</w:t>
      </w:r>
      <w:r w:rsidRPr="00E04EA8">
        <w:rPr>
          <w:rStyle w:val="FontStyle19"/>
          <w:sz w:val="23"/>
          <w:szCs w:val="23"/>
        </w:rPr>
        <w:t>», с другой стороны, (вместе именуемые «Стороны») заключили настоящий Договор (далее по тексту «Договор») о нижеследующем:</w:t>
      </w:r>
    </w:p>
    <w:p w:rsidR="00BE2A8B" w:rsidRPr="00E04EA8" w:rsidRDefault="00BE2A8B" w:rsidP="002F4277">
      <w:pPr>
        <w:pStyle w:val="Style6"/>
        <w:widowControl/>
        <w:spacing w:before="120" w:after="120"/>
        <w:jc w:val="center"/>
        <w:outlineLvl w:val="0"/>
        <w:rPr>
          <w:rStyle w:val="FontStyle24"/>
          <w:sz w:val="23"/>
          <w:szCs w:val="23"/>
        </w:rPr>
      </w:pPr>
      <w:bookmarkStart w:id="40" w:name="_Toc441568651"/>
      <w:r w:rsidRPr="00E04EA8">
        <w:rPr>
          <w:rStyle w:val="FontStyle24"/>
          <w:sz w:val="23"/>
          <w:szCs w:val="23"/>
        </w:rPr>
        <w:t>1. Предмет Договора</w:t>
      </w:r>
      <w:bookmarkEnd w:id="40"/>
    </w:p>
    <w:p w:rsidR="00BE2A8B" w:rsidRPr="00E04EA8" w:rsidRDefault="00BE2A8B" w:rsidP="002F4277">
      <w:pPr>
        <w:pStyle w:val="Style4"/>
        <w:widowControl/>
        <w:spacing w:before="120" w:after="120" w:line="240" w:lineRule="auto"/>
        <w:ind w:firstLine="0"/>
        <w:jc w:val="both"/>
        <w:rPr>
          <w:rStyle w:val="FontStyle19"/>
          <w:i/>
          <w:sz w:val="23"/>
          <w:szCs w:val="23"/>
        </w:rPr>
      </w:pPr>
      <w:r w:rsidRPr="00E04EA8">
        <w:rPr>
          <w:rStyle w:val="FontStyle19"/>
          <w:sz w:val="23"/>
          <w:szCs w:val="23"/>
        </w:rPr>
        <w:t xml:space="preserve">1.1 Оказание Исполнителем Заказчику услуг по проведению общественной  экспертизы </w:t>
      </w:r>
      <w:r w:rsidRPr="00E04EA8">
        <w:rPr>
          <w:rStyle w:val="FontStyle19"/>
          <w:i/>
          <w:sz w:val="23"/>
          <w:szCs w:val="23"/>
        </w:rPr>
        <w:t>(указать программу).</w:t>
      </w:r>
    </w:p>
    <w:p w:rsidR="00BE2A8B" w:rsidRPr="00E04EA8" w:rsidRDefault="00BE2A8B" w:rsidP="002F4277">
      <w:pPr>
        <w:pStyle w:val="Style4"/>
        <w:widowControl/>
        <w:spacing w:before="120" w:after="120" w:line="240" w:lineRule="auto"/>
        <w:ind w:firstLine="0"/>
        <w:jc w:val="both"/>
        <w:rPr>
          <w:rStyle w:val="FontStyle19"/>
          <w:i/>
          <w:color w:val="FF0000"/>
          <w:sz w:val="23"/>
          <w:szCs w:val="23"/>
        </w:rPr>
      </w:pPr>
      <w:r w:rsidRPr="00E04EA8">
        <w:rPr>
          <w:rStyle w:val="FontStyle19"/>
          <w:sz w:val="23"/>
          <w:szCs w:val="23"/>
        </w:rPr>
        <w:t>1.2  Экспертиза проводится в соответствии с техническим заданием, являющимся неотъемлемой частью данного договора (</w:t>
      </w:r>
      <w:r w:rsidRPr="00E04EA8">
        <w:rPr>
          <w:rStyle w:val="FontStyle19"/>
          <w:i/>
          <w:sz w:val="23"/>
          <w:szCs w:val="23"/>
        </w:rPr>
        <w:t>Приложение).</w:t>
      </w:r>
    </w:p>
    <w:p w:rsidR="00BE2A8B" w:rsidRPr="00E04EA8" w:rsidRDefault="00BE2A8B" w:rsidP="002F4277">
      <w:pPr>
        <w:pStyle w:val="Style6"/>
        <w:widowControl/>
        <w:spacing w:before="120" w:after="120"/>
        <w:jc w:val="center"/>
        <w:outlineLvl w:val="0"/>
        <w:rPr>
          <w:rStyle w:val="FontStyle24"/>
          <w:sz w:val="23"/>
          <w:szCs w:val="23"/>
        </w:rPr>
      </w:pPr>
      <w:bookmarkStart w:id="41" w:name="_Toc441568652"/>
      <w:r w:rsidRPr="00E04EA8">
        <w:rPr>
          <w:rStyle w:val="FontStyle24"/>
          <w:sz w:val="23"/>
          <w:szCs w:val="23"/>
        </w:rPr>
        <w:t>2. Права и обязанности сторон</w:t>
      </w:r>
      <w:bookmarkEnd w:id="41"/>
    </w:p>
    <w:p w:rsidR="00BE2A8B" w:rsidRPr="00E04EA8" w:rsidRDefault="00BE2A8B" w:rsidP="002F4277">
      <w:pPr>
        <w:pStyle w:val="Style4"/>
        <w:widowControl/>
        <w:spacing w:line="240" w:lineRule="auto"/>
        <w:ind w:firstLine="0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2.1.</w:t>
      </w:r>
      <w:r w:rsidRPr="00E04EA8">
        <w:rPr>
          <w:rStyle w:val="FontStyle19"/>
          <w:sz w:val="23"/>
          <w:szCs w:val="23"/>
        </w:rPr>
        <w:tab/>
        <w:t>Заказчик обязан:</w:t>
      </w:r>
    </w:p>
    <w:p w:rsidR="00BE2A8B" w:rsidRPr="00E04EA8" w:rsidRDefault="00BE2A8B" w:rsidP="002F4277">
      <w:pPr>
        <w:pStyle w:val="Style4"/>
        <w:widowControl/>
        <w:spacing w:line="240" w:lineRule="auto"/>
        <w:ind w:firstLine="708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а) предоставить Исполнителю необходимую для проведения экспертизы достоверную информацию;</w:t>
      </w:r>
    </w:p>
    <w:p w:rsidR="00BE2A8B" w:rsidRPr="00E04EA8" w:rsidRDefault="00BE2A8B" w:rsidP="002F4277">
      <w:pPr>
        <w:pStyle w:val="Style4"/>
        <w:widowControl/>
        <w:spacing w:line="240" w:lineRule="auto"/>
        <w:ind w:firstLine="0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2.2</w:t>
      </w:r>
      <w:r w:rsidRPr="00E04EA8">
        <w:rPr>
          <w:rStyle w:val="FontStyle19"/>
          <w:sz w:val="23"/>
          <w:szCs w:val="23"/>
        </w:rPr>
        <w:tab/>
        <w:t>Заказчик имеет право:</w:t>
      </w:r>
    </w:p>
    <w:p w:rsidR="00BE2A8B" w:rsidRPr="00E04EA8" w:rsidRDefault="00BE2A8B" w:rsidP="002F4277">
      <w:pPr>
        <w:pStyle w:val="Style4"/>
        <w:widowControl/>
        <w:spacing w:line="240" w:lineRule="auto"/>
        <w:ind w:firstLine="708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а) получать информацию о порядке проведения общественной экспертизы;</w:t>
      </w:r>
    </w:p>
    <w:p w:rsidR="00BE2A8B" w:rsidRPr="00E04EA8" w:rsidRDefault="00BE2A8B" w:rsidP="002F4277">
      <w:pPr>
        <w:pStyle w:val="Style4"/>
        <w:widowControl/>
        <w:spacing w:line="240" w:lineRule="auto"/>
        <w:ind w:firstLine="0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2.3.</w:t>
      </w:r>
      <w:r w:rsidRPr="00E04EA8">
        <w:rPr>
          <w:rStyle w:val="FontStyle19"/>
          <w:sz w:val="23"/>
          <w:szCs w:val="23"/>
        </w:rPr>
        <w:tab/>
        <w:t>Исполнитель обязан:</w:t>
      </w:r>
    </w:p>
    <w:p w:rsidR="00BE2A8B" w:rsidRPr="00E04EA8" w:rsidRDefault="00BE2A8B" w:rsidP="002F4277">
      <w:pPr>
        <w:pStyle w:val="Style4"/>
        <w:widowControl/>
        <w:spacing w:line="240" w:lineRule="auto"/>
        <w:ind w:firstLine="708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а) выдать (направить Заказчику) один экземпляр заключения общественной экспертизы в течение ________  рабочих дней после её проведения;</w:t>
      </w:r>
    </w:p>
    <w:p w:rsidR="00BE2A8B" w:rsidRPr="00E04EA8" w:rsidRDefault="00BE2A8B" w:rsidP="002F4277">
      <w:pPr>
        <w:pStyle w:val="Style4"/>
        <w:widowControl/>
        <w:spacing w:line="240" w:lineRule="auto"/>
        <w:ind w:firstLine="708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 xml:space="preserve">б) в случае выявления значительного количества замечаний исполнителем выдается отрицательное заключение; после их устранения Заказчик имеет право  на повторную экспертизу по новому договору; </w:t>
      </w:r>
    </w:p>
    <w:p w:rsidR="00BE2A8B" w:rsidRPr="00E04EA8" w:rsidRDefault="00BE2A8B" w:rsidP="002F4277">
      <w:pPr>
        <w:pStyle w:val="Style4"/>
        <w:widowControl/>
        <w:spacing w:line="240" w:lineRule="auto"/>
        <w:ind w:firstLine="708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в) в случае незначительного количества замечаний они передаются Заказчику в рабочем порядке для устранения в рамках настоящего договора;</w:t>
      </w:r>
    </w:p>
    <w:p w:rsidR="00BE2A8B" w:rsidRPr="00E04EA8" w:rsidRDefault="00BE2A8B" w:rsidP="002F4277">
      <w:pPr>
        <w:pStyle w:val="Style4"/>
        <w:widowControl/>
        <w:spacing w:line="240" w:lineRule="auto"/>
        <w:ind w:firstLine="708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г) обеспечить сохранность и конфиденциальность предоставленных Заказчиком документов и сведений;</w:t>
      </w:r>
    </w:p>
    <w:p w:rsidR="00BE2A8B" w:rsidRPr="00E04EA8" w:rsidRDefault="00BE2A8B" w:rsidP="002F4277">
      <w:pPr>
        <w:pStyle w:val="Style4"/>
        <w:widowControl/>
        <w:spacing w:line="240" w:lineRule="auto"/>
        <w:ind w:firstLine="0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2.4</w:t>
      </w:r>
      <w:r w:rsidRPr="00E04EA8">
        <w:rPr>
          <w:rStyle w:val="FontStyle19"/>
          <w:sz w:val="23"/>
          <w:szCs w:val="23"/>
        </w:rPr>
        <w:tab/>
        <w:t>Исполнитель имеет право:</w:t>
      </w:r>
    </w:p>
    <w:p w:rsidR="00BE2A8B" w:rsidRPr="00E04EA8" w:rsidRDefault="00BE2A8B" w:rsidP="002F4277">
      <w:pPr>
        <w:pStyle w:val="Style4"/>
        <w:widowControl/>
        <w:spacing w:line="240" w:lineRule="auto"/>
        <w:ind w:firstLine="708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 xml:space="preserve">а)  выбрать инструментарий для проведения общественной экспертизы; </w:t>
      </w:r>
    </w:p>
    <w:p w:rsidR="00BE2A8B" w:rsidRPr="00E04EA8" w:rsidRDefault="00BE2A8B" w:rsidP="002F4277">
      <w:pPr>
        <w:pStyle w:val="Style4"/>
        <w:widowControl/>
        <w:tabs>
          <w:tab w:val="left" w:pos="709"/>
        </w:tabs>
        <w:spacing w:line="240" w:lineRule="auto"/>
        <w:ind w:firstLine="0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 xml:space="preserve">2.5.   </w:t>
      </w:r>
      <w:r w:rsidRPr="00E04EA8">
        <w:t>В случае болезни эксперта или временной неспособности эксперта по объективным причинам продолжать экспертизу, сроки экспертизы продлеваются до момента устранения этих причин.</w:t>
      </w:r>
    </w:p>
    <w:p w:rsidR="00BE2A8B" w:rsidRPr="00E04EA8" w:rsidRDefault="002F4277" w:rsidP="002F4277">
      <w:pPr>
        <w:pStyle w:val="Style6"/>
        <w:widowControl/>
        <w:spacing w:before="120" w:after="120"/>
        <w:ind w:left="2354"/>
        <w:outlineLvl w:val="0"/>
        <w:rPr>
          <w:rStyle w:val="FontStyle24"/>
          <w:b w:val="0"/>
          <w:sz w:val="23"/>
          <w:szCs w:val="23"/>
        </w:rPr>
      </w:pPr>
      <w:r w:rsidRPr="00E04EA8">
        <w:rPr>
          <w:rStyle w:val="FontStyle19"/>
          <w:b/>
          <w:bCs/>
          <w:sz w:val="23"/>
          <w:szCs w:val="23"/>
        </w:rPr>
        <w:br w:type="page"/>
      </w:r>
      <w:bookmarkStart w:id="42" w:name="_Toc441568653"/>
      <w:r w:rsidR="00BE2A8B" w:rsidRPr="00E04EA8">
        <w:rPr>
          <w:rStyle w:val="FontStyle19"/>
          <w:b/>
          <w:bCs/>
          <w:sz w:val="23"/>
          <w:szCs w:val="23"/>
        </w:rPr>
        <w:lastRenderedPageBreak/>
        <w:t>3.</w:t>
      </w:r>
      <w:r w:rsidR="00BE2A8B" w:rsidRPr="00E04EA8">
        <w:rPr>
          <w:rStyle w:val="FontStyle19"/>
          <w:sz w:val="23"/>
          <w:szCs w:val="23"/>
        </w:rPr>
        <w:t xml:space="preserve"> </w:t>
      </w:r>
      <w:r w:rsidR="00BE2A8B" w:rsidRPr="00E04EA8">
        <w:rPr>
          <w:rStyle w:val="FontStyle19"/>
          <w:b/>
          <w:sz w:val="23"/>
          <w:szCs w:val="23"/>
        </w:rPr>
        <w:t>Условия проведения экспертизы</w:t>
      </w:r>
      <w:bookmarkEnd w:id="42"/>
    </w:p>
    <w:p w:rsidR="00BE2A8B" w:rsidRPr="00E04EA8" w:rsidRDefault="00BE2A8B" w:rsidP="002F4277">
      <w:pPr>
        <w:pStyle w:val="Style8"/>
        <w:widowControl/>
        <w:tabs>
          <w:tab w:val="left" w:pos="425"/>
        </w:tabs>
        <w:spacing w:before="120" w:after="120" w:line="240" w:lineRule="auto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3.1. Общественная экспертиза деятельности образовательной организации по Программе _____________________________________________________________________________________проводится на безвозмездной основе.</w:t>
      </w:r>
    </w:p>
    <w:p w:rsidR="00BE2A8B" w:rsidRPr="00E04EA8" w:rsidRDefault="00BE2A8B" w:rsidP="002F4277">
      <w:pPr>
        <w:pStyle w:val="Style3"/>
        <w:widowControl/>
        <w:tabs>
          <w:tab w:val="left" w:pos="619"/>
        </w:tabs>
        <w:spacing w:before="120" w:after="120" w:line="240" w:lineRule="auto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3.2. Возврат Заказчику переданных документов после проведения экспертизы производится в течение 10 (десяти) дней с момента оформления заключения.</w:t>
      </w:r>
    </w:p>
    <w:p w:rsidR="00BE2A8B" w:rsidRPr="00E04EA8" w:rsidRDefault="00BE2A8B" w:rsidP="002F4277">
      <w:pPr>
        <w:pStyle w:val="Style3"/>
        <w:widowControl/>
        <w:tabs>
          <w:tab w:val="left" w:pos="619"/>
        </w:tabs>
        <w:spacing w:before="120" w:after="120" w:line="240" w:lineRule="auto"/>
        <w:jc w:val="center"/>
        <w:outlineLvl w:val="0"/>
        <w:rPr>
          <w:rStyle w:val="FontStyle24"/>
          <w:sz w:val="23"/>
          <w:szCs w:val="23"/>
        </w:rPr>
      </w:pPr>
      <w:bookmarkStart w:id="43" w:name="_Toc441568654"/>
      <w:r w:rsidRPr="00E04EA8">
        <w:rPr>
          <w:rStyle w:val="FontStyle19"/>
          <w:sz w:val="23"/>
          <w:szCs w:val="23"/>
        </w:rPr>
        <w:t>4.</w:t>
      </w:r>
      <w:r w:rsidRPr="00E04EA8">
        <w:rPr>
          <w:rStyle w:val="FontStyle24"/>
          <w:sz w:val="23"/>
          <w:szCs w:val="23"/>
        </w:rPr>
        <w:t xml:space="preserve"> Расторжение Договора</w:t>
      </w:r>
      <w:bookmarkEnd w:id="43"/>
    </w:p>
    <w:p w:rsidR="00BE2A8B" w:rsidRPr="00E04EA8" w:rsidRDefault="00BE2A8B" w:rsidP="002F4277">
      <w:pPr>
        <w:pStyle w:val="Style8"/>
        <w:widowControl/>
        <w:tabs>
          <w:tab w:val="left" w:pos="418"/>
        </w:tabs>
        <w:spacing w:before="120" w:after="120" w:line="240" w:lineRule="auto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4.1 Расторжение Договора производится по инициативе Исполнителя либо Заказчика при наличии на то  существенных причин, обозначенных в письменном уведомлении о намерениях расторгнуть договор.</w:t>
      </w:r>
    </w:p>
    <w:p w:rsidR="00BE2A8B" w:rsidRPr="00E04EA8" w:rsidRDefault="00BE2A8B" w:rsidP="002F4277">
      <w:pPr>
        <w:pStyle w:val="Style6"/>
        <w:widowControl/>
        <w:spacing w:before="120" w:after="120"/>
        <w:jc w:val="center"/>
        <w:outlineLvl w:val="0"/>
        <w:rPr>
          <w:rStyle w:val="FontStyle24"/>
          <w:sz w:val="23"/>
          <w:szCs w:val="23"/>
        </w:rPr>
      </w:pPr>
      <w:bookmarkStart w:id="44" w:name="_Toc441568655"/>
      <w:r w:rsidRPr="00E04EA8">
        <w:rPr>
          <w:rStyle w:val="FontStyle24"/>
          <w:sz w:val="23"/>
          <w:szCs w:val="23"/>
        </w:rPr>
        <w:t>5. Заключительные положения</w:t>
      </w:r>
      <w:bookmarkEnd w:id="44"/>
    </w:p>
    <w:p w:rsidR="00BE2A8B" w:rsidRPr="00E04EA8" w:rsidRDefault="00BE2A8B" w:rsidP="002F4277">
      <w:pPr>
        <w:pStyle w:val="Style8"/>
        <w:widowControl/>
        <w:numPr>
          <w:ilvl w:val="1"/>
          <w:numId w:val="34"/>
        </w:numPr>
        <w:tabs>
          <w:tab w:val="left" w:pos="418"/>
        </w:tabs>
        <w:spacing w:before="120" w:after="120" w:line="240" w:lineRule="auto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В части не урегулированной настоящим Договором, Стороны руководствуются действующим законодательством Российской Федерации.</w:t>
      </w:r>
    </w:p>
    <w:p w:rsidR="00BE2A8B" w:rsidRPr="00E04EA8" w:rsidRDefault="00BE2A8B" w:rsidP="002F4277">
      <w:pPr>
        <w:pStyle w:val="Style8"/>
        <w:widowControl/>
        <w:numPr>
          <w:ilvl w:val="1"/>
          <w:numId w:val="34"/>
        </w:numPr>
        <w:tabs>
          <w:tab w:val="left" w:pos="418"/>
        </w:tabs>
        <w:spacing w:before="120" w:after="120" w:line="240" w:lineRule="auto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Все споры и разногласия по настоящему Договору разрешаются по соглашению Сторон, а при не достижении согласия - в порядке, установленном законодательством Российской Федерации.</w:t>
      </w:r>
    </w:p>
    <w:p w:rsidR="00BE2A8B" w:rsidRPr="00E04EA8" w:rsidRDefault="00BE2A8B" w:rsidP="002F4277">
      <w:pPr>
        <w:pStyle w:val="Style8"/>
        <w:widowControl/>
        <w:numPr>
          <w:ilvl w:val="1"/>
          <w:numId w:val="34"/>
        </w:numPr>
        <w:tabs>
          <w:tab w:val="left" w:pos="418"/>
        </w:tabs>
        <w:spacing w:before="120" w:after="120" w:line="240" w:lineRule="auto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Изменения и дополнения к настоящему Договору оформляются в письменной форме дополнительным соглашением к Договору и подписываются надлежаще уполномоченными на то представителями Сторон.</w:t>
      </w:r>
    </w:p>
    <w:p w:rsidR="00BE2A8B" w:rsidRPr="00E04EA8" w:rsidRDefault="00BE2A8B" w:rsidP="002F4277">
      <w:pPr>
        <w:pStyle w:val="Style8"/>
        <w:widowControl/>
        <w:numPr>
          <w:ilvl w:val="1"/>
          <w:numId w:val="34"/>
        </w:numPr>
        <w:tabs>
          <w:tab w:val="left" w:pos="418"/>
        </w:tabs>
        <w:spacing w:before="120" w:after="120" w:line="240" w:lineRule="auto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Настоящий Договор вступает в силу с момента его подписания.</w:t>
      </w:r>
    </w:p>
    <w:p w:rsidR="00BE2A8B" w:rsidRPr="00E04EA8" w:rsidRDefault="00BE2A8B" w:rsidP="002F4277">
      <w:pPr>
        <w:pStyle w:val="Style8"/>
        <w:widowControl/>
        <w:numPr>
          <w:ilvl w:val="1"/>
          <w:numId w:val="34"/>
        </w:numPr>
        <w:tabs>
          <w:tab w:val="left" w:pos="418"/>
        </w:tabs>
        <w:spacing w:before="120" w:after="120" w:line="240" w:lineRule="auto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Настоящий Договор действует до полного исполнения сторонами обязательств  по Договору.</w:t>
      </w:r>
    </w:p>
    <w:p w:rsidR="00BE2A8B" w:rsidRPr="00E04EA8" w:rsidRDefault="00BE2A8B" w:rsidP="002F4277">
      <w:pPr>
        <w:pStyle w:val="Style8"/>
        <w:widowControl/>
        <w:numPr>
          <w:ilvl w:val="1"/>
          <w:numId w:val="34"/>
        </w:numPr>
        <w:tabs>
          <w:tab w:val="left" w:pos="418"/>
        </w:tabs>
        <w:spacing w:before="120" w:after="120" w:line="240" w:lineRule="auto"/>
        <w:jc w:val="both"/>
        <w:rPr>
          <w:rStyle w:val="FontStyle19"/>
          <w:sz w:val="23"/>
          <w:szCs w:val="23"/>
        </w:rPr>
      </w:pPr>
      <w:r w:rsidRPr="00E04EA8">
        <w:rPr>
          <w:rStyle w:val="FontStyle19"/>
          <w:sz w:val="23"/>
          <w:szCs w:val="23"/>
        </w:rPr>
        <w:t>Настоящий Договор составлен в 2 (Двух) экземплярах, имеющих одинаковую юридическую силу, один из которых хранится - у Заказчика, а второй - у Исполнителя.</w:t>
      </w:r>
    </w:p>
    <w:p w:rsidR="00BE2A8B" w:rsidRPr="00E04EA8" w:rsidRDefault="00BE2A8B" w:rsidP="002F4277">
      <w:pPr>
        <w:pStyle w:val="Style12"/>
        <w:widowControl/>
        <w:spacing w:before="120" w:after="120" w:line="240" w:lineRule="auto"/>
        <w:jc w:val="both"/>
        <w:rPr>
          <w:rStyle w:val="FontStyle22"/>
          <w:sz w:val="23"/>
          <w:szCs w:val="23"/>
        </w:rPr>
      </w:pPr>
      <w:r w:rsidRPr="00E04EA8">
        <w:rPr>
          <w:rStyle w:val="FontStyle22"/>
          <w:sz w:val="23"/>
          <w:szCs w:val="23"/>
        </w:rPr>
        <w:t>5.7 За неисполнение или ненадлежащее исполнение своих обязательств по настоящему Договору стороны несут ответственность, установленную действующим законодательством РФ.</w:t>
      </w:r>
    </w:p>
    <w:p w:rsidR="00BE2A8B" w:rsidRPr="00E04EA8" w:rsidRDefault="00BE2A8B" w:rsidP="00BE2A8B">
      <w:pPr>
        <w:spacing w:before="120" w:after="120" w:line="312" w:lineRule="auto"/>
        <w:jc w:val="center"/>
        <w:rPr>
          <w:rStyle w:val="FontStyle19"/>
          <w:b/>
          <w:bCs/>
        </w:rPr>
      </w:pPr>
      <w:r w:rsidRPr="00E04EA8">
        <w:rPr>
          <w:rStyle w:val="FontStyle19"/>
          <w:b/>
          <w:bCs/>
        </w:rPr>
        <w:t xml:space="preserve">Адреса и реквизиты сторон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7"/>
        <w:gridCol w:w="4777"/>
      </w:tblGrid>
      <w:tr w:rsidR="00BE2A8B" w:rsidRPr="00E04EA8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8B" w:rsidRPr="00E04EA8" w:rsidRDefault="00BE2A8B" w:rsidP="00956549">
            <w:pPr>
              <w:spacing w:before="120" w:after="120" w:line="312" w:lineRule="auto"/>
              <w:jc w:val="both"/>
              <w:rPr>
                <w:rStyle w:val="FontStyle19"/>
                <w:b/>
                <w:bCs/>
              </w:rPr>
            </w:pPr>
            <w:r w:rsidRPr="00E04EA8">
              <w:rPr>
                <w:rStyle w:val="FontStyle19"/>
                <w:b/>
                <w:bCs/>
              </w:rPr>
              <w:t>Исполнитель: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8B" w:rsidRPr="00E04EA8" w:rsidRDefault="00BE2A8B" w:rsidP="00956549">
            <w:pPr>
              <w:spacing w:before="120" w:after="120" w:line="312" w:lineRule="auto"/>
              <w:jc w:val="both"/>
              <w:rPr>
                <w:rStyle w:val="FontStyle19"/>
                <w:b/>
                <w:bCs/>
              </w:rPr>
            </w:pPr>
            <w:r w:rsidRPr="00E04EA8">
              <w:rPr>
                <w:rStyle w:val="FontStyle19"/>
                <w:b/>
                <w:bCs/>
              </w:rPr>
              <w:t>Заказчик:</w:t>
            </w:r>
          </w:p>
        </w:tc>
      </w:tr>
      <w:tr w:rsidR="00BE2A8B" w:rsidRPr="00E04EA8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8B" w:rsidRPr="00E04EA8" w:rsidRDefault="00BE2A8B" w:rsidP="00956549">
            <w:pPr>
              <w:spacing w:before="120" w:after="120" w:line="312" w:lineRule="auto"/>
              <w:jc w:val="both"/>
              <w:rPr>
                <w:rStyle w:val="FontStyle19"/>
                <w:b/>
                <w:bCs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8B" w:rsidRPr="00E04EA8" w:rsidRDefault="00BE2A8B" w:rsidP="00956549">
            <w:pPr>
              <w:spacing w:before="120" w:after="120" w:line="312" w:lineRule="auto"/>
              <w:rPr>
                <w:rStyle w:val="FontStyle19"/>
                <w:b/>
                <w:bCs/>
              </w:rPr>
            </w:pPr>
          </w:p>
        </w:tc>
      </w:tr>
      <w:tr w:rsidR="00BE2A8B" w:rsidRPr="00E04EA8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8B" w:rsidRPr="00E04EA8" w:rsidRDefault="00BE2A8B" w:rsidP="00956549">
            <w:pPr>
              <w:spacing w:before="120" w:after="120" w:line="312" w:lineRule="auto"/>
              <w:jc w:val="both"/>
              <w:rPr>
                <w:rStyle w:val="FontStyle19"/>
              </w:rPr>
            </w:pPr>
            <w:r w:rsidRPr="00E04EA8">
              <w:rPr>
                <w:rStyle w:val="FontStyle19"/>
              </w:rPr>
              <w:t>_____________________(                              )</w:t>
            </w:r>
          </w:p>
          <w:p w:rsidR="00BE2A8B" w:rsidRPr="00E04EA8" w:rsidRDefault="00BE2A8B" w:rsidP="00956549">
            <w:pPr>
              <w:spacing w:before="120" w:after="120" w:line="312" w:lineRule="auto"/>
              <w:jc w:val="both"/>
              <w:rPr>
                <w:rStyle w:val="FontStyle19"/>
              </w:rPr>
            </w:pPr>
            <w:r w:rsidRPr="00E04EA8">
              <w:rPr>
                <w:rStyle w:val="FontStyle19"/>
              </w:rPr>
              <w:t>_____________________(                              )</w:t>
            </w:r>
          </w:p>
          <w:p w:rsidR="00BE2A8B" w:rsidRPr="00E04EA8" w:rsidRDefault="00BE2A8B" w:rsidP="00956549">
            <w:pPr>
              <w:spacing w:before="120" w:after="120" w:line="312" w:lineRule="auto"/>
              <w:jc w:val="both"/>
              <w:rPr>
                <w:rStyle w:val="FontStyle19"/>
              </w:rPr>
            </w:pPr>
            <w:r w:rsidRPr="00E04EA8">
              <w:rPr>
                <w:rStyle w:val="FontStyle19"/>
              </w:rPr>
              <w:t>____________________(                               )</w:t>
            </w:r>
          </w:p>
          <w:p w:rsidR="00BE2A8B" w:rsidRPr="00E04EA8" w:rsidRDefault="00BE2A8B" w:rsidP="00956549">
            <w:pPr>
              <w:spacing w:before="120" w:after="120" w:line="312" w:lineRule="auto"/>
              <w:jc w:val="both"/>
              <w:rPr>
                <w:rStyle w:val="FontStyle19"/>
              </w:rPr>
            </w:pPr>
            <w:r w:rsidRPr="00E04EA8">
              <w:rPr>
                <w:rStyle w:val="FontStyle19"/>
              </w:rPr>
              <w:t>«       » _______________ 201     г.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8B" w:rsidRPr="00E04EA8" w:rsidRDefault="00BE2A8B" w:rsidP="00956549">
            <w:pPr>
              <w:spacing w:before="120" w:after="120" w:line="312" w:lineRule="auto"/>
              <w:jc w:val="both"/>
              <w:rPr>
                <w:rStyle w:val="FontStyle19"/>
              </w:rPr>
            </w:pPr>
            <w:r w:rsidRPr="00E04EA8">
              <w:rPr>
                <w:rStyle w:val="FontStyle19"/>
              </w:rPr>
              <w:t>_____________________(                               )</w:t>
            </w:r>
          </w:p>
          <w:p w:rsidR="00BE2A8B" w:rsidRPr="00E04EA8" w:rsidRDefault="00BE2A8B" w:rsidP="00956549">
            <w:pPr>
              <w:spacing w:before="120" w:after="120" w:line="312" w:lineRule="auto"/>
              <w:jc w:val="both"/>
              <w:rPr>
                <w:rStyle w:val="FontStyle19"/>
              </w:rPr>
            </w:pPr>
            <w:r w:rsidRPr="00E04EA8">
              <w:rPr>
                <w:rStyle w:val="FontStyle19"/>
              </w:rPr>
              <w:t>«       » _______________ 201    г.</w:t>
            </w:r>
          </w:p>
        </w:tc>
      </w:tr>
    </w:tbl>
    <w:p w:rsidR="00BE2A8B" w:rsidRPr="00E04EA8" w:rsidRDefault="00BE2A8B" w:rsidP="00BE2A8B">
      <w:pPr>
        <w:pStyle w:val="Style5"/>
        <w:widowControl/>
        <w:tabs>
          <w:tab w:val="left" w:pos="547"/>
        </w:tabs>
        <w:spacing w:before="144"/>
        <w:ind w:left="295" w:firstLine="0"/>
        <w:rPr>
          <w:rStyle w:val="FontStyle19"/>
        </w:rPr>
      </w:pPr>
    </w:p>
    <w:p w:rsidR="00956549" w:rsidRPr="00E04EA8" w:rsidRDefault="00956549" w:rsidP="00BE2A8B">
      <w:pPr>
        <w:pStyle w:val="Style5"/>
        <w:widowControl/>
        <w:tabs>
          <w:tab w:val="left" w:pos="547"/>
        </w:tabs>
        <w:spacing w:before="144"/>
        <w:ind w:left="295" w:firstLine="0"/>
        <w:rPr>
          <w:rStyle w:val="FontStyle19"/>
        </w:rPr>
      </w:pPr>
    </w:p>
    <w:p w:rsidR="00956549" w:rsidRPr="00E04EA8" w:rsidRDefault="00956549" w:rsidP="00BE2A8B">
      <w:pPr>
        <w:pStyle w:val="Style5"/>
        <w:widowControl/>
        <w:tabs>
          <w:tab w:val="left" w:pos="547"/>
        </w:tabs>
        <w:spacing w:before="144"/>
        <w:ind w:left="295" w:firstLine="0"/>
        <w:rPr>
          <w:rStyle w:val="FontStyle19"/>
        </w:rPr>
      </w:pPr>
    </w:p>
    <w:p w:rsidR="00956549" w:rsidRPr="00E04EA8" w:rsidRDefault="00956549" w:rsidP="00BE2A8B">
      <w:pPr>
        <w:pStyle w:val="Style5"/>
        <w:widowControl/>
        <w:tabs>
          <w:tab w:val="left" w:pos="547"/>
        </w:tabs>
        <w:spacing w:before="144"/>
        <w:ind w:left="295" w:firstLine="0"/>
        <w:rPr>
          <w:rStyle w:val="FontStyle19"/>
        </w:rPr>
      </w:pPr>
    </w:p>
    <w:p w:rsidR="00956549" w:rsidRPr="00E04EA8" w:rsidRDefault="00956549" w:rsidP="00956549">
      <w:pPr>
        <w:jc w:val="center"/>
        <w:rPr>
          <w:b/>
          <w:sz w:val="20"/>
          <w:szCs w:val="20"/>
        </w:rPr>
      </w:pPr>
    </w:p>
    <w:p w:rsidR="00956549" w:rsidRPr="00E04EA8" w:rsidRDefault="00956549" w:rsidP="00956549">
      <w:pPr>
        <w:jc w:val="right"/>
        <w:outlineLvl w:val="0"/>
        <w:rPr>
          <w:i/>
        </w:rPr>
      </w:pPr>
      <w:bookmarkStart w:id="45" w:name="_Toc441568656"/>
      <w:r w:rsidRPr="00E04EA8">
        <w:rPr>
          <w:i/>
        </w:rPr>
        <w:t>Приложение к договору № _______</w:t>
      </w:r>
      <w:bookmarkEnd w:id="45"/>
      <w:r w:rsidRPr="00E04EA8">
        <w:rPr>
          <w:i/>
        </w:rPr>
        <w:t xml:space="preserve"> </w:t>
      </w:r>
    </w:p>
    <w:p w:rsidR="00956549" w:rsidRPr="00E04EA8" w:rsidRDefault="00956549" w:rsidP="00956549">
      <w:pPr>
        <w:jc w:val="right"/>
        <w:rPr>
          <w:i/>
        </w:rPr>
      </w:pPr>
      <w:r w:rsidRPr="00E04EA8">
        <w:rPr>
          <w:i/>
        </w:rPr>
        <w:lastRenderedPageBreak/>
        <w:t xml:space="preserve"> от «____» ______________________201____ г.                  </w:t>
      </w:r>
    </w:p>
    <w:p w:rsidR="00956549" w:rsidRPr="00E04EA8" w:rsidRDefault="00956549" w:rsidP="00956549">
      <w:pPr>
        <w:jc w:val="center"/>
        <w:rPr>
          <w:b/>
        </w:rPr>
      </w:pPr>
    </w:p>
    <w:p w:rsidR="00956549" w:rsidRPr="00E04EA8" w:rsidRDefault="00956549" w:rsidP="00956549">
      <w:pPr>
        <w:jc w:val="center"/>
        <w:rPr>
          <w:b/>
        </w:rPr>
      </w:pPr>
    </w:p>
    <w:p w:rsidR="00956549" w:rsidRPr="00E04EA8" w:rsidRDefault="00956549" w:rsidP="00956549">
      <w:pPr>
        <w:jc w:val="center"/>
        <w:rPr>
          <w:b/>
        </w:rPr>
      </w:pPr>
    </w:p>
    <w:p w:rsidR="00956549" w:rsidRPr="00E04EA8" w:rsidRDefault="00956549" w:rsidP="002F4277">
      <w:pPr>
        <w:pStyle w:val="af"/>
        <w:rPr>
          <w:rFonts w:ascii="Times New Roman" w:hAnsi="Times New Roman"/>
          <w:b/>
        </w:rPr>
      </w:pPr>
      <w:bookmarkStart w:id="46" w:name="_Toc441568657"/>
      <w:r w:rsidRPr="00E04EA8">
        <w:rPr>
          <w:rFonts w:ascii="Times New Roman" w:hAnsi="Times New Roman"/>
          <w:b/>
        </w:rPr>
        <w:t>Техническое задание</w:t>
      </w:r>
      <w:bookmarkEnd w:id="46"/>
    </w:p>
    <w:p w:rsidR="00956549" w:rsidRPr="00E04EA8" w:rsidRDefault="00956549" w:rsidP="00956549">
      <w:pPr>
        <w:jc w:val="center"/>
        <w:outlineLvl w:val="0"/>
        <w:rPr>
          <w:b/>
        </w:rPr>
      </w:pPr>
      <w:bookmarkStart w:id="47" w:name="_Toc441568658"/>
      <w:r w:rsidRPr="00E04EA8">
        <w:rPr>
          <w:b/>
        </w:rPr>
        <w:t>на проведение общественной экспертизы по программе</w:t>
      </w:r>
      <w:bookmarkEnd w:id="47"/>
    </w:p>
    <w:p w:rsidR="00956549" w:rsidRPr="00E04EA8" w:rsidRDefault="00956549" w:rsidP="00956549">
      <w:pPr>
        <w:jc w:val="center"/>
        <w:rPr>
          <w:b/>
        </w:rPr>
      </w:pPr>
    </w:p>
    <w:p w:rsidR="00956549" w:rsidRPr="00E04EA8" w:rsidRDefault="00956549" w:rsidP="00956549">
      <w:pPr>
        <w:jc w:val="center"/>
        <w:rPr>
          <w:b/>
        </w:rPr>
      </w:pPr>
      <w:r w:rsidRPr="00E04EA8">
        <w:rPr>
          <w:b/>
        </w:rPr>
        <w:t>«_________________________________________________________________________»</w:t>
      </w:r>
    </w:p>
    <w:p w:rsidR="00956549" w:rsidRPr="00E04EA8" w:rsidRDefault="00956549" w:rsidP="0095654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56549" w:rsidRPr="00F1533C" w:rsidTr="00F1533C">
        <w:tc>
          <w:tcPr>
            <w:tcW w:w="4785" w:type="dxa"/>
            <w:shd w:val="clear" w:color="auto" w:fill="auto"/>
          </w:tcPr>
          <w:p w:rsidR="00956549" w:rsidRPr="00F1533C" w:rsidRDefault="00956549" w:rsidP="00956549">
            <w:pPr>
              <w:rPr>
                <w:i/>
              </w:rPr>
            </w:pPr>
            <w:r w:rsidRPr="00F1533C">
              <w:rPr>
                <w:b/>
              </w:rPr>
              <w:t xml:space="preserve">Образовательная организация </w:t>
            </w:r>
            <w:r w:rsidRPr="00F1533C">
              <w:rPr>
                <w:i/>
              </w:rPr>
              <w:t>(полное название в соответствии с Уставом)</w:t>
            </w:r>
          </w:p>
          <w:p w:rsidR="00956549" w:rsidRPr="00F1533C" w:rsidRDefault="00956549" w:rsidP="00956549">
            <w:pPr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956549" w:rsidRPr="00F1533C" w:rsidRDefault="00956549" w:rsidP="00F1533C">
            <w:pPr>
              <w:jc w:val="center"/>
              <w:rPr>
                <w:b/>
              </w:rPr>
            </w:pPr>
          </w:p>
        </w:tc>
      </w:tr>
      <w:tr w:rsidR="00956549" w:rsidRPr="00F1533C" w:rsidTr="00F1533C">
        <w:tc>
          <w:tcPr>
            <w:tcW w:w="4785" w:type="dxa"/>
            <w:shd w:val="clear" w:color="auto" w:fill="auto"/>
          </w:tcPr>
          <w:p w:rsidR="00956549" w:rsidRPr="00F1533C" w:rsidRDefault="00956549" w:rsidP="00956549">
            <w:pPr>
              <w:rPr>
                <w:b/>
              </w:rPr>
            </w:pPr>
            <w:r w:rsidRPr="00F1533C">
              <w:rPr>
                <w:b/>
              </w:rPr>
              <w:t>Объект экспертизы</w:t>
            </w:r>
          </w:p>
          <w:p w:rsidR="00956549" w:rsidRPr="00F1533C" w:rsidRDefault="00956549" w:rsidP="00956549">
            <w:pPr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956549" w:rsidRPr="00F1533C" w:rsidRDefault="00956549" w:rsidP="00F1533C">
            <w:pPr>
              <w:jc w:val="center"/>
              <w:rPr>
                <w:b/>
              </w:rPr>
            </w:pPr>
          </w:p>
        </w:tc>
      </w:tr>
      <w:tr w:rsidR="00956549" w:rsidRPr="00F1533C" w:rsidTr="00F1533C">
        <w:tc>
          <w:tcPr>
            <w:tcW w:w="4785" w:type="dxa"/>
            <w:shd w:val="clear" w:color="auto" w:fill="auto"/>
          </w:tcPr>
          <w:p w:rsidR="00956549" w:rsidRPr="00F1533C" w:rsidRDefault="00956549" w:rsidP="00956549">
            <w:pPr>
              <w:rPr>
                <w:b/>
              </w:rPr>
            </w:pPr>
            <w:r w:rsidRPr="00F1533C">
              <w:rPr>
                <w:b/>
              </w:rPr>
              <w:t>Цель экспертизы</w:t>
            </w:r>
          </w:p>
          <w:p w:rsidR="00956549" w:rsidRPr="00F1533C" w:rsidRDefault="00956549" w:rsidP="00956549">
            <w:pPr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956549" w:rsidRPr="00F1533C" w:rsidRDefault="00956549" w:rsidP="00F1533C">
            <w:pPr>
              <w:jc w:val="center"/>
              <w:rPr>
                <w:b/>
              </w:rPr>
            </w:pPr>
          </w:p>
        </w:tc>
      </w:tr>
      <w:tr w:rsidR="00956549" w:rsidRPr="00F1533C" w:rsidTr="00F1533C">
        <w:tc>
          <w:tcPr>
            <w:tcW w:w="4785" w:type="dxa"/>
            <w:shd w:val="clear" w:color="auto" w:fill="auto"/>
          </w:tcPr>
          <w:p w:rsidR="00956549" w:rsidRPr="00F1533C" w:rsidRDefault="00956549" w:rsidP="00956549">
            <w:pPr>
              <w:rPr>
                <w:i/>
              </w:rPr>
            </w:pPr>
            <w:r w:rsidRPr="00F1533C">
              <w:rPr>
                <w:b/>
              </w:rPr>
              <w:t xml:space="preserve">Состав экспертной группы </w:t>
            </w:r>
            <w:r w:rsidRPr="00F1533C">
              <w:rPr>
                <w:i/>
              </w:rPr>
              <w:t>(Ф. И. О. полностью, место работы и должность, номер и дата выдачи Сертификата общественного эксперта)</w:t>
            </w:r>
          </w:p>
          <w:p w:rsidR="00956549" w:rsidRPr="00F1533C" w:rsidRDefault="00956549" w:rsidP="00956549">
            <w:pPr>
              <w:rPr>
                <w:b/>
              </w:rPr>
            </w:pPr>
          </w:p>
          <w:p w:rsidR="00956549" w:rsidRPr="00F1533C" w:rsidRDefault="00956549" w:rsidP="00956549">
            <w:pPr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956549" w:rsidRPr="00F1533C" w:rsidRDefault="00956549" w:rsidP="00F1533C">
            <w:pPr>
              <w:jc w:val="center"/>
              <w:rPr>
                <w:b/>
              </w:rPr>
            </w:pPr>
          </w:p>
        </w:tc>
      </w:tr>
      <w:tr w:rsidR="00956549" w:rsidRPr="00F1533C" w:rsidTr="00F1533C">
        <w:tc>
          <w:tcPr>
            <w:tcW w:w="4785" w:type="dxa"/>
            <w:shd w:val="clear" w:color="auto" w:fill="auto"/>
          </w:tcPr>
          <w:p w:rsidR="00956549" w:rsidRPr="00F1533C" w:rsidRDefault="00956549" w:rsidP="00956549">
            <w:pPr>
              <w:rPr>
                <w:i/>
              </w:rPr>
            </w:pPr>
            <w:r w:rsidRPr="00F1533C">
              <w:rPr>
                <w:b/>
              </w:rPr>
              <w:t xml:space="preserve">Сроки проведения экспертизы </w:t>
            </w:r>
          </w:p>
          <w:p w:rsidR="00956549" w:rsidRPr="00F1533C" w:rsidRDefault="00956549" w:rsidP="00956549">
            <w:pPr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956549" w:rsidRPr="00F1533C" w:rsidRDefault="00956549" w:rsidP="00F1533C">
            <w:pPr>
              <w:jc w:val="center"/>
              <w:rPr>
                <w:b/>
              </w:rPr>
            </w:pPr>
          </w:p>
        </w:tc>
      </w:tr>
      <w:tr w:rsidR="00956549" w:rsidRPr="00F1533C" w:rsidTr="00F1533C">
        <w:tc>
          <w:tcPr>
            <w:tcW w:w="4785" w:type="dxa"/>
            <w:shd w:val="clear" w:color="auto" w:fill="auto"/>
          </w:tcPr>
          <w:p w:rsidR="00956549" w:rsidRPr="00F1533C" w:rsidRDefault="00956549" w:rsidP="00956549">
            <w:pPr>
              <w:rPr>
                <w:b/>
              </w:rPr>
            </w:pPr>
            <w:r w:rsidRPr="00F1533C">
              <w:rPr>
                <w:b/>
              </w:rPr>
              <w:t>Источники информации</w:t>
            </w:r>
          </w:p>
          <w:p w:rsidR="00956549" w:rsidRPr="00F1533C" w:rsidRDefault="00956549" w:rsidP="00956549">
            <w:pPr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956549" w:rsidRPr="00F1533C" w:rsidRDefault="00956549" w:rsidP="00F1533C">
            <w:pPr>
              <w:jc w:val="center"/>
              <w:rPr>
                <w:b/>
              </w:rPr>
            </w:pPr>
          </w:p>
        </w:tc>
      </w:tr>
      <w:tr w:rsidR="00956549" w:rsidRPr="00F1533C" w:rsidTr="00F1533C">
        <w:tc>
          <w:tcPr>
            <w:tcW w:w="4785" w:type="dxa"/>
            <w:shd w:val="clear" w:color="auto" w:fill="auto"/>
          </w:tcPr>
          <w:p w:rsidR="00956549" w:rsidRPr="00F1533C" w:rsidRDefault="00956549" w:rsidP="00956549">
            <w:pPr>
              <w:rPr>
                <w:b/>
              </w:rPr>
            </w:pPr>
            <w:r w:rsidRPr="00F1533C">
              <w:rPr>
                <w:b/>
              </w:rPr>
              <w:t>Методы экспертизы</w:t>
            </w:r>
          </w:p>
          <w:p w:rsidR="00956549" w:rsidRPr="00F1533C" w:rsidRDefault="00956549" w:rsidP="00956549">
            <w:pPr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956549" w:rsidRPr="00F1533C" w:rsidRDefault="00956549" w:rsidP="00F1533C">
            <w:pPr>
              <w:jc w:val="center"/>
              <w:rPr>
                <w:b/>
              </w:rPr>
            </w:pPr>
          </w:p>
        </w:tc>
      </w:tr>
    </w:tbl>
    <w:p w:rsidR="00956549" w:rsidRPr="00E04EA8" w:rsidRDefault="00956549" w:rsidP="00956549">
      <w:pPr>
        <w:jc w:val="center"/>
        <w:rPr>
          <w:b/>
        </w:rPr>
      </w:pPr>
    </w:p>
    <w:p w:rsidR="00956549" w:rsidRPr="00E04EA8" w:rsidRDefault="00956549" w:rsidP="00956549">
      <w:pPr>
        <w:jc w:val="center"/>
        <w:rPr>
          <w:b/>
        </w:rPr>
      </w:pPr>
    </w:p>
    <w:p w:rsidR="00956549" w:rsidRPr="00E04EA8" w:rsidRDefault="00956549" w:rsidP="00956549">
      <w:pPr>
        <w:rPr>
          <w:b/>
        </w:rPr>
      </w:pPr>
      <w:r w:rsidRPr="00E04EA8">
        <w:rPr>
          <w:b/>
        </w:rPr>
        <w:t>Заказчик                                                              Исполнитель(и)</w:t>
      </w:r>
    </w:p>
    <w:p w:rsidR="00956549" w:rsidRPr="00E04EA8" w:rsidRDefault="00956549" w:rsidP="00956549">
      <w:pPr>
        <w:rPr>
          <w:b/>
        </w:rPr>
      </w:pPr>
    </w:p>
    <w:p w:rsidR="00956549" w:rsidRPr="00E04EA8" w:rsidRDefault="00956549" w:rsidP="00956549">
      <w:pPr>
        <w:rPr>
          <w:b/>
        </w:rPr>
      </w:pPr>
      <w:r w:rsidRPr="00E04EA8">
        <w:rPr>
          <w:b/>
        </w:rPr>
        <w:t>_____________________________                      __________________________________</w:t>
      </w:r>
    </w:p>
    <w:p w:rsidR="00956549" w:rsidRPr="00E04EA8" w:rsidRDefault="00956549" w:rsidP="00956549">
      <w:pPr>
        <w:rPr>
          <w:b/>
        </w:rPr>
      </w:pPr>
      <w:r w:rsidRPr="00E04EA8">
        <w:rPr>
          <w:b/>
        </w:rPr>
        <w:t>_____________________________                      __________________________________</w:t>
      </w:r>
    </w:p>
    <w:p w:rsidR="00956549" w:rsidRPr="00E04EA8" w:rsidRDefault="00956549" w:rsidP="00956549">
      <w:pPr>
        <w:rPr>
          <w:b/>
        </w:rPr>
      </w:pPr>
      <w:r w:rsidRPr="00E04EA8">
        <w:rPr>
          <w:b/>
        </w:rPr>
        <w:t>_____________________________                      __________________________________</w:t>
      </w:r>
    </w:p>
    <w:p w:rsidR="00956549" w:rsidRPr="00E04EA8" w:rsidRDefault="00956549" w:rsidP="00956549">
      <w:pPr>
        <w:rPr>
          <w:b/>
        </w:rPr>
      </w:pPr>
      <w:r w:rsidRPr="00E04EA8">
        <w:rPr>
          <w:b/>
        </w:rPr>
        <w:t>_____________________________                      __________________________________</w:t>
      </w:r>
    </w:p>
    <w:p w:rsidR="00956549" w:rsidRPr="00E04EA8" w:rsidRDefault="00956549" w:rsidP="00956549">
      <w:pPr>
        <w:rPr>
          <w:b/>
        </w:rPr>
      </w:pPr>
      <w:r w:rsidRPr="00E04EA8">
        <w:rPr>
          <w:b/>
        </w:rPr>
        <w:t>_____________________________                      __________________________________</w:t>
      </w:r>
    </w:p>
    <w:p w:rsidR="00956549" w:rsidRPr="00E04EA8" w:rsidRDefault="00956549" w:rsidP="00956549">
      <w:pPr>
        <w:rPr>
          <w:b/>
        </w:rPr>
      </w:pPr>
    </w:p>
    <w:p w:rsidR="00956549" w:rsidRPr="00E04EA8" w:rsidRDefault="00956549" w:rsidP="00956549">
      <w:r w:rsidRPr="00E04EA8">
        <w:rPr>
          <w:b/>
        </w:rPr>
        <w:t xml:space="preserve">_______________ </w:t>
      </w:r>
      <w:r w:rsidRPr="00E04EA8">
        <w:t>(                                  )           ________________  (                                      )</w:t>
      </w:r>
    </w:p>
    <w:p w:rsidR="00956549" w:rsidRPr="00E04EA8" w:rsidRDefault="00956549" w:rsidP="00956549">
      <w:pPr>
        <w:rPr>
          <w:i/>
          <w:sz w:val="16"/>
          <w:szCs w:val="16"/>
        </w:rPr>
      </w:pPr>
      <w:r w:rsidRPr="00E04EA8">
        <w:rPr>
          <w:i/>
          <w:sz w:val="16"/>
          <w:szCs w:val="16"/>
        </w:rPr>
        <w:t>Подпись                                   Расшифровка подписи                                  Подпись                                      Расшифровка подписи</w:t>
      </w:r>
    </w:p>
    <w:p w:rsidR="00956549" w:rsidRPr="00E04EA8" w:rsidRDefault="00956549" w:rsidP="00956549">
      <w:pPr>
        <w:rPr>
          <w:b/>
          <w:i/>
        </w:rPr>
      </w:pPr>
    </w:p>
    <w:p w:rsidR="00956549" w:rsidRPr="00E04EA8" w:rsidRDefault="00956549" w:rsidP="00956549">
      <w:pPr>
        <w:jc w:val="center"/>
        <w:rPr>
          <w:b/>
        </w:rPr>
      </w:pPr>
    </w:p>
    <w:p w:rsidR="00956549" w:rsidRPr="00E04EA8" w:rsidRDefault="00956549" w:rsidP="00956549">
      <w:pPr>
        <w:jc w:val="center"/>
        <w:rPr>
          <w:b/>
        </w:rPr>
      </w:pPr>
    </w:p>
    <w:p w:rsidR="00956549" w:rsidRPr="00E04EA8" w:rsidRDefault="00956549" w:rsidP="00956549">
      <w:pPr>
        <w:jc w:val="center"/>
        <w:rPr>
          <w:b/>
        </w:rPr>
      </w:pPr>
    </w:p>
    <w:p w:rsidR="00956549" w:rsidRPr="00E04EA8" w:rsidRDefault="00956549" w:rsidP="00956549">
      <w:pPr>
        <w:jc w:val="center"/>
        <w:rPr>
          <w:b/>
        </w:rPr>
      </w:pPr>
    </w:p>
    <w:p w:rsidR="00956549" w:rsidRPr="00E04EA8" w:rsidRDefault="00956549" w:rsidP="00956549">
      <w:pPr>
        <w:jc w:val="center"/>
        <w:rPr>
          <w:b/>
        </w:rPr>
      </w:pPr>
    </w:p>
    <w:p w:rsidR="00956549" w:rsidRPr="00E04EA8" w:rsidRDefault="00956549" w:rsidP="00956549">
      <w:pPr>
        <w:jc w:val="center"/>
        <w:rPr>
          <w:b/>
        </w:rPr>
      </w:pPr>
    </w:p>
    <w:p w:rsidR="00956549" w:rsidRPr="00E04EA8" w:rsidRDefault="00956549" w:rsidP="00956549">
      <w:pPr>
        <w:jc w:val="center"/>
        <w:rPr>
          <w:b/>
        </w:rPr>
      </w:pPr>
    </w:p>
    <w:p w:rsidR="00956549" w:rsidRPr="00E04EA8" w:rsidRDefault="00956549" w:rsidP="00956549">
      <w:pPr>
        <w:jc w:val="center"/>
        <w:rPr>
          <w:b/>
        </w:rPr>
      </w:pPr>
    </w:p>
    <w:p w:rsidR="00956549" w:rsidRPr="00E04EA8" w:rsidRDefault="002F4277" w:rsidP="00956549">
      <w:pPr>
        <w:jc w:val="right"/>
        <w:outlineLvl w:val="0"/>
        <w:rPr>
          <w:i/>
        </w:rPr>
      </w:pPr>
      <w:r w:rsidRPr="00E04EA8">
        <w:rPr>
          <w:i/>
        </w:rPr>
        <w:br w:type="page"/>
      </w:r>
      <w:bookmarkStart w:id="48" w:name="_Toc441568659"/>
      <w:r w:rsidR="00956549" w:rsidRPr="00E04EA8">
        <w:rPr>
          <w:i/>
        </w:rPr>
        <w:lastRenderedPageBreak/>
        <w:t>Приложение к договору № _______</w:t>
      </w:r>
      <w:bookmarkEnd w:id="48"/>
      <w:r w:rsidR="00956549" w:rsidRPr="00E04EA8">
        <w:rPr>
          <w:i/>
        </w:rPr>
        <w:t xml:space="preserve"> </w:t>
      </w:r>
    </w:p>
    <w:p w:rsidR="00956549" w:rsidRPr="00E04EA8" w:rsidRDefault="00956549" w:rsidP="00956549">
      <w:pPr>
        <w:jc w:val="right"/>
        <w:rPr>
          <w:i/>
        </w:rPr>
      </w:pPr>
      <w:r w:rsidRPr="00E04EA8">
        <w:rPr>
          <w:i/>
        </w:rPr>
        <w:t xml:space="preserve"> от «____» ______________________201____ г.                  </w:t>
      </w:r>
    </w:p>
    <w:p w:rsidR="00956549" w:rsidRPr="00E04EA8" w:rsidRDefault="00956549" w:rsidP="00956549">
      <w:pPr>
        <w:jc w:val="center"/>
        <w:rPr>
          <w:b/>
        </w:rPr>
      </w:pPr>
    </w:p>
    <w:p w:rsidR="00956549" w:rsidRPr="00E04EA8" w:rsidRDefault="00956549" w:rsidP="00956549">
      <w:pPr>
        <w:jc w:val="center"/>
        <w:outlineLvl w:val="0"/>
        <w:rPr>
          <w:b/>
        </w:rPr>
      </w:pPr>
      <w:bookmarkStart w:id="49" w:name="_Toc441568660"/>
      <w:r w:rsidRPr="00E04EA8">
        <w:rPr>
          <w:b/>
        </w:rPr>
        <w:t>Техническое задание</w:t>
      </w:r>
      <w:bookmarkEnd w:id="49"/>
    </w:p>
    <w:p w:rsidR="00956549" w:rsidRPr="00E04EA8" w:rsidRDefault="00956549" w:rsidP="00956549">
      <w:pPr>
        <w:jc w:val="center"/>
        <w:rPr>
          <w:b/>
        </w:rPr>
      </w:pPr>
      <w:r w:rsidRPr="00E04EA8">
        <w:rPr>
          <w:b/>
        </w:rPr>
        <w:t>на проведение общественной экспертизы по программе</w:t>
      </w:r>
    </w:p>
    <w:p w:rsidR="00956549" w:rsidRPr="00E04EA8" w:rsidRDefault="00956549" w:rsidP="00956549">
      <w:pPr>
        <w:jc w:val="center"/>
        <w:rPr>
          <w:b/>
        </w:rPr>
      </w:pPr>
      <w:r w:rsidRPr="00E04EA8">
        <w:rPr>
          <w:b/>
        </w:rPr>
        <w:t>«_________________________________________________________________________»</w:t>
      </w:r>
    </w:p>
    <w:p w:rsidR="00956549" w:rsidRPr="00E04EA8" w:rsidRDefault="00956549" w:rsidP="00956549">
      <w:pPr>
        <w:jc w:val="center"/>
        <w:rPr>
          <w:b/>
        </w:rPr>
      </w:pPr>
    </w:p>
    <w:p w:rsidR="00956549" w:rsidRPr="00E04EA8" w:rsidRDefault="00956549" w:rsidP="00956549">
      <w:pPr>
        <w:rPr>
          <w:b/>
        </w:rPr>
      </w:pPr>
    </w:p>
    <w:p w:rsidR="00956549" w:rsidRPr="00E04EA8" w:rsidRDefault="00956549" w:rsidP="00956549">
      <w:pPr>
        <w:rPr>
          <w:i/>
        </w:rPr>
      </w:pPr>
      <w:r w:rsidRPr="00E04EA8">
        <w:rPr>
          <w:b/>
        </w:rPr>
        <w:t xml:space="preserve">Образовательная организация </w:t>
      </w:r>
      <w:r w:rsidRPr="00E04EA8">
        <w:rPr>
          <w:i/>
        </w:rPr>
        <w:t>(полное название в соответствии с Уставом)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549" w:rsidRPr="00E04EA8" w:rsidRDefault="00956549" w:rsidP="00956549">
      <w:pPr>
        <w:rPr>
          <w:i/>
        </w:rPr>
      </w:pPr>
    </w:p>
    <w:p w:rsidR="00956549" w:rsidRPr="00E04EA8" w:rsidRDefault="00956549" w:rsidP="00956549">
      <w:pPr>
        <w:rPr>
          <w:b/>
        </w:rPr>
      </w:pPr>
      <w:r w:rsidRPr="00E04EA8">
        <w:rPr>
          <w:b/>
        </w:rPr>
        <w:t>Объект экспертизы __________________________________________________________________________________________________________________________________________________________</w:t>
      </w:r>
    </w:p>
    <w:p w:rsidR="00956549" w:rsidRPr="00E04EA8" w:rsidRDefault="00956549" w:rsidP="00956549">
      <w:pPr>
        <w:rPr>
          <w:b/>
        </w:rPr>
      </w:pPr>
    </w:p>
    <w:p w:rsidR="00956549" w:rsidRPr="00E04EA8" w:rsidRDefault="00956549" w:rsidP="00956549">
      <w:r w:rsidRPr="00E04EA8">
        <w:rPr>
          <w:b/>
        </w:rPr>
        <w:t xml:space="preserve">Цель экспертизы </w:t>
      </w:r>
      <w:r w:rsidRPr="00E04EA8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549" w:rsidRPr="00E04EA8" w:rsidRDefault="00956549" w:rsidP="00956549">
      <w:pPr>
        <w:rPr>
          <w:b/>
        </w:rPr>
      </w:pPr>
    </w:p>
    <w:p w:rsidR="00956549" w:rsidRPr="00E04EA8" w:rsidRDefault="00956549" w:rsidP="00956549">
      <w:pPr>
        <w:outlineLvl w:val="0"/>
        <w:rPr>
          <w:b/>
        </w:rPr>
      </w:pPr>
      <w:bookmarkStart w:id="50" w:name="_Toc441568661"/>
      <w:r w:rsidRPr="00E04EA8">
        <w:rPr>
          <w:b/>
        </w:rPr>
        <w:t>Состав экспертной группы</w:t>
      </w:r>
      <w:bookmarkEnd w:id="50"/>
      <w:r w:rsidRPr="00E04EA8">
        <w:rPr>
          <w:b/>
        </w:rPr>
        <w:t xml:space="preserve"> </w:t>
      </w:r>
    </w:p>
    <w:p w:rsidR="00956549" w:rsidRPr="00E04EA8" w:rsidRDefault="00956549" w:rsidP="00956549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3290"/>
        <w:gridCol w:w="2393"/>
      </w:tblGrid>
      <w:tr w:rsidR="00956549" w:rsidRPr="00F1533C" w:rsidTr="00F1533C">
        <w:tc>
          <w:tcPr>
            <w:tcW w:w="828" w:type="dxa"/>
            <w:shd w:val="clear" w:color="auto" w:fill="auto"/>
          </w:tcPr>
          <w:p w:rsidR="00956549" w:rsidRPr="00F1533C" w:rsidRDefault="00956549" w:rsidP="00956549">
            <w:pPr>
              <w:rPr>
                <w:i/>
              </w:rPr>
            </w:pPr>
            <w:r w:rsidRPr="00F1533C">
              <w:rPr>
                <w:i/>
              </w:rPr>
              <w:t>№ п/п</w:t>
            </w:r>
          </w:p>
        </w:tc>
        <w:tc>
          <w:tcPr>
            <w:tcW w:w="3060" w:type="dxa"/>
            <w:shd w:val="clear" w:color="auto" w:fill="auto"/>
          </w:tcPr>
          <w:p w:rsidR="00956549" w:rsidRPr="00F1533C" w:rsidRDefault="00956549" w:rsidP="00956549">
            <w:pPr>
              <w:rPr>
                <w:i/>
              </w:rPr>
            </w:pPr>
            <w:r w:rsidRPr="00F1533C">
              <w:rPr>
                <w:i/>
              </w:rPr>
              <w:t xml:space="preserve">Фамилия, имя, отчество </w:t>
            </w:r>
          </w:p>
          <w:p w:rsidR="00956549" w:rsidRPr="00F1533C" w:rsidRDefault="00956549" w:rsidP="00956549">
            <w:pPr>
              <w:rPr>
                <w:i/>
              </w:rPr>
            </w:pPr>
            <w:r w:rsidRPr="00F1533C">
              <w:rPr>
                <w:i/>
              </w:rPr>
              <w:t>(полностью)</w:t>
            </w:r>
          </w:p>
        </w:tc>
        <w:tc>
          <w:tcPr>
            <w:tcW w:w="3290" w:type="dxa"/>
            <w:shd w:val="clear" w:color="auto" w:fill="auto"/>
          </w:tcPr>
          <w:p w:rsidR="00956549" w:rsidRPr="00F1533C" w:rsidRDefault="00956549" w:rsidP="00956549">
            <w:pPr>
              <w:rPr>
                <w:i/>
              </w:rPr>
            </w:pPr>
            <w:r w:rsidRPr="00F1533C">
              <w:rPr>
                <w:i/>
              </w:rPr>
              <w:t>Место работы,</w:t>
            </w:r>
          </w:p>
          <w:p w:rsidR="00956549" w:rsidRPr="00F1533C" w:rsidRDefault="00956549" w:rsidP="00956549">
            <w:pPr>
              <w:rPr>
                <w:i/>
              </w:rPr>
            </w:pPr>
            <w:r w:rsidRPr="00F1533C">
              <w:rPr>
                <w:i/>
              </w:rPr>
              <w:t xml:space="preserve"> должность</w:t>
            </w:r>
          </w:p>
        </w:tc>
        <w:tc>
          <w:tcPr>
            <w:tcW w:w="2393" w:type="dxa"/>
            <w:shd w:val="clear" w:color="auto" w:fill="auto"/>
          </w:tcPr>
          <w:p w:rsidR="00956549" w:rsidRPr="00F1533C" w:rsidRDefault="00956549" w:rsidP="00956549">
            <w:pPr>
              <w:rPr>
                <w:i/>
              </w:rPr>
            </w:pPr>
            <w:r w:rsidRPr="00F1533C">
              <w:rPr>
                <w:i/>
              </w:rPr>
              <w:t>Сертификат общественного эксперта (номер и дата выдачи)</w:t>
            </w:r>
          </w:p>
        </w:tc>
      </w:tr>
      <w:tr w:rsidR="00956549" w:rsidRPr="00F1533C" w:rsidTr="00F1533C">
        <w:tc>
          <w:tcPr>
            <w:tcW w:w="828" w:type="dxa"/>
            <w:shd w:val="clear" w:color="auto" w:fill="auto"/>
          </w:tcPr>
          <w:p w:rsidR="00956549" w:rsidRPr="00F1533C" w:rsidRDefault="00956549" w:rsidP="00956549">
            <w:pPr>
              <w:rPr>
                <w:i/>
              </w:rPr>
            </w:pPr>
          </w:p>
        </w:tc>
        <w:tc>
          <w:tcPr>
            <w:tcW w:w="3060" w:type="dxa"/>
            <w:shd w:val="clear" w:color="auto" w:fill="auto"/>
          </w:tcPr>
          <w:p w:rsidR="00956549" w:rsidRPr="00F1533C" w:rsidRDefault="00956549" w:rsidP="00956549">
            <w:pPr>
              <w:rPr>
                <w:i/>
              </w:rPr>
            </w:pPr>
          </w:p>
        </w:tc>
        <w:tc>
          <w:tcPr>
            <w:tcW w:w="3290" w:type="dxa"/>
            <w:shd w:val="clear" w:color="auto" w:fill="auto"/>
          </w:tcPr>
          <w:p w:rsidR="00956549" w:rsidRPr="00F1533C" w:rsidRDefault="00956549" w:rsidP="00956549">
            <w:pPr>
              <w:rPr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956549" w:rsidRPr="00F1533C" w:rsidRDefault="00956549" w:rsidP="00956549">
            <w:pPr>
              <w:rPr>
                <w:i/>
              </w:rPr>
            </w:pPr>
          </w:p>
        </w:tc>
      </w:tr>
      <w:tr w:rsidR="00956549" w:rsidRPr="00F1533C" w:rsidTr="00F1533C">
        <w:tc>
          <w:tcPr>
            <w:tcW w:w="828" w:type="dxa"/>
            <w:shd w:val="clear" w:color="auto" w:fill="auto"/>
          </w:tcPr>
          <w:p w:rsidR="00956549" w:rsidRPr="00F1533C" w:rsidRDefault="00956549" w:rsidP="00956549">
            <w:pPr>
              <w:rPr>
                <w:i/>
              </w:rPr>
            </w:pPr>
          </w:p>
        </w:tc>
        <w:tc>
          <w:tcPr>
            <w:tcW w:w="3060" w:type="dxa"/>
            <w:shd w:val="clear" w:color="auto" w:fill="auto"/>
          </w:tcPr>
          <w:p w:rsidR="00956549" w:rsidRPr="00F1533C" w:rsidRDefault="00956549" w:rsidP="00956549">
            <w:pPr>
              <w:rPr>
                <w:i/>
              </w:rPr>
            </w:pPr>
          </w:p>
        </w:tc>
        <w:tc>
          <w:tcPr>
            <w:tcW w:w="3290" w:type="dxa"/>
            <w:shd w:val="clear" w:color="auto" w:fill="auto"/>
          </w:tcPr>
          <w:p w:rsidR="00956549" w:rsidRPr="00F1533C" w:rsidRDefault="00956549" w:rsidP="00956549">
            <w:pPr>
              <w:rPr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956549" w:rsidRPr="00F1533C" w:rsidRDefault="00956549" w:rsidP="00956549">
            <w:pPr>
              <w:rPr>
                <w:i/>
              </w:rPr>
            </w:pPr>
          </w:p>
        </w:tc>
      </w:tr>
    </w:tbl>
    <w:p w:rsidR="00956549" w:rsidRPr="00E04EA8" w:rsidRDefault="00956549" w:rsidP="00956549">
      <w:pPr>
        <w:rPr>
          <w:i/>
        </w:rPr>
      </w:pPr>
    </w:p>
    <w:p w:rsidR="00956549" w:rsidRPr="00E04EA8" w:rsidRDefault="00956549" w:rsidP="00956549">
      <w:pPr>
        <w:outlineLvl w:val="0"/>
        <w:rPr>
          <w:b/>
        </w:rPr>
      </w:pPr>
      <w:bookmarkStart w:id="51" w:name="_Toc441568662"/>
      <w:r w:rsidRPr="00E04EA8">
        <w:rPr>
          <w:b/>
        </w:rPr>
        <w:t>Сроки проведения экспертизы _________________________________________________</w:t>
      </w:r>
      <w:bookmarkEnd w:id="51"/>
    </w:p>
    <w:p w:rsidR="00956549" w:rsidRPr="00E04EA8" w:rsidRDefault="00956549" w:rsidP="00956549">
      <w:pPr>
        <w:rPr>
          <w:b/>
        </w:rPr>
      </w:pPr>
      <w:r w:rsidRPr="00E04EA8">
        <w:rPr>
          <w:b/>
        </w:rPr>
        <w:t>Источники информации __________________________________________________________________________________________________________________________________________________________</w:t>
      </w:r>
    </w:p>
    <w:p w:rsidR="00956549" w:rsidRPr="00E04EA8" w:rsidRDefault="00956549" w:rsidP="00956549">
      <w:pPr>
        <w:rPr>
          <w:b/>
        </w:rPr>
      </w:pPr>
    </w:p>
    <w:p w:rsidR="00956549" w:rsidRPr="00E04EA8" w:rsidRDefault="00956549" w:rsidP="00956549">
      <w:pPr>
        <w:outlineLvl w:val="0"/>
        <w:rPr>
          <w:b/>
        </w:rPr>
      </w:pPr>
      <w:bookmarkStart w:id="52" w:name="_Toc441568663"/>
      <w:r w:rsidRPr="00E04EA8">
        <w:rPr>
          <w:b/>
        </w:rPr>
        <w:t>Методы экспертизы</w:t>
      </w:r>
      <w:bookmarkEnd w:id="52"/>
    </w:p>
    <w:p w:rsidR="00956549" w:rsidRPr="00E04EA8" w:rsidRDefault="00956549" w:rsidP="00956549">
      <w:pPr>
        <w:rPr>
          <w:b/>
        </w:rPr>
      </w:pPr>
      <w:r w:rsidRPr="00E04EA8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549" w:rsidRPr="00E04EA8" w:rsidRDefault="00956549" w:rsidP="00956549">
      <w:pPr>
        <w:rPr>
          <w:b/>
        </w:rPr>
      </w:pPr>
    </w:p>
    <w:p w:rsidR="00956549" w:rsidRPr="00E04EA8" w:rsidRDefault="00956549" w:rsidP="00956549">
      <w:pPr>
        <w:rPr>
          <w:b/>
        </w:rPr>
      </w:pPr>
      <w:r w:rsidRPr="00E04EA8">
        <w:rPr>
          <w:b/>
        </w:rPr>
        <w:t>Заказчик                                                              Исполнитель(и)</w:t>
      </w:r>
    </w:p>
    <w:p w:rsidR="00956549" w:rsidRPr="00E04EA8" w:rsidRDefault="00956549" w:rsidP="00956549">
      <w:pPr>
        <w:rPr>
          <w:b/>
        </w:rPr>
      </w:pPr>
      <w:r w:rsidRPr="00E04EA8">
        <w:rPr>
          <w:b/>
        </w:rPr>
        <w:t>_____________________________                      __________________________________</w:t>
      </w:r>
    </w:p>
    <w:p w:rsidR="00956549" w:rsidRPr="00E04EA8" w:rsidRDefault="00956549" w:rsidP="00956549">
      <w:pPr>
        <w:rPr>
          <w:b/>
        </w:rPr>
      </w:pPr>
      <w:r w:rsidRPr="00E04EA8">
        <w:rPr>
          <w:b/>
        </w:rPr>
        <w:t>_____________________________                      __________________________________</w:t>
      </w:r>
    </w:p>
    <w:p w:rsidR="00956549" w:rsidRPr="00E04EA8" w:rsidRDefault="00956549" w:rsidP="00956549">
      <w:pPr>
        <w:rPr>
          <w:b/>
        </w:rPr>
      </w:pPr>
      <w:r w:rsidRPr="00E04EA8">
        <w:rPr>
          <w:b/>
        </w:rPr>
        <w:t>_____________________________                      __________________________________</w:t>
      </w:r>
    </w:p>
    <w:p w:rsidR="00956549" w:rsidRPr="00E04EA8" w:rsidRDefault="00956549" w:rsidP="00956549">
      <w:pPr>
        <w:rPr>
          <w:b/>
        </w:rPr>
      </w:pPr>
      <w:r w:rsidRPr="00E04EA8">
        <w:rPr>
          <w:b/>
        </w:rPr>
        <w:t>_____________________________                      __________________________________</w:t>
      </w:r>
    </w:p>
    <w:p w:rsidR="00956549" w:rsidRPr="00E04EA8" w:rsidRDefault="00956549" w:rsidP="00956549">
      <w:pPr>
        <w:rPr>
          <w:b/>
        </w:rPr>
      </w:pPr>
      <w:r w:rsidRPr="00E04EA8">
        <w:rPr>
          <w:b/>
        </w:rPr>
        <w:t>_____________________________                      __________________________________</w:t>
      </w:r>
    </w:p>
    <w:p w:rsidR="00956549" w:rsidRPr="00E04EA8" w:rsidRDefault="00956549" w:rsidP="00956549">
      <w:pPr>
        <w:rPr>
          <w:b/>
        </w:rPr>
      </w:pPr>
    </w:p>
    <w:p w:rsidR="00956549" w:rsidRPr="00E04EA8" w:rsidRDefault="00956549" w:rsidP="00956549">
      <w:r w:rsidRPr="00E04EA8">
        <w:rPr>
          <w:b/>
        </w:rPr>
        <w:t xml:space="preserve">_______________ </w:t>
      </w:r>
      <w:r w:rsidRPr="00E04EA8">
        <w:t>(                                  )           ________________  (                                      )</w:t>
      </w:r>
    </w:p>
    <w:p w:rsidR="00956549" w:rsidRPr="00E04EA8" w:rsidRDefault="00956549" w:rsidP="00956549">
      <w:pPr>
        <w:rPr>
          <w:i/>
          <w:sz w:val="16"/>
          <w:szCs w:val="16"/>
        </w:rPr>
      </w:pPr>
      <w:r w:rsidRPr="00E04EA8">
        <w:rPr>
          <w:i/>
          <w:sz w:val="16"/>
          <w:szCs w:val="16"/>
        </w:rPr>
        <w:t>Подпись                                   Расшифровка подписи                                  Подпись                                      Расшифровка подписи</w:t>
      </w:r>
    </w:p>
    <w:p w:rsidR="00956549" w:rsidRPr="00E04EA8" w:rsidRDefault="00956549" w:rsidP="002F4277">
      <w:pPr>
        <w:pStyle w:val="af"/>
        <w:rPr>
          <w:rFonts w:ascii="Times New Roman" w:hAnsi="Times New Roman"/>
          <w:b/>
        </w:rPr>
      </w:pPr>
      <w:bookmarkStart w:id="53" w:name="_Toc441568664"/>
      <w:r w:rsidRPr="00E04EA8">
        <w:rPr>
          <w:rFonts w:ascii="Times New Roman" w:hAnsi="Times New Roman"/>
          <w:b/>
        </w:rPr>
        <w:lastRenderedPageBreak/>
        <w:t>Экспертное заключение</w:t>
      </w:r>
      <w:bookmarkEnd w:id="53"/>
    </w:p>
    <w:p w:rsidR="00956549" w:rsidRPr="00E04EA8" w:rsidRDefault="00956549" w:rsidP="00956549">
      <w:pPr>
        <w:jc w:val="center"/>
        <w:outlineLvl w:val="0"/>
        <w:rPr>
          <w:b/>
        </w:rPr>
      </w:pPr>
      <w:bookmarkStart w:id="54" w:name="_Toc441568665"/>
      <w:r w:rsidRPr="00E04EA8">
        <w:rPr>
          <w:b/>
        </w:rPr>
        <w:t>по результатам проведения общественной экспертизы</w:t>
      </w:r>
      <w:bookmarkEnd w:id="54"/>
    </w:p>
    <w:p w:rsidR="00956549" w:rsidRPr="00E04EA8" w:rsidRDefault="00956549" w:rsidP="00956549">
      <w:pPr>
        <w:jc w:val="center"/>
        <w:rPr>
          <w:b/>
        </w:rPr>
      </w:pPr>
    </w:p>
    <w:p w:rsidR="00956549" w:rsidRPr="00E04EA8" w:rsidRDefault="00956549" w:rsidP="00956549">
      <w:pPr>
        <w:rPr>
          <w:i/>
        </w:rPr>
      </w:pPr>
      <w:r w:rsidRPr="00E04EA8">
        <w:rPr>
          <w:b/>
        </w:rPr>
        <w:t xml:space="preserve">Договор на проведение общественной экспертизы </w:t>
      </w:r>
      <w:r w:rsidRPr="00E04EA8">
        <w:rPr>
          <w:i/>
        </w:rPr>
        <w:t>(реквизиты, стороны  и предмет договора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549" w:rsidRPr="00E04EA8" w:rsidRDefault="00956549" w:rsidP="00956549">
      <w:pPr>
        <w:rPr>
          <w:i/>
        </w:rPr>
      </w:pPr>
      <w:r w:rsidRPr="00E04EA8">
        <w:rPr>
          <w:b/>
        </w:rPr>
        <w:t xml:space="preserve">Техническое задание </w:t>
      </w:r>
      <w:r w:rsidRPr="00E04EA8">
        <w:rPr>
          <w:i/>
        </w:rPr>
        <w:t>(реквизиты)___________________________________________________________________</w:t>
      </w:r>
    </w:p>
    <w:p w:rsidR="00956549" w:rsidRPr="00E04EA8" w:rsidRDefault="00956549" w:rsidP="00956549">
      <w:pPr>
        <w:rPr>
          <w:b/>
        </w:rPr>
      </w:pPr>
      <w:r w:rsidRPr="00E04EA8">
        <w:rPr>
          <w:b/>
        </w:rPr>
        <w:t>Сроки проведения экспертизы _________________________________________________</w:t>
      </w:r>
    </w:p>
    <w:p w:rsidR="00956549" w:rsidRPr="00E04EA8" w:rsidRDefault="00956549" w:rsidP="00956549">
      <w:pPr>
        <w:rPr>
          <w:i/>
        </w:rPr>
      </w:pPr>
      <w:r w:rsidRPr="00E04EA8">
        <w:rPr>
          <w:b/>
        </w:rPr>
        <w:t xml:space="preserve">Образовательная организация </w:t>
      </w:r>
      <w:r w:rsidRPr="00E04EA8">
        <w:rPr>
          <w:i/>
        </w:rPr>
        <w:t>(полное название в соответствии с Уставом)</w:t>
      </w:r>
    </w:p>
    <w:p w:rsidR="00956549" w:rsidRPr="00E04EA8" w:rsidRDefault="00956549" w:rsidP="00956549">
      <w:pPr>
        <w:rPr>
          <w:i/>
        </w:rPr>
      </w:pPr>
      <w:r w:rsidRPr="00E04EA8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549" w:rsidRPr="00E04EA8" w:rsidRDefault="00956549" w:rsidP="00956549">
      <w:pPr>
        <w:rPr>
          <w:b/>
        </w:rPr>
      </w:pPr>
      <w:r w:rsidRPr="00E04EA8">
        <w:rPr>
          <w:b/>
        </w:rPr>
        <w:t>Объект экспертизы ___________________________________________________________</w:t>
      </w:r>
    </w:p>
    <w:p w:rsidR="00956549" w:rsidRPr="00E04EA8" w:rsidRDefault="00956549" w:rsidP="00956549">
      <w:pPr>
        <w:rPr>
          <w:b/>
        </w:rPr>
      </w:pPr>
      <w:r w:rsidRPr="00E04EA8">
        <w:rPr>
          <w:b/>
        </w:rPr>
        <w:t>_____________________________________________________________________________</w:t>
      </w:r>
    </w:p>
    <w:p w:rsidR="00956549" w:rsidRPr="00E04EA8" w:rsidRDefault="00956549" w:rsidP="00956549">
      <w:pPr>
        <w:rPr>
          <w:b/>
        </w:rPr>
      </w:pPr>
      <w:r w:rsidRPr="00E04EA8">
        <w:rPr>
          <w:b/>
        </w:rPr>
        <w:t>Цель экспертизы________________________________________________________________________________________________________________________________________________</w:t>
      </w:r>
    </w:p>
    <w:p w:rsidR="00956549" w:rsidRPr="00E04EA8" w:rsidRDefault="00956549" w:rsidP="00956549">
      <w:pPr>
        <w:rPr>
          <w:b/>
        </w:rPr>
      </w:pPr>
      <w:r w:rsidRPr="00E04EA8">
        <w:rPr>
          <w:b/>
        </w:rPr>
        <w:t>Источники информации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549" w:rsidRPr="00E04EA8" w:rsidRDefault="00956549" w:rsidP="00956549">
      <w:pPr>
        <w:rPr>
          <w:b/>
        </w:rPr>
      </w:pPr>
      <w:r w:rsidRPr="00E04EA8">
        <w:rPr>
          <w:b/>
        </w:rPr>
        <w:t>Методы экспертизы</w:t>
      </w:r>
    </w:p>
    <w:p w:rsidR="00956549" w:rsidRPr="00E04EA8" w:rsidRDefault="00956549" w:rsidP="00956549">
      <w:pPr>
        <w:rPr>
          <w:b/>
        </w:rPr>
      </w:pPr>
      <w:r w:rsidRPr="00E04EA8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549" w:rsidRPr="00E04EA8" w:rsidRDefault="00956549" w:rsidP="00956549">
      <w:pPr>
        <w:rPr>
          <w:b/>
        </w:rPr>
      </w:pPr>
    </w:p>
    <w:p w:rsidR="00956549" w:rsidRPr="00E04EA8" w:rsidRDefault="00956549" w:rsidP="00956549">
      <w:pPr>
        <w:rPr>
          <w:b/>
        </w:rPr>
      </w:pPr>
      <w:r w:rsidRPr="00E04EA8">
        <w:rPr>
          <w:b/>
        </w:rPr>
        <w:t>Содержание экспертного анализа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549" w:rsidRPr="00E04EA8" w:rsidRDefault="00956549" w:rsidP="00956549">
      <w:pPr>
        <w:rPr>
          <w:b/>
        </w:rPr>
      </w:pPr>
    </w:p>
    <w:p w:rsidR="00956549" w:rsidRPr="00E04EA8" w:rsidRDefault="00956549" w:rsidP="00956549">
      <w:pPr>
        <w:rPr>
          <w:b/>
        </w:rPr>
      </w:pPr>
      <w:r w:rsidRPr="00E04EA8">
        <w:rPr>
          <w:b/>
        </w:rPr>
        <w:t>Выводы и рекомендации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549" w:rsidRPr="00E04EA8" w:rsidRDefault="00956549" w:rsidP="00956549">
      <w:pPr>
        <w:rPr>
          <w:i/>
        </w:rPr>
      </w:pPr>
      <w:r w:rsidRPr="00E04EA8">
        <w:rPr>
          <w:b/>
        </w:rPr>
        <w:t xml:space="preserve">Подписи общественных экспертов </w:t>
      </w:r>
      <w:r w:rsidRPr="00E04EA8">
        <w:rPr>
          <w:i/>
        </w:rPr>
        <w:t>(с расшифровкой):</w:t>
      </w:r>
    </w:p>
    <w:p w:rsidR="00956549" w:rsidRPr="00E04EA8" w:rsidRDefault="00956549" w:rsidP="00956549">
      <w:pPr>
        <w:rPr>
          <w:i/>
        </w:rPr>
      </w:pPr>
      <w:r w:rsidRPr="00E04EA8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549" w:rsidRPr="00E04EA8" w:rsidRDefault="00956549" w:rsidP="00956549">
      <w:pPr>
        <w:rPr>
          <w:i/>
        </w:rPr>
      </w:pPr>
    </w:p>
    <w:p w:rsidR="00956549" w:rsidRPr="00E04EA8" w:rsidRDefault="00956549" w:rsidP="00956549">
      <w:pPr>
        <w:rPr>
          <w:i/>
        </w:rPr>
      </w:pPr>
      <w:r w:rsidRPr="00E04EA8">
        <w:rPr>
          <w:i/>
        </w:rPr>
        <w:t>«____ » _________________    _______ г.</w:t>
      </w:r>
    </w:p>
    <w:p w:rsidR="00E04EA8" w:rsidRPr="008703D5" w:rsidRDefault="00E04EA8" w:rsidP="00E04EA8">
      <w:pPr>
        <w:jc w:val="center"/>
        <w:rPr>
          <w:b/>
          <w:lang w:eastAsia="en-US"/>
        </w:rPr>
      </w:pPr>
      <w:bookmarkStart w:id="55" w:name="_Toc441568666"/>
      <w:r w:rsidRPr="008703D5">
        <w:rPr>
          <w:rStyle w:val="af0"/>
          <w:rFonts w:ascii="Times New Roman" w:hAnsi="Times New Roman"/>
          <w:b/>
          <w:lang w:eastAsia="en-US"/>
        </w:rPr>
        <w:lastRenderedPageBreak/>
        <w:t>Оценочные листы</w:t>
      </w:r>
      <w:bookmarkEnd w:id="55"/>
      <w:r w:rsidRPr="008703D5">
        <w:rPr>
          <w:b/>
          <w:lang w:eastAsia="en-US"/>
        </w:rPr>
        <w:t xml:space="preserve"> для проведения общественной экспертизы по направлению</w:t>
      </w:r>
    </w:p>
    <w:p w:rsidR="00E04EA8" w:rsidRPr="008703D5" w:rsidRDefault="00E04EA8" w:rsidP="00E04EA8">
      <w:pPr>
        <w:jc w:val="center"/>
        <w:rPr>
          <w:b/>
          <w:lang w:eastAsia="en-US"/>
        </w:rPr>
      </w:pPr>
      <w:r w:rsidRPr="008703D5">
        <w:rPr>
          <w:b/>
          <w:lang w:eastAsia="en-US"/>
        </w:rPr>
        <w:t xml:space="preserve"> «Качество образовательных услуг»</w:t>
      </w:r>
    </w:p>
    <w:p w:rsidR="00E04EA8" w:rsidRPr="00E04EA8" w:rsidRDefault="00E04EA8" w:rsidP="00E04EA8">
      <w:pPr>
        <w:rPr>
          <w:sz w:val="22"/>
          <w:szCs w:val="22"/>
          <w:lang w:eastAsia="en-US"/>
        </w:rPr>
      </w:pPr>
    </w:p>
    <w:p w:rsidR="00E04EA8" w:rsidRPr="008703D5" w:rsidRDefault="00E04EA8" w:rsidP="00E04EA8">
      <w:pPr>
        <w:rPr>
          <w:b/>
          <w:bCs/>
          <w:lang w:eastAsia="en-US"/>
        </w:rPr>
      </w:pPr>
      <w:r w:rsidRPr="008703D5">
        <w:rPr>
          <w:b/>
          <w:bCs/>
          <w:lang w:eastAsia="en-US"/>
        </w:rPr>
        <w:t xml:space="preserve">Критерий </w:t>
      </w:r>
      <w:r w:rsidRPr="008703D5">
        <w:rPr>
          <w:b/>
          <w:bCs/>
          <w:lang w:val="en-US" w:eastAsia="en-US"/>
        </w:rPr>
        <w:t>I</w:t>
      </w:r>
      <w:r w:rsidRPr="008703D5">
        <w:rPr>
          <w:b/>
          <w:bCs/>
          <w:lang w:eastAsia="en-US"/>
        </w:rPr>
        <w:t>. Кадровое обеспечение образовательного процесса</w:t>
      </w:r>
    </w:p>
    <w:p w:rsidR="00E04EA8" w:rsidRPr="00E04EA8" w:rsidRDefault="00E04EA8" w:rsidP="00E04EA8">
      <w:pPr>
        <w:rPr>
          <w:sz w:val="22"/>
          <w:szCs w:val="22"/>
          <w:lang w:eastAsia="en-US"/>
        </w:rPr>
      </w:pPr>
    </w:p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867"/>
        <w:gridCol w:w="1867"/>
        <w:gridCol w:w="1867"/>
      </w:tblGrid>
      <w:tr w:rsidR="00E04EA8" w:rsidRPr="008703D5" w:rsidTr="008703D5">
        <w:tc>
          <w:tcPr>
            <w:tcW w:w="3369" w:type="dxa"/>
          </w:tcPr>
          <w:p w:rsidR="00E04EA8" w:rsidRPr="008703D5" w:rsidRDefault="00E04EA8" w:rsidP="00E04EA8">
            <w:pPr>
              <w:rPr>
                <w:b/>
                <w:bCs/>
                <w:lang w:eastAsia="en-US"/>
              </w:rPr>
            </w:pPr>
            <w:r w:rsidRPr="008703D5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jc w:val="center"/>
              <w:rPr>
                <w:b/>
                <w:bCs/>
                <w:lang w:eastAsia="en-US"/>
              </w:rPr>
            </w:pPr>
            <w:r w:rsidRPr="008703D5">
              <w:rPr>
                <w:b/>
                <w:bCs/>
                <w:lang w:eastAsia="en-US"/>
              </w:rPr>
              <w:t>3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jc w:val="center"/>
              <w:rPr>
                <w:b/>
                <w:bCs/>
                <w:lang w:eastAsia="en-US"/>
              </w:rPr>
            </w:pPr>
            <w:r w:rsidRPr="008703D5">
              <w:rPr>
                <w:b/>
                <w:bCs/>
                <w:lang w:eastAsia="en-US"/>
              </w:rPr>
              <w:t>2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jc w:val="center"/>
              <w:rPr>
                <w:b/>
                <w:bCs/>
                <w:lang w:eastAsia="en-US"/>
              </w:rPr>
            </w:pPr>
            <w:r w:rsidRPr="008703D5">
              <w:rPr>
                <w:b/>
                <w:bCs/>
                <w:lang w:eastAsia="en-US"/>
              </w:rPr>
              <w:t>1</w:t>
            </w:r>
          </w:p>
        </w:tc>
      </w:tr>
      <w:tr w:rsidR="00E04EA8" w:rsidRPr="008703D5" w:rsidTr="008703D5">
        <w:tc>
          <w:tcPr>
            <w:tcW w:w="3369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% обеспеченности педагогическими кадрами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100-98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90-97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80-89</w:t>
            </w:r>
          </w:p>
        </w:tc>
      </w:tr>
      <w:tr w:rsidR="00E04EA8" w:rsidRPr="008703D5" w:rsidTr="008703D5">
        <w:tc>
          <w:tcPr>
            <w:tcW w:w="3369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% педагогических работников, имеющих высшее образование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свыше 85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61-85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30-60</w:t>
            </w:r>
          </w:p>
        </w:tc>
      </w:tr>
      <w:tr w:rsidR="00E04EA8" w:rsidRPr="008703D5" w:rsidTr="008703D5">
        <w:tc>
          <w:tcPr>
            <w:tcW w:w="3369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% педагогических работников аттестованных на первую и высшую категорию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свыше 60%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30-60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менее 30</w:t>
            </w:r>
          </w:p>
        </w:tc>
      </w:tr>
      <w:tr w:rsidR="00E04EA8" w:rsidRPr="008703D5" w:rsidTr="008703D5">
        <w:tc>
          <w:tcPr>
            <w:tcW w:w="3369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% молодых педагогов (в возрасте до 35 лет), от общего количества педагогов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свыше 15%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11-15%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менее 10%</w:t>
            </w:r>
          </w:p>
        </w:tc>
      </w:tr>
      <w:tr w:rsidR="00E04EA8" w:rsidRPr="008703D5" w:rsidTr="008703D5">
        <w:tc>
          <w:tcPr>
            <w:tcW w:w="3369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текучесть педагогических кадров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менее 2%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2-5%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6-10%</w:t>
            </w:r>
          </w:p>
        </w:tc>
      </w:tr>
      <w:tr w:rsidR="00E04EA8" w:rsidRPr="008703D5" w:rsidTr="008703D5">
        <w:tc>
          <w:tcPr>
            <w:tcW w:w="3369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% педагогических и руководящих работников, применяющих мультимедийные технологии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свыше 60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30-60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менее 30</w:t>
            </w:r>
          </w:p>
        </w:tc>
      </w:tr>
      <w:tr w:rsidR="00E04EA8" w:rsidRPr="008703D5" w:rsidTr="008703D5">
        <w:tc>
          <w:tcPr>
            <w:tcW w:w="3369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% педагогических и руководящих работников, прошедших курсовую подготовку за последние пять лет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свыше 30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16-29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0-15</w:t>
            </w:r>
          </w:p>
        </w:tc>
      </w:tr>
      <w:tr w:rsidR="00E04EA8" w:rsidRPr="008703D5" w:rsidTr="008703D5">
        <w:tc>
          <w:tcPr>
            <w:tcW w:w="3369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% педагогических работников, имеющих государственные и ведомственные награды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свыше 10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6-10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0-5</w:t>
            </w:r>
          </w:p>
        </w:tc>
      </w:tr>
      <w:tr w:rsidR="00E04EA8" w:rsidRPr="008703D5" w:rsidTr="008703D5">
        <w:tc>
          <w:tcPr>
            <w:tcW w:w="3369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количество педагогических работников, участвующих в конкурсах профессионального мастерства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более 1 на региональном уровне или 1 на всероссийском уровне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более 1 на муниципальном уровне или 1 на региональном уровне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1 на муниципальном уровне</w:t>
            </w:r>
          </w:p>
        </w:tc>
      </w:tr>
      <w:tr w:rsidR="00E04EA8" w:rsidRPr="008703D5" w:rsidTr="008703D5">
        <w:tc>
          <w:tcPr>
            <w:tcW w:w="3369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наличие публикаций у педагогических работников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на всероссийском уровне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на региональном уровне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на муниципальном уровне</w:t>
            </w:r>
          </w:p>
        </w:tc>
      </w:tr>
      <w:tr w:rsidR="00E04EA8" w:rsidRPr="008703D5" w:rsidTr="008703D5">
        <w:tc>
          <w:tcPr>
            <w:tcW w:w="3369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количество педагогических работников, выступавших на конференциях, семинарах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более 7 на муниципальном уровне, 1 на региональном уровне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4-7 на муниципальном уровне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3 на муниципальном уровне</w:t>
            </w:r>
          </w:p>
        </w:tc>
      </w:tr>
      <w:tr w:rsidR="00E04EA8" w:rsidRPr="008703D5" w:rsidTr="008703D5">
        <w:tc>
          <w:tcPr>
            <w:tcW w:w="3369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количество педагогических работников, являющихся областными экспертами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более 3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2-3</w:t>
            </w:r>
          </w:p>
        </w:tc>
        <w:tc>
          <w:tcPr>
            <w:tcW w:w="186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1</w:t>
            </w:r>
          </w:p>
        </w:tc>
      </w:tr>
    </w:tbl>
    <w:p w:rsidR="00E04EA8" w:rsidRPr="0095393A" w:rsidRDefault="0095393A" w:rsidP="00E04EA8">
      <w:pPr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Оценка р</w:t>
      </w:r>
      <w:r w:rsidRPr="0095393A">
        <w:rPr>
          <w:i/>
          <w:sz w:val="22"/>
          <w:szCs w:val="22"/>
          <w:lang w:eastAsia="en-US"/>
        </w:rPr>
        <w:t>езультат</w:t>
      </w:r>
      <w:r>
        <w:rPr>
          <w:i/>
          <w:sz w:val="22"/>
          <w:szCs w:val="22"/>
          <w:lang w:eastAsia="en-US"/>
        </w:rPr>
        <w:t>ов</w:t>
      </w:r>
      <w:r w:rsidRPr="0095393A">
        <w:rPr>
          <w:i/>
          <w:sz w:val="22"/>
          <w:szCs w:val="22"/>
          <w:lang w:eastAsia="en-US"/>
        </w:rPr>
        <w:t>:</w:t>
      </w:r>
    </w:p>
    <w:p w:rsidR="00E04EA8" w:rsidRPr="0095393A" w:rsidRDefault="0095393A" w:rsidP="00E04EA8">
      <w:pPr>
        <w:rPr>
          <w:i/>
          <w:sz w:val="22"/>
          <w:szCs w:val="22"/>
          <w:lang w:eastAsia="en-US"/>
        </w:rPr>
      </w:pPr>
      <w:r w:rsidRPr="0095393A">
        <w:rPr>
          <w:i/>
          <w:sz w:val="22"/>
          <w:szCs w:val="22"/>
          <w:lang w:eastAsia="en-US"/>
        </w:rPr>
        <w:t>32-36 балла – хорошее</w:t>
      </w:r>
    </w:p>
    <w:p w:rsidR="0095393A" w:rsidRPr="0095393A" w:rsidRDefault="0095393A" w:rsidP="00E04EA8">
      <w:pPr>
        <w:rPr>
          <w:i/>
          <w:sz w:val="22"/>
          <w:szCs w:val="22"/>
          <w:lang w:eastAsia="en-US"/>
        </w:rPr>
      </w:pPr>
      <w:r w:rsidRPr="0095393A">
        <w:rPr>
          <w:i/>
          <w:sz w:val="22"/>
          <w:szCs w:val="22"/>
          <w:lang w:eastAsia="en-US"/>
        </w:rPr>
        <w:t>25-31 баллов - удовлетворительное</w:t>
      </w:r>
    </w:p>
    <w:p w:rsidR="0095393A" w:rsidRPr="00E04EA8" w:rsidRDefault="0095393A" w:rsidP="00E04EA8">
      <w:pPr>
        <w:rPr>
          <w:sz w:val="22"/>
          <w:szCs w:val="22"/>
          <w:lang w:eastAsia="en-US"/>
        </w:rPr>
      </w:pPr>
    </w:p>
    <w:p w:rsidR="00E04EA8" w:rsidRPr="008703D5" w:rsidRDefault="008703D5" w:rsidP="00E04EA8">
      <w:pPr>
        <w:rPr>
          <w:b/>
          <w:bCs/>
          <w:lang w:eastAsia="en-US"/>
        </w:rPr>
      </w:pPr>
      <w:r>
        <w:rPr>
          <w:b/>
          <w:bCs/>
          <w:lang w:eastAsia="en-US"/>
        </w:rPr>
        <w:br w:type="page"/>
      </w:r>
      <w:r w:rsidR="00E04EA8" w:rsidRPr="008703D5">
        <w:rPr>
          <w:b/>
          <w:bCs/>
          <w:lang w:eastAsia="en-US"/>
        </w:rPr>
        <w:lastRenderedPageBreak/>
        <w:t xml:space="preserve">Критерий </w:t>
      </w:r>
      <w:r w:rsidR="00E04EA8" w:rsidRPr="008703D5">
        <w:rPr>
          <w:b/>
          <w:bCs/>
          <w:lang w:val="en-US" w:eastAsia="en-US"/>
        </w:rPr>
        <w:t>II</w:t>
      </w:r>
      <w:r w:rsidR="00E04EA8" w:rsidRPr="008703D5">
        <w:rPr>
          <w:b/>
          <w:bCs/>
          <w:lang w:eastAsia="en-US"/>
        </w:rPr>
        <w:t>. Информационно-технологическое и методическое обеспечение образовательного процесса</w:t>
      </w:r>
    </w:p>
    <w:p w:rsidR="00E04EA8" w:rsidRPr="00E04EA8" w:rsidRDefault="00E04EA8" w:rsidP="00E04EA8">
      <w:pPr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2551"/>
        <w:gridCol w:w="2516"/>
      </w:tblGrid>
      <w:tr w:rsidR="00E04EA8" w:rsidRPr="008703D5" w:rsidTr="0095393A">
        <w:tc>
          <w:tcPr>
            <w:tcW w:w="4503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Наличие:</w:t>
            </w:r>
          </w:p>
          <w:p w:rsidR="00E04EA8" w:rsidRPr="008703D5" w:rsidRDefault="00E04EA8" w:rsidP="00E04EA8">
            <w:pPr>
              <w:rPr>
                <w:lang w:eastAsia="en-US"/>
              </w:rPr>
            </w:pPr>
          </w:p>
        </w:tc>
        <w:tc>
          <w:tcPr>
            <w:tcW w:w="2551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1 </w:t>
            </w:r>
          </w:p>
        </w:tc>
        <w:tc>
          <w:tcPr>
            <w:tcW w:w="2516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0 </w:t>
            </w:r>
          </w:p>
        </w:tc>
      </w:tr>
      <w:tr w:rsidR="00E04EA8" w:rsidRPr="008703D5" w:rsidTr="0095393A">
        <w:trPr>
          <w:trHeight w:val="282"/>
        </w:trPr>
        <w:tc>
          <w:tcPr>
            <w:tcW w:w="4503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-  программы развития общеобразовательного учреждения и её соответствие основным направлениям концепции модернизации российского образования, образовательной программы</w:t>
            </w:r>
          </w:p>
        </w:tc>
        <w:tc>
          <w:tcPr>
            <w:tcW w:w="2551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 да</w:t>
            </w:r>
          </w:p>
        </w:tc>
        <w:tc>
          <w:tcPr>
            <w:tcW w:w="2516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нет</w:t>
            </w:r>
          </w:p>
        </w:tc>
      </w:tr>
      <w:tr w:rsidR="00E04EA8" w:rsidRPr="008703D5" w:rsidTr="0095393A">
        <w:trPr>
          <w:trHeight w:val="337"/>
        </w:trPr>
        <w:tc>
          <w:tcPr>
            <w:tcW w:w="4503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 -  образовательной программы ОУ, соответствующей требованиям и запросам социума</w:t>
            </w:r>
          </w:p>
        </w:tc>
        <w:tc>
          <w:tcPr>
            <w:tcW w:w="2551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 да</w:t>
            </w:r>
          </w:p>
        </w:tc>
        <w:tc>
          <w:tcPr>
            <w:tcW w:w="2516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нет</w:t>
            </w:r>
          </w:p>
        </w:tc>
      </w:tr>
      <w:tr w:rsidR="00E04EA8" w:rsidRPr="008703D5" w:rsidTr="0095393A">
        <w:trPr>
          <w:trHeight w:val="643"/>
        </w:trPr>
        <w:tc>
          <w:tcPr>
            <w:tcW w:w="4503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 -  оформленного соответствующими нормативными документами органа государственно-общественного управления образованием</w:t>
            </w:r>
          </w:p>
        </w:tc>
        <w:tc>
          <w:tcPr>
            <w:tcW w:w="2551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 да</w:t>
            </w:r>
          </w:p>
        </w:tc>
        <w:tc>
          <w:tcPr>
            <w:tcW w:w="2516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нет</w:t>
            </w:r>
          </w:p>
        </w:tc>
      </w:tr>
      <w:tr w:rsidR="00E04EA8" w:rsidRPr="008703D5" w:rsidTr="0095393A">
        <w:trPr>
          <w:trHeight w:val="823"/>
        </w:trPr>
        <w:tc>
          <w:tcPr>
            <w:tcW w:w="4503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- зафиксированной в уставе или локальном акте и реализуемой в ОУ системы работы с будущими первоклассниками (без учета услуг, предоставляемых на платной основе)</w:t>
            </w:r>
          </w:p>
        </w:tc>
        <w:tc>
          <w:tcPr>
            <w:tcW w:w="2551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 да</w:t>
            </w:r>
          </w:p>
        </w:tc>
        <w:tc>
          <w:tcPr>
            <w:tcW w:w="2516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нет</w:t>
            </w:r>
          </w:p>
        </w:tc>
      </w:tr>
      <w:tr w:rsidR="00E04EA8" w:rsidRPr="008703D5" w:rsidTr="0095393A">
        <w:trPr>
          <w:trHeight w:val="336"/>
        </w:trPr>
        <w:tc>
          <w:tcPr>
            <w:tcW w:w="4503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- медиатеки</w:t>
            </w:r>
          </w:p>
        </w:tc>
        <w:tc>
          <w:tcPr>
            <w:tcW w:w="2551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 да</w:t>
            </w:r>
          </w:p>
        </w:tc>
        <w:tc>
          <w:tcPr>
            <w:tcW w:w="2516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нет</w:t>
            </w:r>
          </w:p>
        </w:tc>
      </w:tr>
      <w:tr w:rsidR="00E04EA8" w:rsidRPr="008703D5" w:rsidTr="0095393A">
        <w:trPr>
          <w:trHeight w:val="336"/>
        </w:trPr>
        <w:tc>
          <w:tcPr>
            <w:tcW w:w="4503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- методического кабинета</w:t>
            </w:r>
          </w:p>
        </w:tc>
        <w:tc>
          <w:tcPr>
            <w:tcW w:w="2551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 да</w:t>
            </w:r>
          </w:p>
        </w:tc>
        <w:tc>
          <w:tcPr>
            <w:tcW w:w="2516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нет</w:t>
            </w:r>
          </w:p>
        </w:tc>
      </w:tr>
      <w:tr w:rsidR="00E04EA8" w:rsidRPr="008703D5" w:rsidTr="0095393A">
        <w:trPr>
          <w:trHeight w:val="336"/>
        </w:trPr>
        <w:tc>
          <w:tcPr>
            <w:tcW w:w="4503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- интерактивного оборудования</w:t>
            </w:r>
          </w:p>
        </w:tc>
        <w:tc>
          <w:tcPr>
            <w:tcW w:w="2551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 да</w:t>
            </w:r>
          </w:p>
        </w:tc>
        <w:tc>
          <w:tcPr>
            <w:tcW w:w="2516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нет</w:t>
            </w:r>
          </w:p>
        </w:tc>
      </w:tr>
      <w:tr w:rsidR="00E04EA8" w:rsidRPr="008703D5" w:rsidTr="0095393A">
        <w:trPr>
          <w:trHeight w:val="336"/>
        </w:trPr>
        <w:tc>
          <w:tcPr>
            <w:tcW w:w="4503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- школьного сайта, соответствующего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утв. приказом Федеральной службы по надзору в сфере образования и науки (Рособрнадзор) от 29 мая 2014 г. N 785 г. </w:t>
            </w:r>
          </w:p>
        </w:tc>
        <w:tc>
          <w:tcPr>
            <w:tcW w:w="2551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 да</w:t>
            </w:r>
          </w:p>
        </w:tc>
        <w:tc>
          <w:tcPr>
            <w:tcW w:w="2516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нет</w:t>
            </w:r>
          </w:p>
        </w:tc>
      </w:tr>
      <w:tr w:rsidR="00E04EA8" w:rsidRPr="008703D5" w:rsidTr="0095393A">
        <w:trPr>
          <w:trHeight w:val="336"/>
        </w:trPr>
        <w:tc>
          <w:tcPr>
            <w:tcW w:w="4503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- положения о системе оценивания, в том числе и накопительной</w:t>
            </w:r>
          </w:p>
        </w:tc>
        <w:tc>
          <w:tcPr>
            <w:tcW w:w="2551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да</w:t>
            </w:r>
          </w:p>
        </w:tc>
        <w:tc>
          <w:tcPr>
            <w:tcW w:w="2516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нет</w:t>
            </w:r>
          </w:p>
        </w:tc>
      </w:tr>
      <w:tr w:rsidR="00E04EA8" w:rsidRPr="008703D5" w:rsidTr="0095393A">
        <w:trPr>
          <w:trHeight w:val="336"/>
        </w:trPr>
        <w:tc>
          <w:tcPr>
            <w:tcW w:w="4503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Основная образовательной программа содержит программы поддержки  одаренных и талантливых детей</w:t>
            </w:r>
          </w:p>
        </w:tc>
        <w:tc>
          <w:tcPr>
            <w:tcW w:w="2551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да</w:t>
            </w:r>
          </w:p>
        </w:tc>
        <w:tc>
          <w:tcPr>
            <w:tcW w:w="2516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нет</w:t>
            </w:r>
          </w:p>
        </w:tc>
      </w:tr>
      <w:tr w:rsidR="00E04EA8" w:rsidRPr="008703D5" w:rsidTr="0095393A">
        <w:trPr>
          <w:trHeight w:val="336"/>
        </w:trPr>
        <w:tc>
          <w:tcPr>
            <w:tcW w:w="4503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Обеспеченность учебой литературой</w:t>
            </w:r>
          </w:p>
        </w:tc>
        <w:tc>
          <w:tcPr>
            <w:tcW w:w="2551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100%</w:t>
            </w:r>
          </w:p>
        </w:tc>
        <w:tc>
          <w:tcPr>
            <w:tcW w:w="2516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менее 100%</w:t>
            </w:r>
          </w:p>
        </w:tc>
      </w:tr>
      <w:tr w:rsidR="00E04EA8" w:rsidRPr="008703D5" w:rsidTr="0095393A">
        <w:trPr>
          <w:trHeight w:val="336"/>
        </w:trPr>
        <w:tc>
          <w:tcPr>
            <w:tcW w:w="4503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Наличие и периодическое издание школьной газеты</w:t>
            </w:r>
          </w:p>
        </w:tc>
        <w:tc>
          <w:tcPr>
            <w:tcW w:w="2551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да</w:t>
            </w:r>
          </w:p>
        </w:tc>
        <w:tc>
          <w:tcPr>
            <w:tcW w:w="2516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нет</w:t>
            </w:r>
          </w:p>
        </w:tc>
      </w:tr>
      <w:tr w:rsidR="00E04EA8" w:rsidRPr="008703D5" w:rsidTr="0095393A">
        <w:trPr>
          <w:trHeight w:val="336"/>
        </w:trPr>
        <w:tc>
          <w:tcPr>
            <w:tcW w:w="4503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Предоставление информации родителям о текущей успеваемости учащегося, ведение электронного дневника и электронного журнала успеваемости</w:t>
            </w:r>
            <w:r w:rsidRPr="008703D5">
              <w:rPr>
                <w:color w:val="008000"/>
                <w:lang w:eastAsia="en-US"/>
              </w:rPr>
              <w:t xml:space="preserve">              </w:t>
            </w:r>
          </w:p>
        </w:tc>
        <w:tc>
          <w:tcPr>
            <w:tcW w:w="2551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Доля уроков, оценок, отметок пропусков, выставленных в ЭД, от общего числа составляет 100%. Сроки размещения информации соответствуют </w:t>
            </w:r>
            <w:r w:rsidRPr="008703D5">
              <w:rPr>
                <w:lang w:eastAsia="en-US"/>
              </w:rPr>
              <w:lastRenderedPageBreak/>
              <w:t>административному регламенту.</w:t>
            </w:r>
          </w:p>
        </w:tc>
        <w:tc>
          <w:tcPr>
            <w:tcW w:w="2516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lastRenderedPageBreak/>
              <w:t>Доля уроков, оценок, отметок пропусков, выставленных в ЭД, от общего числа составляет менее 80%. Нарушаются сроки размещения информации.</w:t>
            </w:r>
          </w:p>
        </w:tc>
      </w:tr>
    </w:tbl>
    <w:p w:rsidR="0095393A" w:rsidRPr="0095393A" w:rsidRDefault="0095393A" w:rsidP="0095393A">
      <w:pPr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lastRenderedPageBreak/>
        <w:t>Оценка р</w:t>
      </w:r>
      <w:r w:rsidRPr="0095393A">
        <w:rPr>
          <w:i/>
          <w:sz w:val="22"/>
          <w:szCs w:val="22"/>
          <w:lang w:eastAsia="en-US"/>
        </w:rPr>
        <w:t>езультат</w:t>
      </w:r>
      <w:r>
        <w:rPr>
          <w:i/>
          <w:sz w:val="22"/>
          <w:szCs w:val="22"/>
          <w:lang w:eastAsia="en-US"/>
        </w:rPr>
        <w:t>ов</w:t>
      </w:r>
      <w:r w:rsidRPr="0095393A">
        <w:rPr>
          <w:i/>
          <w:sz w:val="22"/>
          <w:szCs w:val="22"/>
          <w:lang w:eastAsia="en-US"/>
        </w:rPr>
        <w:t>:</w:t>
      </w:r>
    </w:p>
    <w:p w:rsidR="0095393A" w:rsidRPr="0095393A" w:rsidRDefault="0095393A" w:rsidP="0095393A">
      <w:pPr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11</w:t>
      </w:r>
      <w:r w:rsidRPr="0095393A">
        <w:rPr>
          <w:i/>
          <w:sz w:val="22"/>
          <w:szCs w:val="22"/>
          <w:lang w:eastAsia="en-US"/>
        </w:rPr>
        <w:t>-</w:t>
      </w:r>
      <w:r>
        <w:rPr>
          <w:i/>
          <w:sz w:val="22"/>
          <w:szCs w:val="22"/>
          <w:lang w:eastAsia="en-US"/>
        </w:rPr>
        <w:t>1</w:t>
      </w:r>
      <w:r w:rsidRPr="0095393A">
        <w:rPr>
          <w:i/>
          <w:sz w:val="22"/>
          <w:szCs w:val="22"/>
          <w:lang w:eastAsia="en-US"/>
        </w:rPr>
        <w:t>3 балл</w:t>
      </w:r>
      <w:r w:rsidR="00194EED">
        <w:rPr>
          <w:i/>
          <w:sz w:val="22"/>
          <w:szCs w:val="22"/>
          <w:lang w:eastAsia="en-US"/>
        </w:rPr>
        <w:t>ов</w:t>
      </w:r>
      <w:r w:rsidRPr="0095393A">
        <w:rPr>
          <w:i/>
          <w:sz w:val="22"/>
          <w:szCs w:val="22"/>
          <w:lang w:eastAsia="en-US"/>
        </w:rPr>
        <w:t xml:space="preserve"> – хорошее</w:t>
      </w:r>
    </w:p>
    <w:p w:rsidR="0095393A" w:rsidRPr="0095393A" w:rsidRDefault="0095393A" w:rsidP="0095393A">
      <w:pPr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9</w:t>
      </w:r>
      <w:r w:rsidRPr="0095393A">
        <w:rPr>
          <w:i/>
          <w:sz w:val="22"/>
          <w:szCs w:val="22"/>
          <w:lang w:eastAsia="en-US"/>
        </w:rPr>
        <w:t>-</w:t>
      </w:r>
      <w:r>
        <w:rPr>
          <w:i/>
          <w:sz w:val="22"/>
          <w:szCs w:val="22"/>
          <w:lang w:eastAsia="en-US"/>
        </w:rPr>
        <w:t>10</w:t>
      </w:r>
      <w:r w:rsidRPr="0095393A">
        <w:rPr>
          <w:i/>
          <w:sz w:val="22"/>
          <w:szCs w:val="22"/>
          <w:lang w:eastAsia="en-US"/>
        </w:rPr>
        <w:t xml:space="preserve"> баллов - удовлетворительное</w:t>
      </w:r>
    </w:p>
    <w:p w:rsidR="0095393A" w:rsidRPr="00E04EA8" w:rsidRDefault="0095393A" w:rsidP="00E04EA8">
      <w:pPr>
        <w:rPr>
          <w:sz w:val="22"/>
          <w:szCs w:val="22"/>
          <w:lang w:eastAsia="en-US"/>
        </w:rPr>
      </w:pPr>
    </w:p>
    <w:p w:rsidR="00E04EA8" w:rsidRPr="008703D5" w:rsidRDefault="00E04EA8" w:rsidP="00E04EA8">
      <w:pPr>
        <w:rPr>
          <w:b/>
          <w:bCs/>
          <w:lang w:eastAsia="en-US"/>
        </w:rPr>
      </w:pPr>
      <w:r w:rsidRPr="008703D5">
        <w:rPr>
          <w:b/>
          <w:bCs/>
          <w:lang w:eastAsia="en-US"/>
        </w:rPr>
        <w:t xml:space="preserve">Критерий </w:t>
      </w:r>
      <w:r w:rsidRPr="008703D5">
        <w:rPr>
          <w:b/>
          <w:bCs/>
          <w:lang w:val="en-US" w:eastAsia="en-US"/>
        </w:rPr>
        <w:t>III</w:t>
      </w:r>
      <w:r w:rsidRPr="008703D5">
        <w:rPr>
          <w:b/>
          <w:bCs/>
          <w:lang w:eastAsia="en-US"/>
        </w:rPr>
        <w:t>. Материально-техническое обеспечение образовательного процесса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2"/>
        <w:gridCol w:w="1893"/>
        <w:gridCol w:w="1560"/>
        <w:gridCol w:w="1574"/>
      </w:tblGrid>
      <w:tr w:rsidR="00E04EA8" w:rsidRPr="008703D5" w:rsidTr="008703D5">
        <w:tc>
          <w:tcPr>
            <w:tcW w:w="4452" w:type="dxa"/>
          </w:tcPr>
          <w:p w:rsidR="00E04EA8" w:rsidRPr="008703D5" w:rsidRDefault="00E04EA8" w:rsidP="00E04EA8">
            <w:pPr>
              <w:rPr>
                <w:b/>
                <w:bCs/>
                <w:lang w:eastAsia="en-US"/>
              </w:rPr>
            </w:pPr>
            <w:r w:rsidRPr="008703D5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1893" w:type="dxa"/>
          </w:tcPr>
          <w:p w:rsidR="00E04EA8" w:rsidRPr="008703D5" w:rsidRDefault="00E04EA8" w:rsidP="00E04EA8">
            <w:pPr>
              <w:jc w:val="center"/>
              <w:rPr>
                <w:b/>
                <w:bCs/>
                <w:lang w:eastAsia="en-US"/>
              </w:rPr>
            </w:pPr>
            <w:r w:rsidRPr="008703D5">
              <w:rPr>
                <w:b/>
                <w:bCs/>
                <w:lang w:eastAsia="en-US"/>
              </w:rPr>
              <w:t>3</w:t>
            </w:r>
          </w:p>
        </w:tc>
        <w:tc>
          <w:tcPr>
            <w:tcW w:w="1560" w:type="dxa"/>
          </w:tcPr>
          <w:p w:rsidR="00E04EA8" w:rsidRPr="008703D5" w:rsidRDefault="00E04EA8" w:rsidP="00E04EA8">
            <w:pPr>
              <w:jc w:val="center"/>
              <w:rPr>
                <w:b/>
                <w:bCs/>
                <w:lang w:eastAsia="en-US"/>
              </w:rPr>
            </w:pPr>
            <w:r w:rsidRPr="008703D5">
              <w:rPr>
                <w:b/>
                <w:bCs/>
                <w:lang w:eastAsia="en-US"/>
              </w:rPr>
              <w:t>2</w:t>
            </w:r>
          </w:p>
        </w:tc>
        <w:tc>
          <w:tcPr>
            <w:tcW w:w="1574" w:type="dxa"/>
          </w:tcPr>
          <w:p w:rsidR="00E04EA8" w:rsidRPr="008703D5" w:rsidRDefault="00E04EA8" w:rsidP="00E04EA8">
            <w:pPr>
              <w:jc w:val="center"/>
              <w:rPr>
                <w:b/>
                <w:bCs/>
                <w:lang w:eastAsia="en-US"/>
              </w:rPr>
            </w:pPr>
            <w:r w:rsidRPr="008703D5">
              <w:rPr>
                <w:b/>
                <w:bCs/>
                <w:lang w:eastAsia="en-US"/>
              </w:rPr>
              <w:t>1</w:t>
            </w:r>
          </w:p>
        </w:tc>
      </w:tr>
      <w:tr w:rsidR="00E04EA8" w:rsidRPr="008703D5" w:rsidTr="008703D5">
        <w:tc>
          <w:tcPr>
            <w:tcW w:w="4452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Обеспеченность компьютерами на чел.</w:t>
            </w:r>
          </w:p>
        </w:tc>
        <w:tc>
          <w:tcPr>
            <w:tcW w:w="1893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менее 10</w:t>
            </w:r>
          </w:p>
        </w:tc>
        <w:tc>
          <w:tcPr>
            <w:tcW w:w="1560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10-25</w:t>
            </w:r>
          </w:p>
        </w:tc>
        <w:tc>
          <w:tcPr>
            <w:tcW w:w="1574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свыше 25</w:t>
            </w:r>
          </w:p>
        </w:tc>
      </w:tr>
      <w:tr w:rsidR="00E04EA8" w:rsidRPr="008703D5" w:rsidTr="008703D5">
        <w:tc>
          <w:tcPr>
            <w:tcW w:w="4452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% обучающихся, имеющих доступ в Интернет </w:t>
            </w:r>
          </w:p>
        </w:tc>
        <w:tc>
          <w:tcPr>
            <w:tcW w:w="1893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100-90</w:t>
            </w:r>
          </w:p>
        </w:tc>
        <w:tc>
          <w:tcPr>
            <w:tcW w:w="1560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80-89</w:t>
            </w:r>
          </w:p>
        </w:tc>
        <w:tc>
          <w:tcPr>
            <w:tcW w:w="1574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70-79</w:t>
            </w:r>
          </w:p>
        </w:tc>
      </w:tr>
      <w:tr w:rsidR="00E04EA8" w:rsidRPr="008703D5" w:rsidTr="008703D5">
        <w:tc>
          <w:tcPr>
            <w:tcW w:w="4452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% автоматизированных рабочих мест учителя от общего числа рабочих мест</w:t>
            </w:r>
          </w:p>
        </w:tc>
        <w:tc>
          <w:tcPr>
            <w:tcW w:w="1893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100-80</w:t>
            </w:r>
          </w:p>
        </w:tc>
        <w:tc>
          <w:tcPr>
            <w:tcW w:w="1560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79-50</w:t>
            </w:r>
          </w:p>
        </w:tc>
        <w:tc>
          <w:tcPr>
            <w:tcW w:w="1574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менее 50</w:t>
            </w:r>
          </w:p>
        </w:tc>
      </w:tr>
      <w:tr w:rsidR="00E04EA8" w:rsidRPr="008703D5" w:rsidTr="008703D5">
        <w:tc>
          <w:tcPr>
            <w:tcW w:w="4452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Оснащенность учебно-лабораторным оборудованием, %</w:t>
            </w:r>
          </w:p>
        </w:tc>
        <w:tc>
          <w:tcPr>
            <w:tcW w:w="1893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100-90</w:t>
            </w:r>
          </w:p>
        </w:tc>
        <w:tc>
          <w:tcPr>
            <w:tcW w:w="1560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80-89</w:t>
            </w:r>
          </w:p>
        </w:tc>
        <w:tc>
          <w:tcPr>
            <w:tcW w:w="1574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70-79</w:t>
            </w:r>
          </w:p>
        </w:tc>
      </w:tr>
      <w:tr w:rsidR="00E04EA8" w:rsidRPr="008703D5" w:rsidTr="008703D5">
        <w:tc>
          <w:tcPr>
            <w:tcW w:w="4452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Наличие оборудованной для реализации раздела «Легкая атлетика» спортивной площадки:</w:t>
            </w:r>
          </w:p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- размеченные дорожки для бега;</w:t>
            </w:r>
          </w:p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- дорожки для бега со специальным покрытием;</w:t>
            </w:r>
          </w:p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- оборудованный сектор для метания;</w:t>
            </w:r>
          </w:p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- оборудованный сектор для прыжков в длину</w:t>
            </w:r>
          </w:p>
        </w:tc>
        <w:tc>
          <w:tcPr>
            <w:tcW w:w="1893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Выполнены все 4  требования </w:t>
            </w:r>
          </w:p>
        </w:tc>
        <w:tc>
          <w:tcPr>
            <w:tcW w:w="1560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Выполнены 3 требования</w:t>
            </w:r>
          </w:p>
        </w:tc>
        <w:tc>
          <w:tcPr>
            <w:tcW w:w="1574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Выполнены 2 требования</w:t>
            </w:r>
          </w:p>
        </w:tc>
      </w:tr>
      <w:tr w:rsidR="00E04EA8" w:rsidRPr="008703D5" w:rsidTr="008703D5">
        <w:tc>
          <w:tcPr>
            <w:tcW w:w="4452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Имеются учебно-производственные мастерские:</w:t>
            </w:r>
          </w:p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слесарные учебно-производственные мастерские  </w:t>
            </w:r>
          </w:p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токарные учебно-производственные мастерские </w:t>
            </w:r>
          </w:p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швейные учебно-производственные мастерские</w:t>
            </w:r>
          </w:p>
        </w:tc>
        <w:tc>
          <w:tcPr>
            <w:tcW w:w="1893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все 3</w:t>
            </w:r>
          </w:p>
        </w:tc>
        <w:tc>
          <w:tcPr>
            <w:tcW w:w="1560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2 из перечисленных</w:t>
            </w:r>
          </w:p>
        </w:tc>
        <w:tc>
          <w:tcPr>
            <w:tcW w:w="1574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1 из перечисленных</w:t>
            </w:r>
          </w:p>
        </w:tc>
      </w:tr>
      <w:tr w:rsidR="00E04EA8" w:rsidRPr="008703D5" w:rsidTr="008703D5">
        <w:tc>
          <w:tcPr>
            <w:tcW w:w="4452" w:type="dxa"/>
          </w:tcPr>
          <w:p w:rsidR="00E04EA8" w:rsidRPr="008703D5" w:rsidRDefault="00E04EA8" w:rsidP="00E04EA8">
            <w:pPr>
              <w:rPr>
                <w:b/>
                <w:bCs/>
                <w:lang w:eastAsia="en-US"/>
              </w:rPr>
            </w:pPr>
            <w:r w:rsidRPr="008703D5">
              <w:rPr>
                <w:b/>
                <w:bCs/>
                <w:lang w:eastAsia="en-US"/>
              </w:rPr>
              <w:t xml:space="preserve">% </w:t>
            </w:r>
            <w:r w:rsidRPr="008703D5">
              <w:rPr>
                <w:lang w:eastAsia="en-US"/>
              </w:rPr>
              <w:t>кабинетов, оборудованных интерактивным оборудованием</w:t>
            </w:r>
          </w:p>
        </w:tc>
        <w:tc>
          <w:tcPr>
            <w:tcW w:w="1893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70 % и более</w:t>
            </w:r>
          </w:p>
        </w:tc>
        <w:tc>
          <w:tcPr>
            <w:tcW w:w="1560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50-69,99%</w:t>
            </w:r>
          </w:p>
        </w:tc>
        <w:tc>
          <w:tcPr>
            <w:tcW w:w="1574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30-49,99%</w:t>
            </w:r>
          </w:p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</w:p>
        </w:tc>
      </w:tr>
    </w:tbl>
    <w:p w:rsidR="00E04EA8" w:rsidRPr="008703D5" w:rsidRDefault="00E04EA8" w:rsidP="00E04EA8">
      <w:pPr>
        <w:rPr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1299"/>
        <w:gridCol w:w="1417"/>
      </w:tblGrid>
      <w:tr w:rsidR="00E04EA8" w:rsidRPr="008703D5" w:rsidTr="00E04EA8">
        <w:tc>
          <w:tcPr>
            <w:tcW w:w="6771" w:type="dxa"/>
          </w:tcPr>
          <w:p w:rsidR="00E04EA8" w:rsidRPr="008703D5" w:rsidRDefault="00E04EA8" w:rsidP="00E04EA8">
            <w:pPr>
              <w:jc w:val="center"/>
              <w:rPr>
                <w:b/>
                <w:bCs/>
                <w:lang w:eastAsia="en-US"/>
              </w:rPr>
            </w:pPr>
            <w:r w:rsidRPr="008703D5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1299" w:type="dxa"/>
          </w:tcPr>
          <w:p w:rsidR="00E04EA8" w:rsidRPr="008703D5" w:rsidRDefault="00E04EA8" w:rsidP="00E04EA8">
            <w:pPr>
              <w:jc w:val="center"/>
              <w:rPr>
                <w:b/>
                <w:bCs/>
                <w:lang w:eastAsia="en-US"/>
              </w:rPr>
            </w:pPr>
            <w:r w:rsidRPr="008703D5">
              <w:rPr>
                <w:b/>
                <w:bCs/>
                <w:lang w:eastAsia="en-US"/>
              </w:rPr>
              <w:t>1</w:t>
            </w:r>
          </w:p>
        </w:tc>
        <w:tc>
          <w:tcPr>
            <w:tcW w:w="1417" w:type="dxa"/>
          </w:tcPr>
          <w:p w:rsidR="00E04EA8" w:rsidRPr="008703D5" w:rsidRDefault="00E04EA8" w:rsidP="00E04EA8">
            <w:pPr>
              <w:jc w:val="center"/>
              <w:rPr>
                <w:b/>
                <w:bCs/>
                <w:lang w:eastAsia="en-US"/>
              </w:rPr>
            </w:pPr>
            <w:r w:rsidRPr="008703D5">
              <w:rPr>
                <w:b/>
                <w:bCs/>
                <w:lang w:eastAsia="en-US"/>
              </w:rPr>
              <w:t>0</w:t>
            </w:r>
          </w:p>
        </w:tc>
      </w:tr>
      <w:tr w:rsidR="00E04EA8" w:rsidRPr="008703D5" w:rsidTr="00E04EA8">
        <w:tc>
          <w:tcPr>
            <w:tcW w:w="6771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Соответствие компьютерных классов требованиям безопасности:</w:t>
            </w:r>
          </w:p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- электропроводка в соответствии с требованиями;</w:t>
            </w:r>
          </w:p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- наличие кондиционера или притяжно-вытяжной вентиляции;</w:t>
            </w:r>
          </w:p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- наличие немеловой доски;</w:t>
            </w:r>
          </w:p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- площадь, обеспечивающая установку </w:t>
            </w:r>
            <w:r w:rsidRPr="008703D5">
              <w:rPr>
                <w:lang w:val="en-US" w:eastAsia="en-US"/>
              </w:rPr>
              <w:t>m</w:t>
            </w:r>
            <w:r w:rsidRPr="008703D5">
              <w:rPr>
                <w:lang w:eastAsia="en-US"/>
              </w:rPr>
              <w:t>/2+2 компьютера, включая учительский</w:t>
            </w:r>
          </w:p>
        </w:tc>
        <w:tc>
          <w:tcPr>
            <w:tcW w:w="1299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Да</w:t>
            </w:r>
          </w:p>
        </w:tc>
        <w:tc>
          <w:tcPr>
            <w:tcW w:w="1417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Нет</w:t>
            </w:r>
          </w:p>
        </w:tc>
      </w:tr>
      <w:tr w:rsidR="00E04EA8" w:rsidRPr="008703D5" w:rsidTr="00E04EA8">
        <w:tc>
          <w:tcPr>
            <w:tcW w:w="6771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Соответствие условий требованиям пожарной безопасности:</w:t>
            </w:r>
          </w:p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- оборудовано необходимое количество аварийных выходов;</w:t>
            </w:r>
          </w:p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- имеются подъездные пути к зданию;</w:t>
            </w:r>
          </w:p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- электропроводка соответствует требованиям безопасности;</w:t>
            </w:r>
          </w:p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- оборудована пожарная сигнализация;</w:t>
            </w:r>
          </w:p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- оборудована автоматическая система оповещения людей при пожаре</w:t>
            </w:r>
          </w:p>
        </w:tc>
        <w:tc>
          <w:tcPr>
            <w:tcW w:w="1299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Да</w:t>
            </w:r>
          </w:p>
        </w:tc>
        <w:tc>
          <w:tcPr>
            <w:tcW w:w="1417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Нет</w:t>
            </w:r>
          </w:p>
        </w:tc>
      </w:tr>
      <w:tr w:rsidR="00E04EA8" w:rsidRPr="008703D5" w:rsidTr="00E04EA8">
        <w:tc>
          <w:tcPr>
            <w:tcW w:w="6771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Наличие лицензированного медицинского кабинета</w:t>
            </w:r>
          </w:p>
        </w:tc>
        <w:tc>
          <w:tcPr>
            <w:tcW w:w="1299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Да</w:t>
            </w:r>
          </w:p>
        </w:tc>
        <w:tc>
          <w:tcPr>
            <w:tcW w:w="1417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Нет</w:t>
            </w:r>
          </w:p>
        </w:tc>
      </w:tr>
      <w:tr w:rsidR="00E04EA8" w:rsidRPr="008703D5" w:rsidTr="00E04EA8">
        <w:tc>
          <w:tcPr>
            <w:tcW w:w="6771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Наличие пищеблока, оборудованного в соответствии с  </w:t>
            </w:r>
            <w:r w:rsidRPr="008703D5">
              <w:rPr>
                <w:lang w:eastAsia="en-US"/>
              </w:rPr>
              <w:lastRenderedPageBreak/>
              <w:t>современными требованиями  (износ оборудования не более 80 %)</w:t>
            </w:r>
          </w:p>
        </w:tc>
        <w:tc>
          <w:tcPr>
            <w:tcW w:w="1299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lastRenderedPageBreak/>
              <w:t>Да</w:t>
            </w:r>
          </w:p>
        </w:tc>
        <w:tc>
          <w:tcPr>
            <w:tcW w:w="1417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Нет</w:t>
            </w:r>
          </w:p>
        </w:tc>
      </w:tr>
      <w:tr w:rsidR="00E04EA8" w:rsidRPr="008703D5" w:rsidTr="00E04EA8">
        <w:tc>
          <w:tcPr>
            <w:tcW w:w="6771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lastRenderedPageBreak/>
              <w:t>Наличие локальной сети</w:t>
            </w:r>
          </w:p>
        </w:tc>
        <w:tc>
          <w:tcPr>
            <w:tcW w:w="1299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Да</w:t>
            </w:r>
          </w:p>
        </w:tc>
        <w:tc>
          <w:tcPr>
            <w:tcW w:w="1417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Нет</w:t>
            </w:r>
          </w:p>
        </w:tc>
      </w:tr>
    </w:tbl>
    <w:p w:rsidR="00194EED" w:rsidRPr="0095393A" w:rsidRDefault="00194EED" w:rsidP="00194EED">
      <w:pPr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Оценка р</w:t>
      </w:r>
      <w:r w:rsidRPr="0095393A">
        <w:rPr>
          <w:i/>
          <w:sz w:val="22"/>
          <w:szCs w:val="22"/>
          <w:lang w:eastAsia="en-US"/>
        </w:rPr>
        <w:t>езультат</w:t>
      </w:r>
      <w:r>
        <w:rPr>
          <w:i/>
          <w:sz w:val="22"/>
          <w:szCs w:val="22"/>
          <w:lang w:eastAsia="en-US"/>
        </w:rPr>
        <w:t>ов</w:t>
      </w:r>
      <w:r w:rsidRPr="0095393A">
        <w:rPr>
          <w:i/>
          <w:sz w:val="22"/>
          <w:szCs w:val="22"/>
          <w:lang w:eastAsia="en-US"/>
        </w:rPr>
        <w:t>:</w:t>
      </w:r>
    </w:p>
    <w:p w:rsidR="00194EED" w:rsidRPr="0095393A" w:rsidRDefault="00194EED" w:rsidP="00194EED">
      <w:pPr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24</w:t>
      </w:r>
      <w:r w:rsidRPr="0095393A">
        <w:rPr>
          <w:i/>
          <w:sz w:val="22"/>
          <w:szCs w:val="22"/>
          <w:lang w:eastAsia="en-US"/>
        </w:rPr>
        <w:t>-</w:t>
      </w:r>
      <w:r>
        <w:rPr>
          <w:i/>
          <w:sz w:val="22"/>
          <w:szCs w:val="22"/>
          <w:lang w:eastAsia="en-US"/>
        </w:rPr>
        <w:t>27</w:t>
      </w:r>
      <w:r w:rsidRPr="0095393A">
        <w:rPr>
          <w:i/>
          <w:sz w:val="22"/>
          <w:szCs w:val="22"/>
          <w:lang w:eastAsia="en-US"/>
        </w:rPr>
        <w:t xml:space="preserve"> балл</w:t>
      </w:r>
      <w:r>
        <w:rPr>
          <w:i/>
          <w:sz w:val="22"/>
          <w:szCs w:val="22"/>
          <w:lang w:eastAsia="en-US"/>
        </w:rPr>
        <w:t>ов</w:t>
      </w:r>
      <w:r w:rsidRPr="0095393A">
        <w:rPr>
          <w:i/>
          <w:sz w:val="22"/>
          <w:szCs w:val="22"/>
          <w:lang w:eastAsia="en-US"/>
        </w:rPr>
        <w:t xml:space="preserve"> – хорошее</w:t>
      </w:r>
    </w:p>
    <w:p w:rsidR="00194EED" w:rsidRPr="0095393A" w:rsidRDefault="00194EED" w:rsidP="00194EED">
      <w:pPr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19</w:t>
      </w:r>
      <w:r w:rsidRPr="0095393A">
        <w:rPr>
          <w:i/>
          <w:sz w:val="22"/>
          <w:szCs w:val="22"/>
          <w:lang w:eastAsia="en-US"/>
        </w:rPr>
        <w:t>-</w:t>
      </w:r>
      <w:r>
        <w:rPr>
          <w:i/>
          <w:sz w:val="22"/>
          <w:szCs w:val="22"/>
          <w:lang w:eastAsia="en-US"/>
        </w:rPr>
        <w:t>23</w:t>
      </w:r>
      <w:r w:rsidRPr="0095393A">
        <w:rPr>
          <w:i/>
          <w:sz w:val="22"/>
          <w:szCs w:val="22"/>
          <w:lang w:eastAsia="en-US"/>
        </w:rPr>
        <w:t xml:space="preserve"> балл</w:t>
      </w:r>
      <w:r>
        <w:rPr>
          <w:i/>
          <w:sz w:val="22"/>
          <w:szCs w:val="22"/>
          <w:lang w:eastAsia="en-US"/>
        </w:rPr>
        <w:t>а</w:t>
      </w:r>
      <w:r w:rsidRPr="0095393A">
        <w:rPr>
          <w:i/>
          <w:sz w:val="22"/>
          <w:szCs w:val="22"/>
          <w:lang w:eastAsia="en-US"/>
        </w:rPr>
        <w:t xml:space="preserve"> - удовлетворительное</w:t>
      </w:r>
    </w:p>
    <w:p w:rsidR="00194EED" w:rsidRDefault="00194EED" w:rsidP="00E04EA8">
      <w:pPr>
        <w:rPr>
          <w:lang w:eastAsia="en-US"/>
        </w:rPr>
      </w:pPr>
    </w:p>
    <w:p w:rsidR="00E04EA8" w:rsidRPr="008703D5" w:rsidRDefault="00E04EA8" w:rsidP="00E04EA8">
      <w:pPr>
        <w:rPr>
          <w:b/>
          <w:bCs/>
          <w:lang w:eastAsia="en-US"/>
        </w:rPr>
      </w:pPr>
      <w:r w:rsidRPr="008703D5">
        <w:rPr>
          <w:b/>
          <w:bCs/>
          <w:lang w:eastAsia="en-US"/>
        </w:rPr>
        <w:t xml:space="preserve">Критерий </w:t>
      </w:r>
      <w:r w:rsidRPr="008703D5">
        <w:rPr>
          <w:b/>
          <w:bCs/>
          <w:lang w:val="en-US" w:eastAsia="en-US"/>
        </w:rPr>
        <w:t>IV</w:t>
      </w:r>
      <w:r w:rsidRPr="008703D5">
        <w:rPr>
          <w:b/>
          <w:bCs/>
          <w:lang w:eastAsia="en-US"/>
        </w:rPr>
        <w:t>. Доступность образования</w:t>
      </w:r>
    </w:p>
    <w:p w:rsidR="00E04EA8" w:rsidRPr="008703D5" w:rsidRDefault="00E04EA8" w:rsidP="00E04EA8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8"/>
        <w:gridCol w:w="1976"/>
        <w:gridCol w:w="1903"/>
        <w:gridCol w:w="1903"/>
      </w:tblGrid>
      <w:tr w:rsidR="00E04EA8" w:rsidRPr="008703D5" w:rsidTr="00194EED">
        <w:tc>
          <w:tcPr>
            <w:tcW w:w="3788" w:type="dxa"/>
          </w:tcPr>
          <w:p w:rsidR="00E04EA8" w:rsidRPr="008703D5" w:rsidRDefault="00E04EA8" w:rsidP="00E04EA8">
            <w:pPr>
              <w:rPr>
                <w:b/>
                <w:bCs/>
                <w:lang w:eastAsia="en-US"/>
              </w:rPr>
            </w:pPr>
            <w:r w:rsidRPr="008703D5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1976" w:type="dxa"/>
          </w:tcPr>
          <w:p w:rsidR="00E04EA8" w:rsidRPr="008703D5" w:rsidRDefault="00E04EA8" w:rsidP="00E04EA8">
            <w:pPr>
              <w:jc w:val="center"/>
              <w:rPr>
                <w:b/>
                <w:bCs/>
                <w:lang w:eastAsia="en-US"/>
              </w:rPr>
            </w:pPr>
            <w:r w:rsidRPr="008703D5">
              <w:rPr>
                <w:b/>
                <w:bCs/>
                <w:lang w:eastAsia="en-US"/>
              </w:rPr>
              <w:t>3</w:t>
            </w:r>
          </w:p>
        </w:tc>
        <w:tc>
          <w:tcPr>
            <w:tcW w:w="1903" w:type="dxa"/>
          </w:tcPr>
          <w:p w:rsidR="00E04EA8" w:rsidRPr="008703D5" w:rsidRDefault="00E04EA8" w:rsidP="00E04EA8">
            <w:pPr>
              <w:jc w:val="center"/>
              <w:rPr>
                <w:b/>
                <w:bCs/>
                <w:lang w:eastAsia="en-US"/>
              </w:rPr>
            </w:pPr>
            <w:r w:rsidRPr="008703D5">
              <w:rPr>
                <w:b/>
                <w:bCs/>
                <w:lang w:eastAsia="en-US"/>
              </w:rPr>
              <w:t>2</w:t>
            </w:r>
          </w:p>
        </w:tc>
        <w:tc>
          <w:tcPr>
            <w:tcW w:w="1903" w:type="dxa"/>
          </w:tcPr>
          <w:p w:rsidR="00E04EA8" w:rsidRPr="008703D5" w:rsidRDefault="00E04EA8" w:rsidP="00E04EA8">
            <w:pPr>
              <w:jc w:val="center"/>
              <w:rPr>
                <w:b/>
                <w:bCs/>
                <w:lang w:eastAsia="en-US"/>
              </w:rPr>
            </w:pPr>
            <w:r w:rsidRPr="008703D5">
              <w:rPr>
                <w:b/>
                <w:bCs/>
                <w:lang w:eastAsia="en-US"/>
              </w:rPr>
              <w:t>1</w:t>
            </w:r>
          </w:p>
        </w:tc>
      </w:tr>
      <w:tr w:rsidR="00E04EA8" w:rsidRPr="008703D5" w:rsidTr="00194EED">
        <w:tc>
          <w:tcPr>
            <w:tcW w:w="3788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Количество детей микрорайона в возрасте 7-18 лет, не обучающихся в образовательных учреждениях</w:t>
            </w:r>
          </w:p>
        </w:tc>
        <w:tc>
          <w:tcPr>
            <w:tcW w:w="1976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0</w:t>
            </w:r>
          </w:p>
        </w:tc>
        <w:tc>
          <w:tcPr>
            <w:tcW w:w="1903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1-2</w:t>
            </w:r>
          </w:p>
        </w:tc>
        <w:tc>
          <w:tcPr>
            <w:tcW w:w="1903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более 2</w:t>
            </w:r>
          </w:p>
        </w:tc>
      </w:tr>
      <w:tr w:rsidR="00E04EA8" w:rsidRPr="008703D5" w:rsidTr="00194EED">
        <w:tc>
          <w:tcPr>
            <w:tcW w:w="3788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% обучающихся, выбывших из образовательного учре</w:t>
            </w:r>
            <w:r w:rsidR="008703D5">
              <w:rPr>
                <w:lang w:eastAsia="en-US"/>
              </w:rPr>
              <w:t xml:space="preserve">ждения в отчетном учебном году </w:t>
            </w:r>
            <w:r w:rsidRPr="008703D5">
              <w:rPr>
                <w:lang w:eastAsia="en-US"/>
              </w:rPr>
              <w:t>в другие ОУ района без уважительной причины</w:t>
            </w:r>
          </w:p>
        </w:tc>
        <w:tc>
          <w:tcPr>
            <w:tcW w:w="1976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менее 2</w:t>
            </w:r>
          </w:p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</w:p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</w:p>
        </w:tc>
        <w:tc>
          <w:tcPr>
            <w:tcW w:w="1903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2-2,99</w:t>
            </w:r>
          </w:p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</w:p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</w:p>
        </w:tc>
        <w:tc>
          <w:tcPr>
            <w:tcW w:w="1903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более 3</w:t>
            </w:r>
          </w:p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</w:p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</w:p>
        </w:tc>
      </w:tr>
      <w:tr w:rsidR="00E04EA8" w:rsidRPr="008703D5" w:rsidTr="00194EED">
        <w:tc>
          <w:tcPr>
            <w:tcW w:w="3788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% обучающихся, обеспеченных психолого-педагогическим сопровождением (от числа нуждающихся)</w:t>
            </w:r>
          </w:p>
        </w:tc>
        <w:tc>
          <w:tcPr>
            <w:tcW w:w="1976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100 </w:t>
            </w:r>
          </w:p>
        </w:tc>
        <w:tc>
          <w:tcPr>
            <w:tcW w:w="1903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70-99,99</w:t>
            </w:r>
          </w:p>
        </w:tc>
        <w:tc>
          <w:tcPr>
            <w:tcW w:w="1903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50-69,99</w:t>
            </w:r>
          </w:p>
        </w:tc>
      </w:tr>
      <w:tr w:rsidR="00E04EA8" w:rsidRPr="008703D5" w:rsidTr="00194EED">
        <w:tc>
          <w:tcPr>
            <w:tcW w:w="3788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% обучающихся, осуществляющих обучение по индивидуальным образовательным маршрутам (за исключением внеурочной деятельности и  детей, обучающихся на дому)</w:t>
            </w:r>
          </w:p>
        </w:tc>
        <w:tc>
          <w:tcPr>
            <w:tcW w:w="1976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 более 20 </w:t>
            </w:r>
          </w:p>
        </w:tc>
        <w:tc>
          <w:tcPr>
            <w:tcW w:w="1903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10 - 20</w:t>
            </w:r>
          </w:p>
        </w:tc>
        <w:tc>
          <w:tcPr>
            <w:tcW w:w="1903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1-9</w:t>
            </w:r>
          </w:p>
        </w:tc>
      </w:tr>
      <w:tr w:rsidR="00E04EA8" w:rsidRPr="008703D5" w:rsidTr="00194EED">
        <w:tc>
          <w:tcPr>
            <w:tcW w:w="3788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% обучающихся 10-11 классов, осуществляющих обучение по программам профильного уровня</w:t>
            </w:r>
          </w:p>
        </w:tc>
        <w:tc>
          <w:tcPr>
            <w:tcW w:w="1976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51 и более </w:t>
            </w:r>
          </w:p>
        </w:tc>
        <w:tc>
          <w:tcPr>
            <w:tcW w:w="1903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30-50 </w:t>
            </w:r>
          </w:p>
        </w:tc>
        <w:tc>
          <w:tcPr>
            <w:tcW w:w="1903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менее 30</w:t>
            </w:r>
          </w:p>
        </w:tc>
      </w:tr>
      <w:tr w:rsidR="00E04EA8" w:rsidRPr="008703D5" w:rsidTr="00194EED">
        <w:tc>
          <w:tcPr>
            <w:tcW w:w="3788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% обучающихся, охваченных программами предпрофильной подготовки</w:t>
            </w:r>
          </w:p>
        </w:tc>
        <w:tc>
          <w:tcPr>
            <w:tcW w:w="1976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100 </w:t>
            </w:r>
          </w:p>
        </w:tc>
        <w:tc>
          <w:tcPr>
            <w:tcW w:w="1903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70-99,99</w:t>
            </w:r>
          </w:p>
        </w:tc>
        <w:tc>
          <w:tcPr>
            <w:tcW w:w="1903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50-69,99</w:t>
            </w:r>
          </w:p>
        </w:tc>
      </w:tr>
      <w:tr w:rsidR="00E04EA8" w:rsidRPr="008703D5" w:rsidTr="00194EED">
        <w:tc>
          <w:tcPr>
            <w:tcW w:w="3788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Создание условий для внеурочной деятельности</w:t>
            </w:r>
          </w:p>
        </w:tc>
        <w:tc>
          <w:tcPr>
            <w:tcW w:w="1976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все 5 направлений реализованы в равных долях</w:t>
            </w:r>
          </w:p>
        </w:tc>
        <w:tc>
          <w:tcPr>
            <w:tcW w:w="1903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часть (2-3) направлений реализованы в равных долях</w:t>
            </w:r>
          </w:p>
        </w:tc>
        <w:tc>
          <w:tcPr>
            <w:tcW w:w="1903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все направления реализованы в разных долях</w:t>
            </w:r>
          </w:p>
        </w:tc>
      </w:tr>
      <w:tr w:rsidR="00E04EA8" w:rsidRPr="008703D5" w:rsidTr="00194EED">
        <w:tc>
          <w:tcPr>
            <w:tcW w:w="3788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Организация предшкольной подготовки</w:t>
            </w:r>
          </w:p>
        </w:tc>
        <w:tc>
          <w:tcPr>
            <w:tcW w:w="1976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в течение учебного года</w:t>
            </w:r>
          </w:p>
        </w:tc>
        <w:tc>
          <w:tcPr>
            <w:tcW w:w="1903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только в весенний период</w:t>
            </w:r>
          </w:p>
        </w:tc>
        <w:tc>
          <w:tcPr>
            <w:tcW w:w="1903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</w:p>
        </w:tc>
      </w:tr>
      <w:tr w:rsidR="00E04EA8" w:rsidRPr="008703D5" w:rsidTr="00194EED">
        <w:tc>
          <w:tcPr>
            <w:tcW w:w="3788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ОУ предоставляет некоторые услуги в электронном виде: запись в школу, ответы на обращения, информирование об успеваемости через электронный дневник</w:t>
            </w:r>
          </w:p>
        </w:tc>
        <w:tc>
          <w:tcPr>
            <w:tcW w:w="1976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предоставляются все перечисленные виды услуг</w:t>
            </w:r>
          </w:p>
        </w:tc>
        <w:tc>
          <w:tcPr>
            <w:tcW w:w="1903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предоставляется две из названных услуг</w:t>
            </w:r>
          </w:p>
        </w:tc>
        <w:tc>
          <w:tcPr>
            <w:tcW w:w="1903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предоставляется одна из названных услуг</w:t>
            </w:r>
          </w:p>
        </w:tc>
      </w:tr>
    </w:tbl>
    <w:p w:rsidR="00194EED" w:rsidRPr="00194EED" w:rsidRDefault="00194EED" w:rsidP="00194EED">
      <w:pPr>
        <w:rPr>
          <w:i/>
          <w:sz w:val="22"/>
          <w:szCs w:val="22"/>
          <w:lang w:eastAsia="en-US"/>
        </w:rPr>
      </w:pPr>
      <w:r w:rsidRPr="00194EED">
        <w:rPr>
          <w:i/>
          <w:sz w:val="22"/>
          <w:szCs w:val="22"/>
          <w:lang w:eastAsia="en-US"/>
        </w:rPr>
        <w:t>Оценка результатов:</w:t>
      </w:r>
    </w:p>
    <w:p w:rsidR="00194EED" w:rsidRPr="00194EED" w:rsidRDefault="00194EED" w:rsidP="00194EED">
      <w:pPr>
        <w:rPr>
          <w:i/>
          <w:sz w:val="22"/>
          <w:szCs w:val="22"/>
          <w:lang w:eastAsia="en-US"/>
        </w:rPr>
      </w:pPr>
      <w:r w:rsidRPr="00194EED">
        <w:rPr>
          <w:i/>
          <w:sz w:val="22"/>
          <w:szCs w:val="22"/>
          <w:lang w:eastAsia="en-US"/>
        </w:rPr>
        <w:t>24-27 баллов – хорошее</w:t>
      </w:r>
    </w:p>
    <w:p w:rsidR="00E04EA8" w:rsidRPr="00E04EA8" w:rsidRDefault="00194EED" w:rsidP="00194EED">
      <w:pPr>
        <w:rPr>
          <w:sz w:val="22"/>
          <w:szCs w:val="22"/>
          <w:lang w:eastAsia="en-US"/>
        </w:rPr>
      </w:pPr>
      <w:r w:rsidRPr="00194EED">
        <w:rPr>
          <w:i/>
          <w:sz w:val="22"/>
          <w:szCs w:val="22"/>
          <w:lang w:eastAsia="en-US"/>
        </w:rPr>
        <w:t>19-23 балла - удовлетворительное</w:t>
      </w:r>
    </w:p>
    <w:p w:rsidR="00E04EA8" w:rsidRPr="008703D5" w:rsidRDefault="00E04EA8" w:rsidP="00E04EA8">
      <w:pPr>
        <w:rPr>
          <w:b/>
          <w:bCs/>
          <w:lang w:eastAsia="en-US"/>
        </w:rPr>
      </w:pPr>
      <w:r w:rsidRPr="00E04EA8">
        <w:rPr>
          <w:sz w:val="22"/>
          <w:szCs w:val="22"/>
          <w:lang w:eastAsia="en-US"/>
        </w:rPr>
        <w:br w:type="page"/>
      </w:r>
      <w:r w:rsidRPr="008703D5">
        <w:rPr>
          <w:b/>
          <w:bCs/>
          <w:lang w:eastAsia="en-US"/>
        </w:rPr>
        <w:lastRenderedPageBreak/>
        <w:t xml:space="preserve">Критерий </w:t>
      </w:r>
      <w:r w:rsidRPr="008703D5">
        <w:rPr>
          <w:b/>
          <w:bCs/>
          <w:lang w:val="en-US" w:eastAsia="en-US"/>
        </w:rPr>
        <w:t>V</w:t>
      </w:r>
      <w:r w:rsidRPr="008703D5">
        <w:rPr>
          <w:b/>
          <w:bCs/>
          <w:lang w:eastAsia="en-US"/>
        </w:rPr>
        <w:t>. Качество подготовки обучающихся и выпускников школы</w:t>
      </w:r>
    </w:p>
    <w:p w:rsidR="00E04EA8" w:rsidRPr="008703D5" w:rsidRDefault="00E04EA8" w:rsidP="00E04EA8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9"/>
        <w:gridCol w:w="1987"/>
        <w:gridCol w:w="1987"/>
        <w:gridCol w:w="1987"/>
      </w:tblGrid>
      <w:tr w:rsidR="00E04EA8" w:rsidRPr="008703D5" w:rsidTr="00194EED">
        <w:tc>
          <w:tcPr>
            <w:tcW w:w="3609" w:type="dxa"/>
          </w:tcPr>
          <w:p w:rsidR="00E04EA8" w:rsidRPr="008703D5" w:rsidRDefault="00E04EA8" w:rsidP="00E04EA8">
            <w:pPr>
              <w:rPr>
                <w:b/>
                <w:bCs/>
                <w:lang w:eastAsia="en-US"/>
              </w:rPr>
            </w:pPr>
            <w:r w:rsidRPr="008703D5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center"/>
              <w:rPr>
                <w:b/>
                <w:bCs/>
                <w:lang w:eastAsia="en-US"/>
              </w:rPr>
            </w:pPr>
            <w:r w:rsidRPr="008703D5">
              <w:rPr>
                <w:b/>
                <w:bCs/>
                <w:lang w:eastAsia="en-US"/>
              </w:rPr>
              <w:t>3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center"/>
              <w:rPr>
                <w:b/>
                <w:bCs/>
                <w:lang w:eastAsia="en-US"/>
              </w:rPr>
            </w:pPr>
            <w:r w:rsidRPr="008703D5">
              <w:rPr>
                <w:b/>
                <w:bCs/>
                <w:lang w:eastAsia="en-US"/>
              </w:rPr>
              <w:t>2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center"/>
              <w:rPr>
                <w:b/>
                <w:bCs/>
                <w:lang w:eastAsia="en-US"/>
              </w:rPr>
            </w:pPr>
            <w:r w:rsidRPr="008703D5">
              <w:rPr>
                <w:b/>
                <w:bCs/>
                <w:lang w:eastAsia="en-US"/>
              </w:rPr>
              <w:t>1</w:t>
            </w:r>
          </w:p>
        </w:tc>
      </w:tr>
      <w:tr w:rsidR="00E04EA8" w:rsidRPr="008703D5" w:rsidTr="00194EED">
        <w:tc>
          <w:tcPr>
            <w:tcW w:w="3609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Успеваемость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100%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99-98%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менее 98%</w:t>
            </w:r>
          </w:p>
        </w:tc>
      </w:tr>
      <w:tr w:rsidR="00E04EA8" w:rsidRPr="008703D5" w:rsidTr="00194EED">
        <w:tc>
          <w:tcPr>
            <w:tcW w:w="3609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Качество знаний</w:t>
            </w:r>
          </w:p>
        </w:tc>
        <w:tc>
          <w:tcPr>
            <w:tcW w:w="1987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51-60%</w:t>
            </w:r>
          </w:p>
        </w:tc>
        <w:tc>
          <w:tcPr>
            <w:tcW w:w="1987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30-50%</w:t>
            </w:r>
          </w:p>
        </w:tc>
        <w:tc>
          <w:tcPr>
            <w:tcW w:w="1987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менее 30%</w:t>
            </w:r>
          </w:p>
        </w:tc>
      </w:tr>
      <w:tr w:rsidR="00E04EA8" w:rsidRPr="008703D5" w:rsidTr="00194EED">
        <w:tc>
          <w:tcPr>
            <w:tcW w:w="3609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% выполнения рабочих программ</w:t>
            </w:r>
          </w:p>
        </w:tc>
        <w:tc>
          <w:tcPr>
            <w:tcW w:w="1987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98-100</w:t>
            </w:r>
          </w:p>
        </w:tc>
        <w:tc>
          <w:tcPr>
            <w:tcW w:w="1987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80-97</w:t>
            </w:r>
          </w:p>
        </w:tc>
        <w:tc>
          <w:tcPr>
            <w:tcW w:w="1987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менее 80</w:t>
            </w:r>
          </w:p>
        </w:tc>
      </w:tr>
      <w:tr w:rsidR="00E04EA8" w:rsidRPr="008703D5" w:rsidTr="00194EED">
        <w:tc>
          <w:tcPr>
            <w:tcW w:w="3609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% выпускников успешно (выше </w:t>
            </w:r>
            <w:r w:rsidRPr="008703D5">
              <w:rPr>
                <w:lang w:val="en-US" w:eastAsia="en-US"/>
              </w:rPr>
              <w:t>min</w:t>
            </w:r>
            <w:r w:rsidRPr="008703D5">
              <w:rPr>
                <w:lang w:eastAsia="en-US"/>
              </w:rPr>
              <w:t xml:space="preserve"> балла) сдавших ЕГЭ по математике в отчетном году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100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90-99,99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80-89,99</w:t>
            </w:r>
          </w:p>
        </w:tc>
      </w:tr>
      <w:tr w:rsidR="00E04EA8" w:rsidRPr="008703D5" w:rsidTr="00194EED">
        <w:tc>
          <w:tcPr>
            <w:tcW w:w="3609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% выпускников успешно (выше </w:t>
            </w:r>
            <w:r w:rsidRPr="008703D5">
              <w:rPr>
                <w:lang w:val="en-US" w:eastAsia="en-US"/>
              </w:rPr>
              <w:t>min</w:t>
            </w:r>
            <w:r w:rsidRPr="008703D5">
              <w:rPr>
                <w:lang w:eastAsia="en-US"/>
              </w:rPr>
              <w:t xml:space="preserve"> балла) сдавших ЕГЭ по русскому языку в отчетном году 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100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90-99,99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80-89,99</w:t>
            </w:r>
          </w:p>
        </w:tc>
      </w:tr>
      <w:tr w:rsidR="00E04EA8" w:rsidRPr="008703D5" w:rsidTr="00194EED">
        <w:tc>
          <w:tcPr>
            <w:tcW w:w="3609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Результаты государственной итоговой аттестации выпускников </w:t>
            </w:r>
            <w:r w:rsidRPr="008703D5">
              <w:rPr>
                <w:b/>
                <w:bCs/>
                <w:lang w:eastAsia="en-US"/>
              </w:rPr>
              <w:t>по математике в форме ЕГЭ</w:t>
            </w:r>
            <w:r w:rsidRPr="008703D5">
              <w:rPr>
                <w:lang w:eastAsia="en-US"/>
              </w:rPr>
              <w:t xml:space="preserve"> в сравнении со средним показателем по  Ярославской области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За отчетный год выше чем в среднем по Ярославской области есть положительная динамика за последние три года 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За отчетный год не ниже чем в среднем по Ярославской области и есть положительная динамика за последние три года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За отчетный год не ниже чем в среднем по  Ярославской области и нет отрицательной динамики за последние три года</w:t>
            </w:r>
          </w:p>
        </w:tc>
      </w:tr>
      <w:tr w:rsidR="00E04EA8" w:rsidRPr="008703D5" w:rsidTr="00194EED">
        <w:tc>
          <w:tcPr>
            <w:tcW w:w="3609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Результаты государственной итоговой аттестации выпускников </w:t>
            </w:r>
            <w:r w:rsidRPr="008703D5">
              <w:rPr>
                <w:b/>
                <w:bCs/>
                <w:lang w:eastAsia="en-US"/>
              </w:rPr>
              <w:t>по  русскому языку в форме ЕГЭ</w:t>
            </w:r>
            <w:r w:rsidRPr="008703D5">
              <w:rPr>
                <w:lang w:eastAsia="en-US"/>
              </w:rPr>
              <w:t xml:space="preserve"> в сравнении со средним показателем по  Ярославской области</w:t>
            </w:r>
          </w:p>
          <w:p w:rsidR="00E04EA8" w:rsidRPr="008703D5" w:rsidRDefault="00E04EA8" w:rsidP="00E04EA8">
            <w:pPr>
              <w:jc w:val="both"/>
              <w:rPr>
                <w:lang w:eastAsia="en-US"/>
              </w:rPr>
            </w:pP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За отчетный год выше чем в среднем по Ярославской области есть положительная динамика за последние три года 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За отчетный год не ниже чем в среднем по Ярославской области и есть положительная динамика за последние три года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За отчетный год не ниже чем в среднем по  Ярославской области и нет отрицательной динамики за последние три года</w:t>
            </w:r>
          </w:p>
        </w:tc>
      </w:tr>
      <w:tr w:rsidR="00E04EA8" w:rsidRPr="008703D5" w:rsidTr="00194EED">
        <w:tc>
          <w:tcPr>
            <w:tcW w:w="3609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Результаты государственной итоговой аттестации выпускников </w:t>
            </w:r>
            <w:r w:rsidRPr="008703D5">
              <w:rPr>
                <w:b/>
                <w:bCs/>
                <w:lang w:eastAsia="en-US"/>
              </w:rPr>
              <w:t>по математике в форме ЕГЭ</w:t>
            </w:r>
            <w:r w:rsidRPr="008703D5">
              <w:rPr>
                <w:lang w:eastAsia="en-US"/>
              </w:rPr>
              <w:t xml:space="preserve"> в сравнении со средним показателем по   муниципальному  району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За отчетный год выше чем в среднем вашему муниципальному району и есть положительная динамика за последние три года 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За отчетный год не ниже чем в среднем по вашему муниципальному району и есть положительная за последние три года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За отчетный год не ниже чем в среднем по вашему муниципальному району и нет отрицательной динамики за последние три года</w:t>
            </w:r>
          </w:p>
        </w:tc>
      </w:tr>
      <w:tr w:rsidR="00E04EA8" w:rsidRPr="008703D5" w:rsidTr="00194EED">
        <w:tc>
          <w:tcPr>
            <w:tcW w:w="3609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Результаты государственной итоговой аттестации выпускников </w:t>
            </w:r>
            <w:r w:rsidRPr="008703D5">
              <w:rPr>
                <w:b/>
                <w:bCs/>
                <w:lang w:eastAsia="en-US"/>
              </w:rPr>
              <w:t>по  русскому языку в форме ЕГЭ</w:t>
            </w:r>
            <w:r w:rsidRPr="008703D5">
              <w:rPr>
                <w:lang w:eastAsia="en-US"/>
              </w:rPr>
              <w:t xml:space="preserve"> в сравнении со средним показателем по   муниципальному  району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За отчетный год выше чем в среднем вашему муниципальному району и есть положительная динамика за последние три года 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За отчетный год не ниже чем в среднем по вашему муниципальному району и есть положительная за последние три года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За отчетный год не ниже чем в среднем по вашему муниципальному району и нет отрицательной динамики по всем предметам за последние три года</w:t>
            </w:r>
          </w:p>
        </w:tc>
      </w:tr>
      <w:tr w:rsidR="00E04EA8" w:rsidRPr="008703D5" w:rsidTr="00194EED">
        <w:tc>
          <w:tcPr>
            <w:tcW w:w="3609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lastRenderedPageBreak/>
              <w:t xml:space="preserve">Результаты государственной итоговой аттестации обучающихся по </w:t>
            </w:r>
            <w:r w:rsidRPr="008703D5">
              <w:rPr>
                <w:b/>
                <w:bCs/>
                <w:lang w:eastAsia="en-US"/>
              </w:rPr>
              <w:t>математике в  9 классе</w:t>
            </w:r>
            <w:r w:rsidRPr="008703D5">
              <w:rPr>
                <w:lang w:eastAsia="en-US"/>
              </w:rPr>
              <w:t xml:space="preserve"> в сравнении с со средним показателем по Ярославской области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За отчетный год выше чем в среднем по Ярославской области есть положительная динамика за последние три года 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За отчетный год не ниже чем в среднем по Ярославской области и есть положительная динамика за последние три года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За отчетный год не ниже чем в среднем по  Ярославской области и нет отрицательной динамики за последние три года</w:t>
            </w:r>
          </w:p>
        </w:tc>
      </w:tr>
      <w:tr w:rsidR="00E04EA8" w:rsidRPr="008703D5" w:rsidTr="00194EED">
        <w:tc>
          <w:tcPr>
            <w:tcW w:w="3609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Результаты государственной итоговой аттестации обучающихся по </w:t>
            </w:r>
            <w:r w:rsidRPr="008703D5">
              <w:rPr>
                <w:b/>
                <w:bCs/>
                <w:lang w:eastAsia="en-US"/>
              </w:rPr>
              <w:t>математике в  9 классе</w:t>
            </w:r>
            <w:r w:rsidRPr="008703D5">
              <w:rPr>
                <w:lang w:eastAsia="en-US"/>
              </w:rPr>
              <w:t xml:space="preserve"> в сравнении с со средним показателем по муниципальному району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За отчетный год выше чем в среднем по муниципальному району есть положительная динамика за последние три года 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За отчетный год не ниже чем в среднем по муниципальному району и есть положительная динамика за последние три года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За отчетный год не ниже чем в среднем по муниципальному району и нет отрицательной динамики за последние три года</w:t>
            </w:r>
          </w:p>
        </w:tc>
      </w:tr>
      <w:tr w:rsidR="00E04EA8" w:rsidRPr="008703D5" w:rsidTr="00194EED">
        <w:tc>
          <w:tcPr>
            <w:tcW w:w="3609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Результаты государственной итоговой аттестации обучающихся по </w:t>
            </w:r>
            <w:r w:rsidRPr="008703D5">
              <w:rPr>
                <w:b/>
                <w:bCs/>
                <w:lang w:eastAsia="en-US"/>
              </w:rPr>
              <w:t>русскому языку в  9 классе</w:t>
            </w:r>
            <w:r w:rsidRPr="008703D5">
              <w:rPr>
                <w:lang w:eastAsia="en-US"/>
              </w:rPr>
              <w:t xml:space="preserve"> в сравнении с со средним показателем по Ярославской области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За отчетный год выше чем в среднем по Ярославской области есть положительная динамика за последние три года 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За отчетный год не ниже чем в среднем по Ярославской области и есть положительная динамика за последние три года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За отчетный год не ниже чем в среднем по  Ярославской области и нет отрицательной динамики за последние три года</w:t>
            </w:r>
          </w:p>
        </w:tc>
      </w:tr>
      <w:tr w:rsidR="00E04EA8" w:rsidRPr="008703D5" w:rsidTr="00194EED">
        <w:tc>
          <w:tcPr>
            <w:tcW w:w="3609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Результаты государственной итоговой аттестации обучающихся по </w:t>
            </w:r>
            <w:r w:rsidRPr="008703D5">
              <w:rPr>
                <w:b/>
                <w:bCs/>
                <w:lang w:eastAsia="en-US"/>
              </w:rPr>
              <w:t>русскому языку в  9 классе</w:t>
            </w:r>
            <w:r w:rsidRPr="008703D5">
              <w:rPr>
                <w:lang w:eastAsia="en-US"/>
              </w:rPr>
              <w:t xml:space="preserve"> в сравнении с со средним показателем по муниципальному району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За отчетный год выше чем в среднем по муниципальному району есть положительная динамика за последние три года 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За отчетный год не ниже чем в среднем по муниципальному району и есть положительная динамика за последние три года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За отчетный год не ниже чем в среднем по муниципальному району и нет отрицательной динамики за последние три года</w:t>
            </w:r>
          </w:p>
        </w:tc>
      </w:tr>
      <w:tr w:rsidR="00E04EA8" w:rsidRPr="008703D5" w:rsidTr="00194EED">
        <w:tc>
          <w:tcPr>
            <w:tcW w:w="3609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% обучающихся 9 классов, получивших положительные отметки на экзамене по русскому языку 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100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90-99,99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80-89,99</w:t>
            </w:r>
          </w:p>
        </w:tc>
      </w:tr>
      <w:tr w:rsidR="00E04EA8" w:rsidRPr="008703D5" w:rsidTr="00194EED">
        <w:tc>
          <w:tcPr>
            <w:tcW w:w="3609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% обучающихся 9 классов, получивших положительные отметки на экзамене по математике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100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90-99,99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80-89,99</w:t>
            </w:r>
          </w:p>
        </w:tc>
      </w:tr>
      <w:tr w:rsidR="00E04EA8" w:rsidRPr="008703D5" w:rsidTr="00194EED">
        <w:tc>
          <w:tcPr>
            <w:tcW w:w="3609" w:type="dxa"/>
          </w:tcPr>
          <w:p w:rsidR="00E04EA8" w:rsidRPr="008703D5" w:rsidRDefault="00E04EA8" w:rsidP="00E04EA8">
            <w:pPr>
              <w:rPr>
                <w:u w:val="single"/>
                <w:lang w:eastAsia="en-US"/>
              </w:rPr>
            </w:pPr>
            <w:r w:rsidRPr="008703D5">
              <w:rPr>
                <w:lang w:eastAsia="en-US"/>
              </w:rPr>
              <w:t xml:space="preserve">Процент обучающихся, получивших оценки «4» и «5» по русскому языку и математике по завершению начальной ступени обучения </w:t>
            </w:r>
          </w:p>
        </w:tc>
        <w:tc>
          <w:tcPr>
            <w:tcW w:w="1987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60-80%</w:t>
            </w:r>
          </w:p>
        </w:tc>
        <w:tc>
          <w:tcPr>
            <w:tcW w:w="1987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41-60%</w:t>
            </w:r>
          </w:p>
        </w:tc>
        <w:tc>
          <w:tcPr>
            <w:tcW w:w="1987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менее 40%</w:t>
            </w:r>
          </w:p>
        </w:tc>
      </w:tr>
      <w:tr w:rsidR="00E04EA8" w:rsidRPr="008703D5" w:rsidTr="00194EED">
        <w:tc>
          <w:tcPr>
            <w:tcW w:w="3609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Процент обучающихся, получивших оценки «4» и «5» по русскому языку и математике </w:t>
            </w:r>
            <w:r w:rsidRPr="008703D5">
              <w:rPr>
                <w:lang w:eastAsia="en-US"/>
              </w:rPr>
              <w:lastRenderedPageBreak/>
              <w:t xml:space="preserve">по завершению основной ступени обучения </w:t>
            </w:r>
          </w:p>
        </w:tc>
        <w:tc>
          <w:tcPr>
            <w:tcW w:w="1987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lastRenderedPageBreak/>
              <w:t>51-70%</w:t>
            </w:r>
          </w:p>
        </w:tc>
        <w:tc>
          <w:tcPr>
            <w:tcW w:w="1987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31-50%</w:t>
            </w:r>
          </w:p>
        </w:tc>
        <w:tc>
          <w:tcPr>
            <w:tcW w:w="1987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менее 30%</w:t>
            </w:r>
          </w:p>
        </w:tc>
      </w:tr>
      <w:tr w:rsidR="00E04EA8" w:rsidRPr="008703D5" w:rsidTr="00194EED">
        <w:tc>
          <w:tcPr>
            <w:tcW w:w="3609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lastRenderedPageBreak/>
              <w:t>Поступление в ВУЗы на бюджетной основе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свыше 70%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60-70%</w:t>
            </w:r>
          </w:p>
        </w:tc>
        <w:tc>
          <w:tcPr>
            <w:tcW w:w="1987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менее 60%</w:t>
            </w:r>
          </w:p>
        </w:tc>
      </w:tr>
      <w:tr w:rsidR="00E04EA8" w:rsidRPr="008703D5" w:rsidTr="00194EED">
        <w:tc>
          <w:tcPr>
            <w:tcW w:w="3609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Наличие обучающихся – участников олимпиад, предметных конкурсов </w:t>
            </w:r>
            <w:r w:rsidRPr="008703D5">
              <w:rPr>
                <w:u w:val="single"/>
                <w:lang w:eastAsia="en-US"/>
              </w:rPr>
              <w:t>областного и всероссийского</w:t>
            </w:r>
            <w:r w:rsidRPr="008703D5">
              <w:rPr>
                <w:lang w:eastAsia="en-US"/>
              </w:rPr>
              <w:t xml:space="preserve"> уровня </w:t>
            </w:r>
          </w:p>
        </w:tc>
        <w:tc>
          <w:tcPr>
            <w:tcW w:w="1987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более 20</w:t>
            </w:r>
          </w:p>
        </w:tc>
        <w:tc>
          <w:tcPr>
            <w:tcW w:w="1987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11-20</w:t>
            </w:r>
          </w:p>
        </w:tc>
        <w:tc>
          <w:tcPr>
            <w:tcW w:w="1987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1-10</w:t>
            </w:r>
          </w:p>
        </w:tc>
      </w:tr>
      <w:tr w:rsidR="00E04EA8" w:rsidRPr="008703D5" w:rsidTr="00194EED">
        <w:tc>
          <w:tcPr>
            <w:tcW w:w="3609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Наличие обучающихся – победителей олимпиад муниципального уровня </w:t>
            </w:r>
          </w:p>
        </w:tc>
        <w:tc>
          <w:tcPr>
            <w:tcW w:w="1987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более 5</w:t>
            </w:r>
          </w:p>
        </w:tc>
        <w:tc>
          <w:tcPr>
            <w:tcW w:w="1987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4-5</w:t>
            </w:r>
          </w:p>
        </w:tc>
        <w:tc>
          <w:tcPr>
            <w:tcW w:w="1987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1-3</w:t>
            </w:r>
          </w:p>
        </w:tc>
      </w:tr>
      <w:tr w:rsidR="00E04EA8" w:rsidRPr="008703D5" w:rsidTr="00194EED">
        <w:tc>
          <w:tcPr>
            <w:tcW w:w="3609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Наличие обучающихся – призеров и победителей олимпиад, предметных конкурсов </w:t>
            </w:r>
            <w:r w:rsidRPr="008703D5">
              <w:rPr>
                <w:u w:val="single"/>
                <w:lang w:eastAsia="en-US"/>
              </w:rPr>
              <w:t>областного</w:t>
            </w:r>
            <w:r w:rsidRPr="008703D5">
              <w:rPr>
                <w:lang w:eastAsia="en-US"/>
              </w:rPr>
              <w:t xml:space="preserve"> уровня </w:t>
            </w:r>
          </w:p>
        </w:tc>
        <w:tc>
          <w:tcPr>
            <w:tcW w:w="1987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более 2-х </w:t>
            </w:r>
          </w:p>
        </w:tc>
        <w:tc>
          <w:tcPr>
            <w:tcW w:w="1987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2</w:t>
            </w:r>
          </w:p>
        </w:tc>
        <w:tc>
          <w:tcPr>
            <w:tcW w:w="1987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1</w:t>
            </w:r>
          </w:p>
        </w:tc>
      </w:tr>
      <w:tr w:rsidR="00E04EA8" w:rsidRPr="008703D5" w:rsidTr="00194EED">
        <w:tc>
          <w:tcPr>
            <w:tcW w:w="3609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Наличие обучающихся – призеров и победителей олимпиад, предметных конкурсов </w:t>
            </w:r>
            <w:r w:rsidRPr="008703D5">
              <w:rPr>
                <w:u w:val="single"/>
                <w:lang w:eastAsia="en-US"/>
              </w:rPr>
              <w:t>всероссийского</w:t>
            </w:r>
            <w:r w:rsidRPr="008703D5">
              <w:rPr>
                <w:lang w:eastAsia="en-US"/>
              </w:rPr>
              <w:t xml:space="preserve"> уровня </w:t>
            </w:r>
          </w:p>
        </w:tc>
        <w:tc>
          <w:tcPr>
            <w:tcW w:w="1987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более 2-х </w:t>
            </w:r>
          </w:p>
        </w:tc>
        <w:tc>
          <w:tcPr>
            <w:tcW w:w="1987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2</w:t>
            </w:r>
          </w:p>
        </w:tc>
        <w:tc>
          <w:tcPr>
            <w:tcW w:w="1987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1</w:t>
            </w:r>
          </w:p>
        </w:tc>
      </w:tr>
    </w:tbl>
    <w:p w:rsidR="00194EED" w:rsidRPr="0095393A" w:rsidRDefault="00194EED" w:rsidP="00194EED">
      <w:pPr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Оценка р</w:t>
      </w:r>
      <w:r w:rsidRPr="0095393A">
        <w:rPr>
          <w:i/>
          <w:sz w:val="22"/>
          <w:szCs w:val="22"/>
          <w:lang w:eastAsia="en-US"/>
        </w:rPr>
        <w:t>езультат</w:t>
      </w:r>
      <w:r>
        <w:rPr>
          <w:i/>
          <w:sz w:val="22"/>
          <w:szCs w:val="22"/>
          <w:lang w:eastAsia="en-US"/>
        </w:rPr>
        <w:t>ов</w:t>
      </w:r>
      <w:r w:rsidRPr="0095393A">
        <w:rPr>
          <w:i/>
          <w:sz w:val="22"/>
          <w:szCs w:val="22"/>
          <w:lang w:eastAsia="en-US"/>
        </w:rPr>
        <w:t>:</w:t>
      </w:r>
    </w:p>
    <w:p w:rsidR="00194EED" w:rsidRPr="0095393A" w:rsidRDefault="00194EED" w:rsidP="00194EED">
      <w:pPr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56</w:t>
      </w:r>
      <w:r w:rsidRPr="0095393A">
        <w:rPr>
          <w:i/>
          <w:sz w:val="22"/>
          <w:szCs w:val="22"/>
          <w:lang w:eastAsia="en-US"/>
        </w:rPr>
        <w:t>-</w:t>
      </w:r>
      <w:r>
        <w:rPr>
          <w:i/>
          <w:sz w:val="22"/>
          <w:szCs w:val="22"/>
          <w:lang w:eastAsia="en-US"/>
        </w:rPr>
        <w:t>66</w:t>
      </w:r>
      <w:r w:rsidRPr="0095393A">
        <w:rPr>
          <w:i/>
          <w:sz w:val="22"/>
          <w:szCs w:val="22"/>
          <w:lang w:eastAsia="en-US"/>
        </w:rPr>
        <w:t xml:space="preserve"> балл</w:t>
      </w:r>
      <w:r>
        <w:rPr>
          <w:i/>
          <w:sz w:val="22"/>
          <w:szCs w:val="22"/>
          <w:lang w:eastAsia="en-US"/>
        </w:rPr>
        <w:t>ов</w:t>
      </w:r>
      <w:r w:rsidRPr="0095393A">
        <w:rPr>
          <w:i/>
          <w:sz w:val="22"/>
          <w:szCs w:val="22"/>
          <w:lang w:eastAsia="en-US"/>
        </w:rPr>
        <w:t xml:space="preserve"> – хорошее</w:t>
      </w:r>
    </w:p>
    <w:p w:rsidR="00194EED" w:rsidRPr="0095393A" w:rsidRDefault="00194EED" w:rsidP="00194EED">
      <w:pPr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40</w:t>
      </w:r>
      <w:r w:rsidRPr="0095393A">
        <w:rPr>
          <w:i/>
          <w:sz w:val="22"/>
          <w:szCs w:val="22"/>
          <w:lang w:eastAsia="en-US"/>
        </w:rPr>
        <w:t>-</w:t>
      </w:r>
      <w:r>
        <w:rPr>
          <w:i/>
          <w:sz w:val="22"/>
          <w:szCs w:val="22"/>
          <w:lang w:eastAsia="en-US"/>
        </w:rPr>
        <w:t>55</w:t>
      </w:r>
      <w:r w:rsidRPr="0095393A">
        <w:rPr>
          <w:i/>
          <w:sz w:val="22"/>
          <w:szCs w:val="22"/>
          <w:lang w:eastAsia="en-US"/>
        </w:rPr>
        <w:t xml:space="preserve"> балл</w:t>
      </w:r>
      <w:r>
        <w:rPr>
          <w:i/>
          <w:sz w:val="22"/>
          <w:szCs w:val="22"/>
          <w:lang w:eastAsia="en-US"/>
        </w:rPr>
        <w:t>ов</w:t>
      </w:r>
      <w:r w:rsidRPr="0095393A">
        <w:rPr>
          <w:i/>
          <w:sz w:val="22"/>
          <w:szCs w:val="22"/>
          <w:lang w:eastAsia="en-US"/>
        </w:rPr>
        <w:t xml:space="preserve"> - удовлетворительное</w:t>
      </w:r>
    </w:p>
    <w:p w:rsidR="00E04EA8" w:rsidRPr="00E04EA8" w:rsidRDefault="00E04EA8" w:rsidP="00E04EA8">
      <w:pPr>
        <w:rPr>
          <w:sz w:val="22"/>
          <w:szCs w:val="22"/>
          <w:lang w:eastAsia="en-US"/>
        </w:rPr>
      </w:pPr>
    </w:p>
    <w:p w:rsidR="00E04EA8" w:rsidRPr="00E04EA8" w:rsidRDefault="00E04EA8" w:rsidP="00E04EA8">
      <w:pPr>
        <w:rPr>
          <w:b/>
          <w:bCs/>
          <w:sz w:val="22"/>
          <w:szCs w:val="22"/>
          <w:lang w:eastAsia="en-US"/>
        </w:rPr>
      </w:pPr>
    </w:p>
    <w:p w:rsidR="00E04EA8" w:rsidRPr="008703D5" w:rsidRDefault="00E04EA8" w:rsidP="00E04EA8">
      <w:pPr>
        <w:rPr>
          <w:b/>
          <w:bCs/>
          <w:lang w:eastAsia="en-US"/>
        </w:rPr>
      </w:pPr>
      <w:r w:rsidRPr="008703D5">
        <w:rPr>
          <w:b/>
          <w:bCs/>
          <w:lang w:eastAsia="en-US"/>
        </w:rPr>
        <w:t xml:space="preserve">Критерий </w:t>
      </w:r>
      <w:r w:rsidRPr="008703D5">
        <w:rPr>
          <w:b/>
          <w:bCs/>
          <w:lang w:val="en-US" w:eastAsia="en-US"/>
        </w:rPr>
        <w:t>VI</w:t>
      </w:r>
      <w:r w:rsidRPr="008703D5">
        <w:rPr>
          <w:b/>
          <w:bCs/>
          <w:lang w:eastAsia="en-US"/>
        </w:rPr>
        <w:t>. Качество воспитательного процесса</w:t>
      </w:r>
    </w:p>
    <w:p w:rsidR="00E04EA8" w:rsidRPr="008703D5" w:rsidRDefault="00E04EA8" w:rsidP="00E04EA8">
      <w:pPr>
        <w:rPr>
          <w:b/>
          <w:bCs/>
          <w:lang w:eastAsia="en-US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409"/>
        <w:gridCol w:w="2410"/>
        <w:gridCol w:w="2425"/>
      </w:tblGrid>
      <w:tr w:rsidR="008703D5" w:rsidRPr="008703D5" w:rsidTr="00194EED">
        <w:tc>
          <w:tcPr>
            <w:tcW w:w="2235" w:type="dxa"/>
          </w:tcPr>
          <w:p w:rsidR="00E04EA8" w:rsidRPr="008703D5" w:rsidRDefault="00E04EA8" w:rsidP="00E04EA8">
            <w:pPr>
              <w:rPr>
                <w:b/>
                <w:bCs/>
                <w:lang w:eastAsia="en-US"/>
              </w:rPr>
            </w:pPr>
            <w:r w:rsidRPr="008703D5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</w:tcPr>
          <w:p w:rsidR="00E04EA8" w:rsidRPr="008703D5" w:rsidRDefault="00E04EA8" w:rsidP="00E04EA8">
            <w:pPr>
              <w:jc w:val="center"/>
              <w:rPr>
                <w:b/>
                <w:bCs/>
                <w:lang w:eastAsia="en-US"/>
              </w:rPr>
            </w:pPr>
            <w:r w:rsidRPr="008703D5">
              <w:rPr>
                <w:b/>
                <w:bCs/>
                <w:lang w:eastAsia="en-US"/>
              </w:rPr>
              <w:t>3</w:t>
            </w:r>
          </w:p>
        </w:tc>
        <w:tc>
          <w:tcPr>
            <w:tcW w:w="2410" w:type="dxa"/>
          </w:tcPr>
          <w:p w:rsidR="00E04EA8" w:rsidRPr="008703D5" w:rsidRDefault="00E04EA8" w:rsidP="00E04EA8">
            <w:pPr>
              <w:jc w:val="center"/>
              <w:rPr>
                <w:b/>
                <w:bCs/>
                <w:lang w:eastAsia="en-US"/>
              </w:rPr>
            </w:pPr>
            <w:r w:rsidRPr="008703D5">
              <w:rPr>
                <w:b/>
                <w:bCs/>
                <w:lang w:eastAsia="en-US"/>
              </w:rPr>
              <w:t>2</w:t>
            </w:r>
          </w:p>
        </w:tc>
        <w:tc>
          <w:tcPr>
            <w:tcW w:w="2425" w:type="dxa"/>
          </w:tcPr>
          <w:p w:rsidR="00E04EA8" w:rsidRPr="008703D5" w:rsidRDefault="00E04EA8" w:rsidP="00E04EA8">
            <w:pPr>
              <w:jc w:val="center"/>
              <w:rPr>
                <w:b/>
                <w:bCs/>
                <w:lang w:eastAsia="en-US"/>
              </w:rPr>
            </w:pPr>
            <w:r w:rsidRPr="008703D5">
              <w:rPr>
                <w:b/>
                <w:bCs/>
                <w:lang w:eastAsia="en-US"/>
              </w:rPr>
              <w:t>1</w:t>
            </w:r>
          </w:p>
        </w:tc>
      </w:tr>
      <w:tr w:rsidR="008703D5" w:rsidRPr="008703D5" w:rsidTr="00194EED">
        <w:tc>
          <w:tcPr>
            <w:tcW w:w="2235" w:type="dxa"/>
          </w:tcPr>
          <w:p w:rsidR="00E04EA8" w:rsidRPr="008703D5" w:rsidRDefault="00E04EA8" w:rsidP="00194EED">
            <w:pPr>
              <w:rPr>
                <w:b/>
                <w:bCs/>
                <w:lang w:eastAsia="en-US"/>
              </w:rPr>
            </w:pPr>
            <w:r w:rsidRPr="008703D5">
              <w:rPr>
                <w:lang w:eastAsia="en-US"/>
              </w:rPr>
              <w:t>Наличие локальных актов, определяющих принципы воспитательной деятельности (Устав, Права и обязанности учащихся, Программа работы ОУ, Правила внутреннего распорядка, Положения и др.) и плана воспитательной работы</w:t>
            </w:r>
          </w:p>
        </w:tc>
        <w:tc>
          <w:tcPr>
            <w:tcW w:w="2409" w:type="dxa"/>
          </w:tcPr>
          <w:p w:rsidR="00E04EA8" w:rsidRPr="008703D5" w:rsidRDefault="00E04EA8" w:rsidP="008703D5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имеются все необходимые локальные акты</w:t>
            </w:r>
          </w:p>
        </w:tc>
        <w:tc>
          <w:tcPr>
            <w:tcW w:w="2410" w:type="dxa"/>
          </w:tcPr>
          <w:p w:rsidR="00E04EA8" w:rsidRPr="008703D5" w:rsidRDefault="00E04EA8" w:rsidP="008703D5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имеется большая часть необходимых локальных актов </w:t>
            </w:r>
          </w:p>
        </w:tc>
        <w:tc>
          <w:tcPr>
            <w:tcW w:w="2425" w:type="dxa"/>
          </w:tcPr>
          <w:p w:rsidR="00E04EA8" w:rsidRPr="008703D5" w:rsidRDefault="00E04EA8" w:rsidP="008703D5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имеются только отдельные локальные акты</w:t>
            </w:r>
          </w:p>
        </w:tc>
      </w:tr>
      <w:tr w:rsidR="008703D5" w:rsidRPr="008703D5" w:rsidTr="00194EED">
        <w:tc>
          <w:tcPr>
            <w:tcW w:w="2235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Наличие программ, направленных на формирование  у обучающихся потребности в </w:t>
            </w:r>
            <w:r w:rsidRPr="008703D5">
              <w:rPr>
                <w:lang w:eastAsia="en-US"/>
              </w:rPr>
              <w:lastRenderedPageBreak/>
              <w:t>здоровом образе жизни</w:t>
            </w:r>
          </w:p>
        </w:tc>
        <w:tc>
          <w:tcPr>
            <w:tcW w:w="2409" w:type="dxa"/>
            <w:vAlign w:val="center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lastRenderedPageBreak/>
              <w:t xml:space="preserve">Разработана и реализуется комплексная программа, на регулярной основе </w:t>
            </w:r>
            <w:r w:rsidRPr="008703D5">
              <w:rPr>
                <w:lang w:eastAsia="en-US"/>
              </w:rPr>
              <w:lastRenderedPageBreak/>
              <w:t xml:space="preserve">проводится мониторинг результатов реализации </w:t>
            </w:r>
          </w:p>
        </w:tc>
        <w:tc>
          <w:tcPr>
            <w:tcW w:w="2410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lastRenderedPageBreak/>
              <w:t xml:space="preserve">Разработана и реализуется комплексная программа, мониторинг </w:t>
            </w:r>
            <w:r w:rsidRPr="008703D5">
              <w:rPr>
                <w:lang w:eastAsia="en-US"/>
              </w:rPr>
              <w:lastRenderedPageBreak/>
              <w:t>результатов реализации проводится эпизодически</w:t>
            </w:r>
          </w:p>
        </w:tc>
        <w:tc>
          <w:tcPr>
            <w:tcW w:w="2425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lastRenderedPageBreak/>
              <w:t xml:space="preserve">Разработан и реализуется план мероприятий, мониторинг результатов </w:t>
            </w:r>
            <w:r w:rsidRPr="008703D5">
              <w:rPr>
                <w:lang w:eastAsia="en-US"/>
              </w:rPr>
              <w:lastRenderedPageBreak/>
              <w:t>реализации не проводится</w:t>
            </w:r>
          </w:p>
        </w:tc>
      </w:tr>
      <w:tr w:rsidR="008703D5" w:rsidRPr="008703D5" w:rsidTr="00194EED">
        <w:tc>
          <w:tcPr>
            <w:tcW w:w="2235" w:type="dxa"/>
          </w:tcPr>
          <w:p w:rsidR="00E04EA8" w:rsidRPr="008703D5" w:rsidRDefault="00E04EA8" w:rsidP="00E04EA8">
            <w:pPr>
              <w:rPr>
                <w:b/>
                <w:bCs/>
                <w:lang w:eastAsia="en-US"/>
              </w:rPr>
            </w:pPr>
            <w:r w:rsidRPr="008703D5">
              <w:rPr>
                <w:lang w:eastAsia="en-US"/>
              </w:rPr>
              <w:lastRenderedPageBreak/>
              <w:t xml:space="preserve">Система школьного самоуправления  (педагоги, родители, обучающиеся)       </w:t>
            </w:r>
          </w:p>
        </w:tc>
        <w:tc>
          <w:tcPr>
            <w:tcW w:w="2409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создана в системе (педагоги, родители, обучающиеся)</w:t>
            </w:r>
          </w:p>
        </w:tc>
        <w:tc>
          <w:tcPr>
            <w:tcW w:w="2410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создана на уровне отдельных элементов</w:t>
            </w:r>
          </w:p>
        </w:tc>
        <w:tc>
          <w:tcPr>
            <w:tcW w:w="2425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находится в стадии создания</w:t>
            </w:r>
          </w:p>
        </w:tc>
      </w:tr>
      <w:tr w:rsidR="008703D5" w:rsidRPr="008703D5" w:rsidTr="00194EED">
        <w:tc>
          <w:tcPr>
            <w:tcW w:w="2235" w:type="dxa"/>
          </w:tcPr>
          <w:p w:rsidR="00E04EA8" w:rsidRPr="008703D5" w:rsidRDefault="00E04EA8" w:rsidP="00E04EA8">
            <w:pPr>
              <w:rPr>
                <w:b/>
                <w:bCs/>
                <w:lang w:eastAsia="en-US"/>
              </w:rPr>
            </w:pPr>
            <w:r w:rsidRPr="008703D5">
              <w:rPr>
                <w:lang w:eastAsia="en-US"/>
              </w:rPr>
              <w:t>Доля обучающихся, включенных в работу различны органов ученического самоуправления</w:t>
            </w:r>
          </w:p>
        </w:tc>
        <w:tc>
          <w:tcPr>
            <w:tcW w:w="2409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Более 30%</w:t>
            </w:r>
          </w:p>
        </w:tc>
        <w:tc>
          <w:tcPr>
            <w:tcW w:w="2410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21-3%</w:t>
            </w:r>
          </w:p>
        </w:tc>
        <w:tc>
          <w:tcPr>
            <w:tcW w:w="2425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11-20%</w:t>
            </w:r>
          </w:p>
        </w:tc>
      </w:tr>
      <w:tr w:rsidR="008703D5" w:rsidRPr="008703D5" w:rsidTr="00194EED">
        <w:tc>
          <w:tcPr>
            <w:tcW w:w="2235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Диагностика результатов воспитания</w:t>
            </w:r>
          </w:p>
        </w:tc>
        <w:tc>
          <w:tcPr>
            <w:tcW w:w="2409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проводится комплексно и систематически, на основе локальных актов</w:t>
            </w:r>
          </w:p>
        </w:tc>
        <w:tc>
          <w:tcPr>
            <w:tcW w:w="2410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проводится комплексно, но не систематически</w:t>
            </w:r>
          </w:p>
        </w:tc>
        <w:tc>
          <w:tcPr>
            <w:tcW w:w="2425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на уровне отдельных направлений, не систематически</w:t>
            </w:r>
          </w:p>
        </w:tc>
      </w:tr>
      <w:tr w:rsidR="008703D5" w:rsidRPr="008703D5" w:rsidTr="00194EED">
        <w:tc>
          <w:tcPr>
            <w:tcW w:w="2235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Соответствие проведённых за отчётный период мероприятий годовому плану</w:t>
            </w:r>
          </w:p>
        </w:tc>
        <w:tc>
          <w:tcPr>
            <w:tcW w:w="2409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90-100%</w:t>
            </w:r>
          </w:p>
        </w:tc>
        <w:tc>
          <w:tcPr>
            <w:tcW w:w="2410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49-89%</w:t>
            </w:r>
          </w:p>
        </w:tc>
        <w:tc>
          <w:tcPr>
            <w:tcW w:w="2425" w:type="dxa"/>
          </w:tcPr>
          <w:p w:rsidR="00E04EA8" w:rsidRPr="008703D5" w:rsidRDefault="00E04EA8" w:rsidP="00E04EA8">
            <w:pPr>
              <w:rPr>
                <w:shd w:val="clear" w:color="auto" w:fill="FFFF00"/>
                <w:lang w:eastAsia="en-US"/>
              </w:rPr>
            </w:pPr>
            <w:r w:rsidRPr="008703D5">
              <w:rPr>
                <w:lang w:eastAsia="en-US"/>
              </w:rPr>
              <w:t>менее 50%</w:t>
            </w:r>
          </w:p>
        </w:tc>
      </w:tr>
      <w:tr w:rsidR="008703D5" w:rsidRPr="008703D5" w:rsidTr="00194EED">
        <w:tc>
          <w:tcPr>
            <w:tcW w:w="2235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Уровень взаимодействия с субъектами профилактики и воспитания на основе совместных планов</w:t>
            </w:r>
          </w:p>
        </w:tc>
        <w:tc>
          <w:tcPr>
            <w:tcW w:w="2409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осуществляется взаимодействие более чем по 3 совместным планам</w:t>
            </w:r>
          </w:p>
        </w:tc>
        <w:tc>
          <w:tcPr>
            <w:tcW w:w="2410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осуществляется взаимодействие по 3 совместным планам</w:t>
            </w:r>
          </w:p>
        </w:tc>
        <w:tc>
          <w:tcPr>
            <w:tcW w:w="2425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деятельность по 1-2 совместным планам</w:t>
            </w:r>
          </w:p>
        </w:tc>
      </w:tr>
      <w:tr w:rsidR="008703D5" w:rsidRPr="008703D5" w:rsidTr="00194EED">
        <w:tc>
          <w:tcPr>
            <w:tcW w:w="2235" w:type="dxa"/>
          </w:tcPr>
          <w:p w:rsidR="00E04EA8" w:rsidRPr="008703D5" w:rsidRDefault="00E04EA8" w:rsidP="00194EED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Уровень удовлетворённости учебно-воспитательным процессом в школе учащихся </w:t>
            </w:r>
          </w:p>
        </w:tc>
        <w:tc>
          <w:tcPr>
            <w:tcW w:w="2409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80-100% полностью удовлетворены</w:t>
            </w:r>
          </w:p>
        </w:tc>
        <w:tc>
          <w:tcPr>
            <w:tcW w:w="2410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50-80% полностью удовлетворены</w:t>
            </w:r>
          </w:p>
        </w:tc>
        <w:tc>
          <w:tcPr>
            <w:tcW w:w="2425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полностью удовлетворены менее 50%</w:t>
            </w:r>
          </w:p>
        </w:tc>
      </w:tr>
      <w:tr w:rsidR="008703D5" w:rsidRPr="008703D5" w:rsidTr="00194EED">
        <w:tc>
          <w:tcPr>
            <w:tcW w:w="2235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Уровень удовлетворённости учебно-воспитательным процессом в школе родителей</w:t>
            </w:r>
          </w:p>
        </w:tc>
        <w:tc>
          <w:tcPr>
            <w:tcW w:w="2409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80-100% полностью удовлетворены</w:t>
            </w:r>
          </w:p>
        </w:tc>
        <w:tc>
          <w:tcPr>
            <w:tcW w:w="2410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50-80% полностью удовлетворены</w:t>
            </w:r>
          </w:p>
        </w:tc>
        <w:tc>
          <w:tcPr>
            <w:tcW w:w="2425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полностью удовлетворены менее 50%</w:t>
            </w:r>
          </w:p>
        </w:tc>
      </w:tr>
      <w:tr w:rsidR="008703D5" w:rsidRPr="008703D5" w:rsidTr="00194EED">
        <w:tc>
          <w:tcPr>
            <w:tcW w:w="2235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Занятость учащихся во внеурочной деятельности</w:t>
            </w:r>
          </w:p>
        </w:tc>
        <w:tc>
          <w:tcPr>
            <w:tcW w:w="2409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60-100%</w:t>
            </w:r>
          </w:p>
        </w:tc>
        <w:tc>
          <w:tcPr>
            <w:tcW w:w="2410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25-60 %</w:t>
            </w:r>
          </w:p>
        </w:tc>
        <w:tc>
          <w:tcPr>
            <w:tcW w:w="2425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менее 25%</w:t>
            </w:r>
          </w:p>
        </w:tc>
      </w:tr>
      <w:tr w:rsidR="008703D5" w:rsidRPr="008703D5" w:rsidTr="00194EED">
        <w:tc>
          <w:tcPr>
            <w:tcW w:w="2235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Уровень правонарушений</w:t>
            </w:r>
          </w:p>
        </w:tc>
        <w:tc>
          <w:tcPr>
            <w:tcW w:w="2409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Наблюдается стабильное </w:t>
            </w:r>
            <w:r w:rsidRPr="008703D5">
              <w:rPr>
                <w:lang w:eastAsia="en-US"/>
              </w:rPr>
              <w:lastRenderedPageBreak/>
              <w:t>сокращение % официально зарегистрированных правонарушений и преступлений, совершенных обучающимися ОУ</w:t>
            </w:r>
            <w:r w:rsidRPr="008703D5">
              <w:rPr>
                <w:color w:val="0000FF"/>
                <w:lang w:eastAsia="en-US"/>
              </w:rPr>
              <w:t xml:space="preserve"> </w:t>
            </w:r>
            <w:r w:rsidRPr="008703D5">
              <w:rPr>
                <w:lang w:eastAsia="en-US"/>
              </w:rPr>
              <w:t xml:space="preserve">либо стабильное отсутствие официально зарегистрированных правонарушений </w:t>
            </w:r>
          </w:p>
        </w:tc>
        <w:tc>
          <w:tcPr>
            <w:tcW w:w="2410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lastRenderedPageBreak/>
              <w:t xml:space="preserve">Показатель официально </w:t>
            </w:r>
            <w:r w:rsidRPr="008703D5">
              <w:rPr>
                <w:lang w:eastAsia="en-US"/>
              </w:rPr>
              <w:lastRenderedPageBreak/>
              <w:t xml:space="preserve">зарегистрированных правонарушений и преступлений, совершенных обучающимися ОУ остается стабильно низким (от 0,6 до 0,4 чел. на 100 чел включительно) </w:t>
            </w:r>
          </w:p>
        </w:tc>
        <w:tc>
          <w:tcPr>
            <w:tcW w:w="2425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lastRenderedPageBreak/>
              <w:t xml:space="preserve">Наблюдается «плавающая» </w:t>
            </w:r>
            <w:r w:rsidRPr="008703D5">
              <w:rPr>
                <w:lang w:eastAsia="en-US"/>
              </w:rPr>
              <w:lastRenderedPageBreak/>
              <w:t>динамика % официально зарегистрированных правонарушений и преступлений, совершенных обучающимися ОУ</w:t>
            </w:r>
          </w:p>
        </w:tc>
      </w:tr>
      <w:tr w:rsidR="008703D5" w:rsidRPr="008703D5" w:rsidTr="00194EED">
        <w:tc>
          <w:tcPr>
            <w:tcW w:w="2235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lastRenderedPageBreak/>
              <w:t>Доля обучающихся, включенных в проектно-исследовательскую и экспериментальную деятельность</w:t>
            </w:r>
          </w:p>
        </w:tc>
        <w:tc>
          <w:tcPr>
            <w:tcW w:w="2409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70 % и более</w:t>
            </w:r>
          </w:p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50-69%</w:t>
            </w:r>
          </w:p>
        </w:tc>
        <w:tc>
          <w:tcPr>
            <w:tcW w:w="2425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30-49 %</w:t>
            </w:r>
          </w:p>
        </w:tc>
      </w:tr>
      <w:tr w:rsidR="008703D5" w:rsidRPr="008703D5" w:rsidTr="00194EED">
        <w:tc>
          <w:tcPr>
            <w:tcW w:w="2235" w:type="dxa"/>
          </w:tcPr>
          <w:p w:rsidR="00E04EA8" w:rsidRPr="008703D5" w:rsidRDefault="00E04EA8" w:rsidP="00E04EA8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Реализация детско-взрослых социальных проектов</w:t>
            </w:r>
          </w:p>
        </w:tc>
        <w:tc>
          <w:tcPr>
            <w:tcW w:w="2409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ежегодно не менее 2 проектов</w:t>
            </w:r>
          </w:p>
        </w:tc>
        <w:tc>
          <w:tcPr>
            <w:tcW w:w="2410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ежегодно 1 проект</w:t>
            </w:r>
          </w:p>
        </w:tc>
        <w:tc>
          <w:tcPr>
            <w:tcW w:w="2425" w:type="dxa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</w:p>
        </w:tc>
      </w:tr>
      <w:tr w:rsidR="008703D5" w:rsidRPr="008703D5" w:rsidTr="00194EED">
        <w:tc>
          <w:tcPr>
            <w:tcW w:w="2235" w:type="dxa"/>
          </w:tcPr>
          <w:p w:rsidR="00E04EA8" w:rsidRPr="008703D5" w:rsidRDefault="00E04EA8" w:rsidP="00194EED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Наличие обучающихся – </w:t>
            </w:r>
            <w:r w:rsidRPr="008703D5">
              <w:rPr>
                <w:b/>
                <w:bCs/>
                <w:lang w:eastAsia="en-US"/>
              </w:rPr>
              <w:t>участников</w:t>
            </w:r>
            <w:r w:rsidRPr="008703D5">
              <w:rPr>
                <w:lang w:eastAsia="en-US"/>
              </w:rPr>
              <w:t xml:space="preserve"> творческих конкурсов и спортивных соревнований </w:t>
            </w:r>
            <w:r w:rsidRPr="008703D5">
              <w:rPr>
                <w:u w:val="single"/>
                <w:lang w:eastAsia="en-US"/>
              </w:rPr>
              <w:t>областного и всероссийского</w:t>
            </w:r>
            <w:r w:rsidRPr="008703D5">
              <w:rPr>
                <w:lang w:eastAsia="en-US"/>
              </w:rPr>
              <w:t xml:space="preserve"> уровня </w:t>
            </w:r>
          </w:p>
        </w:tc>
        <w:tc>
          <w:tcPr>
            <w:tcW w:w="2409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более 20</w:t>
            </w:r>
          </w:p>
        </w:tc>
        <w:tc>
          <w:tcPr>
            <w:tcW w:w="2410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11-20</w:t>
            </w:r>
          </w:p>
        </w:tc>
        <w:tc>
          <w:tcPr>
            <w:tcW w:w="2425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1-10</w:t>
            </w:r>
          </w:p>
        </w:tc>
      </w:tr>
      <w:tr w:rsidR="008703D5" w:rsidRPr="008703D5" w:rsidTr="00194EED">
        <w:tc>
          <w:tcPr>
            <w:tcW w:w="2235" w:type="dxa"/>
          </w:tcPr>
          <w:p w:rsidR="00E04EA8" w:rsidRPr="008703D5" w:rsidRDefault="00E04EA8" w:rsidP="00194EED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Наличие обучающихся – победителей творческих конкурсов и спортивных соревнований муниципального уровня </w:t>
            </w:r>
          </w:p>
        </w:tc>
        <w:tc>
          <w:tcPr>
            <w:tcW w:w="2409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более 5</w:t>
            </w:r>
          </w:p>
        </w:tc>
        <w:tc>
          <w:tcPr>
            <w:tcW w:w="2410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4-5</w:t>
            </w:r>
          </w:p>
        </w:tc>
        <w:tc>
          <w:tcPr>
            <w:tcW w:w="2425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1-3</w:t>
            </w:r>
          </w:p>
        </w:tc>
      </w:tr>
      <w:tr w:rsidR="008703D5" w:rsidRPr="008703D5" w:rsidTr="00194EED">
        <w:tc>
          <w:tcPr>
            <w:tcW w:w="2235" w:type="dxa"/>
          </w:tcPr>
          <w:p w:rsidR="00E04EA8" w:rsidRPr="008703D5" w:rsidRDefault="00E04EA8" w:rsidP="00194EED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Наличие обучающихся – призеров и победителей творческих конкурсов и спортивных соревнований </w:t>
            </w:r>
            <w:r w:rsidRPr="008703D5">
              <w:rPr>
                <w:u w:val="single"/>
                <w:lang w:eastAsia="en-US"/>
              </w:rPr>
              <w:t>областного</w:t>
            </w:r>
            <w:r w:rsidRPr="008703D5">
              <w:rPr>
                <w:lang w:eastAsia="en-US"/>
              </w:rPr>
              <w:t xml:space="preserve"> уровня </w:t>
            </w:r>
          </w:p>
        </w:tc>
        <w:tc>
          <w:tcPr>
            <w:tcW w:w="2409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более 2-х </w:t>
            </w:r>
          </w:p>
        </w:tc>
        <w:tc>
          <w:tcPr>
            <w:tcW w:w="2410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2</w:t>
            </w:r>
          </w:p>
        </w:tc>
        <w:tc>
          <w:tcPr>
            <w:tcW w:w="2425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1</w:t>
            </w:r>
          </w:p>
        </w:tc>
      </w:tr>
      <w:tr w:rsidR="008703D5" w:rsidRPr="008703D5" w:rsidTr="00194EED">
        <w:tc>
          <w:tcPr>
            <w:tcW w:w="2235" w:type="dxa"/>
          </w:tcPr>
          <w:p w:rsidR="00E04EA8" w:rsidRPr="008703D5" w:rsidRDefault="00E04EA8" w:rsidP="00194EED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lastRenderedPageBreak/>
              <w:t xml:space="preserve">Наличие обучающихся – призеров и победителей творческих конкурсов и спортивных соревнований </w:t>
            </w:r>
            <w:r w:rsidRPr="008703D5">
              <w:rPr>
                <w:u w:val="single"/>
                <w:lang w:eastAsia="en-US"/>
              </w:rPr>
              <w:t>всероссийского</w:t>
            </w:r>
            <w:r w:rsidRPr="008703D5">
              <w:rPr>
                <w:lang w:eastAsia="en-US"/>
              </w:rPr>
              <w:t xml:space="preserve"> уровня </w:t>
            </w:r>
          </w:p>
        </w:tc>
        <w:tc>
          <w:tcPr>
            <w:tcW w:w="2409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более 2-х </w:t>
            </w:r>
          </w:p>
        </w:tc>
        <w:tc>
          <w:tcPr>
            <w:tcW w:w="2410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2</w:t>
            </w:r>
          </w:p>
        </w:tc>
        <w:tc>
          <w:tcPr>
            <w:tcW w:w="2425" w:type="dxa"/>
            <w:vAlign w:val="center"/>
          </w:tcPr>
          <w:p w:rsidR="00E04EA8" w:rsidRPr="008703D5" w:rsidRDefault="00E04EA8" w:rsidP="00E04EA8">
            <w:pPr>
              <w:jc w:val="center"/>
              <w:rPr>
                <w:lang w:eastAsia="en-US"/>
              </w:rPr>
            </w:pPr>
            <w:r w:rsidRPr="008703D5">
              <w:rPr>
                <w:lang w:eastAsia="en-US"/>
              </w:rPr>
              <w:t>1</w:t>
            </w:r>
          </w:p>
        </w:tc>
      </w:tr>
      <w:tr w:rsidR="008703D5" w:rsidRPr="008703D5" w:rsidTr="00194EED">
        <w:tc>
          <w:tcPr>
            <w:tcW w:w="2235" w:type="dxa"/>
          </w:tcPr>
          <w:p w:rsidR="00E04EA8" w:rsidRPr="008703D5" w:rsidRDefault="00E04EA8" w:rsidP="00194EED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Посещение родителями обучающихся родительских собраний в Вашем ОУ</w:t>
            </w:r>
          </w:p>
        </w:tc>
        <w:tc>
          <w:tcPr>
            <w:tcW w:w="2409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Наблюдается «плавающая» динамика посещений за последние три года</w:t>
            </w:r>
          </w:p>
        </w:tc>
        <w:tc>
          <w:tcPr>
            <w:tcW w:w="2410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Посещение остается стабильным (отклонение не более +/- 2%) за последние три года</w:t>
            </w:r>
          </w:p>
        </w:tc>
        <w:tc>
          <w:tcPr>
            <w:tcW w:w="2425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Наблюдается устойчивая положительная динамика посещений за последние три года  </w:t>
            </w:r>
          </w:p>
        </w:tc>
      </w:tr>
      <w:tr w:rsidR="008703D5" w:rsidRPr="008703D5" w:rsidTr="00194EED">
        <w:tc>
          <w:tcPr>
            <w:tcW w:w="2235" w:type="dxa"/>
          </w:tcPr>
          <w:p w:rsidR="00E04EA8" w:rsidRPr="008703D5" w:rsidRDefault="00E04EA8" w:rsidP="00194EED">
            <w:pPr>
              <w:rPr>
                <w:lang w:eastAsia="en-US"/>
              </w:rPr>
            </w:pPr>
            <w:r w:rsidRPr="008703D5">
              <w:rPr>
                <w:lang w:eastAsia="en-US"/>
              </w:rPr>
              <w:t>Участие родителей в мероприятиях ОУ</w:t>
            </w:r>
          </w:p>
        </w:tc>
        <w:tc>
          <w:tcPr>
            <w:tcW w:w="2409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Наблюдается «плавающая» динамика участия за последние три года</w:t>
            </w:r>
          </w:p>
        </w:tc>
        <w:tc>
          <w:tcPr>
            <w:tcW w:w="2410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>Участие остается стабильным (отклонение не более +/- 2%) за последние три года</w:t>
            </w:r>
          </w:p>
        </w:tc>
        <w:tc>
          <w:tcPr>
            <w:tcW w:w="2425" w:type="dxa"/>
          </w:tcPr>
          <w:p w:rsidR="00E04EA8" w:rsidRPr="008703D5" w:rsidRDefault="00E04EA8" w:rsidP="00E04EA8">
            <w:pPr>
              <w:jc w:val="both"/>
              <w:rPr>
                <w:lang w:eastAsia="en-US"/>
              </w:rPr>
            </w:pPr>
            <w:r w:rsidRPr="008703D5">
              <w:rPr>
                <w:lang w:eastAsia="en-US"/>
              </w:rPr>
              <w:t xml:space="preserve">Наблюдается устойчивая положительная динамика участия за последние три года  </w:t>
            </w:r>
          </w:p>
        </w:tc>
      </w:tr>
    </w:tbl>
    <w:p w:rsidR="00194EED" w:rsidRPr="0095393A" w:rsidRDefault="00194EED" w:rsidP="00194EED">
      <w:pPr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Оценка р</w:t>
      </w:r>
      <w:r w:rsidRPr="0095393A">
        <w:rPr>
          <w:i/>
          <w:sz w:val="22"/>
          <w:szCs w:val="22"/>
          <w:lang w:eastAsia="en-US"/>
        </w:rPr>
        <w:t>езультат</w:t>
      </w:r>
      <w:r>
        <w:rPr>
          <w:i/>
          <w:sz w:val="22"/>
          <w:szCs w:val="22"/>
          <w:lang w:eastAsia="en-US"/>
        </w:rPr>
        <w:t>ов</w:t>
      </w:r>
      <w:r w:rsidRPr="0095393A">
        <w:rPr>
          <w:i/>
          <w:sz w:val="22"/>
          <w:szCs w:val="22"/>
          <w:lang w:eastAsia="en-US"/>
        </w:rPr>
        <w:t>:</w:t>
      </w:r>
    </w:p>
    <w:p w:rsidR="00194EED" w:rsidRPr="0095393A" w:rsidRDefault="00194EED" w:rsidP="00194EED">
      <w:pPr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49</w:t>
      </w:r>
      <w:r w:rsidRPr="0095393A">
        <w:rPr>
          <w:i/>
          <w:sz w:val="22"/>
          <w:szCs w:val="22"/>
          <w:lang w:eastAsia="en-US"/>
        </w:rPr>
        <w:t>-</w:t>
      </w:r>
      <w:r>
        <w:rPr>
          <w:i/>
          <w:sz w:val="22"/>
          <w:szCs w:val="22"/>
          <w:lang w:eastAsia="en-US"/>
        </w:rPr>
        <w:t>57</w:t>
      </w:r>
      <w:r w:rsidRPr="0095393A">
        <w:rPr>
          <w:i/>
          <w:sz w:val="22"/>
          <w:szCs w:val="22"/>
          <w:lang w:eastAsia="en-US"/>
        </w:rPr>
        <w:t xml:space="preserve"> балл</w:t>
      </w:r>
      <w:r>
        <w:rPr>
          <w:i/>
          <w:sz w:val="22"/>
          <w:szCs w:val="22"/>
          <w:lang w:eastAsia="en-US"/>
        </w:rPr>
        <w:t>ов</w:t>
      </w:r>
      <w:r w:rsidRPr="0095393A">
        <w:rPr>
          <w:i/>
          <w:sz w:val="22"/>
          <w:szCs w:val="22"/>
          <w:lang w:eastAsia="en-US"/>
        </w:rPr>
        <w:t xml:space="preserve"> – хорошее</w:t>
      </w:r>
    </w:p>
    <w:p w:rsidR="00194EED" w:rsidRPr="0095393A" w:rsidRDefault="00194EED" w:rsidP="00194EED">
      <w:pPr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37</w:t>
      </w:r>
      <w:r w:rsidRPr="0095393A">
        <w:rPr>
          <w:i/>
          <w:sz w:val="22"/>
          <w:szCs w:val="22"/>
          <w:lang w:eastAsia="en-US"/>
        </w:rPr>
        <w:t>-</w:t>
      </w:r>
      <w:r>
        <w:rPr>
          <w:i/>
          <w:sz w:val="22"/>
          <w:szCs w:val="22"/>
          <w:lang w:eastAsia="en-US"/>
        </w:rPr>
        <w:t>48</w:t>
      </w:r>
      <w:r w:rsidRPr="0095393A">
        <w:rPr>
          <w:i/>
          <w:sz w:val="22"/>
          <w:szCs w:val="22"/>
          <w:lang w:eastAsia="en-US"/>
        </w:rPr>
        <w:t xml:space="preserve"> балл</w:t>
      </w:r>
      <w:r>
        <w:rPr>
          <w:i/>
          <w:sz w:val="22"/>
          <w:szCs w:val="22"/>
          <w:lang w:eastAsia="en-US"/>
        </w:rPr>
        <w:t>ов</w:t>
      </w:r>
      <w:r w:rsidRPr="0095393A">
        <w:rPr>
          <w:i/>
          <w:sz w:val="22"/>
          <w:szCs w:val="22"/>
          <w:lang w:eastAsia="en-US"/>
        </w:rPr>
        <w:t xml:space="preserve"> - удовлетворительное</w:t>
      </w:r>
    </w:p>
    <w:p w:rsidR="00E04EA8" w:rsidRPr="00E04EA8" w:rsidRDefault="00E04EA8" w:rsidP="00E04EA8">
      <w:pPr>
        <w:rPr>
          <w:b/>
          <w:bCs/>
          <w:sz w:val="22"/>
          <w:szCs w:val="22"/>
          <w:lang w:eastAsia="en-US"/>
        </w:rPr>
      </w:pPr>
    </w:p>
    <w:p w:rsidR="00E04EA8" w:rsidRPr="00E04EA8" w:rsidRDefault="00E04EA8" w:rsidP="00E04EA8">
      <w:pPr>
        <w:rPr>
          <w:sz w:val="22"/>
          <w:szCs w:val="22"/>
          <w:lang w:eastAsia="en-US"/>
        </w:rPr>
      </w:pPr>
      <w:r w:rsidRPr="00E04EA8">
        <w:rPr>
          <w:b/>
          <w:bCs/>
          <w:sz w:val="22"/>
          <w:szCs w:val="22"/>
          <w:lang w:eastAsia="en-US"/>
        </w:rPr>
        <w:t xml:space="preserve">Критерий </w:t>
      </w:r>
      <w:r w:rsidRPr="00E04EA8">
        <w:rPr>
          <w:b/>
          <w:bCs/>
          <w:sz w:val="22"/>
          <w:szCs w:val="22"/>
          <w:lang w:val="en-US" w:eastAsia="en-US"/>
        </w:rPr>
        <w:t>VII</w:t>
      </w:r>
      <w:r w:rsidRPr="00E04EA8">
        <w:rPr>
          <w:b/>
          <w:bCs/>
          <w:sz w:val="22"/>
          <w:szCs w:val="22"/>
          <w:lang w:eastAsia="en-US"/>
        </w:rPr>
        <w:t>. Взаимодействия участников образовательного процесса в ОУ и социуме</w:t>
      </w:r>
    </w:p>
    <w:p w:rsidR="00E04EA8" w:rsidRPr="00E04EA8" w:rsidRDefault="00E04EA8" w:rsidP="00E04EA8">
      <w:pPr>
        <w:rPr>
          <w:sz w:val="22"/>
          <w:szCs w:val="22"/>
          <w:lang w:eastAsia="en-US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409"/>
        <w:gridCol w:w="2267"/>
        <w:gridCol w:w="2126"/>
      </w:tblGrid>
      <w:tr w:rsidR="00E04EA8" w:rsidRPr="00E04EA8" w:rsidTr="008703D5">
        <w:tc>
          <w:tcPr>
            <w:tcW w:w="2660" w:type="dxa"/>
          </w:tcPr>
          <w:p w:rsidR="00E04EA8" w:rsidRPr="00E04EA8" w:rsidRDefault="00E04EA8" w:rsidP="00E04EA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04EA8">
              <w:rPr>
                <w:b/>
                <w:bCs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</w:tcPr>
          <w:p w:rsidR="00E04EA8" w:rsidRPr="00E04EA8" w:rsidRDefault="00E04EA8" w:rsidP="00E04EA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04EA8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</w:tcPr>
          <w:p w:rsidR="00E04EA8" w:rsidRPr="00E04EA8" w:rsidRDefault="00E04EA8" w:rsidP="00E04EA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04EA8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:rsidR="00E04EA8" w:rsidRPr="00E04EA8" w:rsidRDefault="00E04EA8" w:rsidP="00E04EA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04EA8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E04EA8" w:rsidRPr="00E04EA8" w:rsidTr="008703D5">
        <w:tc>
          <w:tcPr>
            <w:tcW w:w="2660" w:type="dxa"/>
          </w:tcPr>
          <w:p w:rsidR="00E04EA8" w:rsidRPr="00E04EA8" w:rsidRDefault="00E04EA8" w:rsidP="00E04EA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t>Наличие сотрудничества с учреждениями - социальными партнёрами</w:t>
            </w:r>
          </w:p>
        </w:tc>
        <w:tc>
          <w:tcPr>
            <w:tcW w:w="2409" w:type="dxa"/>
          </w:tcPr>
          <w:p w:rsidR="00E04EA8" w:rsidRPr="00E04EA8" w:rsidRDefault="00E04EA8" w:rsidP="00E04EA8">
            <w:pPr>
              <w:jc w:val="both"/>
              <w:rPr>
                <w:sz w:val="22"/>
                <w:szCs w:val="22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t>Заключены договора с учреждениями - социальными партнерами (УДОД,  НПО, СПО, ВУЗами, учреждениями культуры и т.д.)</w:t>
            </w:r>
          </w:p>
          <w:p w:rsidR="00E04EA8" w:rsidRPr="00E04EA8" w:rsidRDefault="00E04EA8" w:rsidP="00E04EA8">
            <w:pPr>
              <w:jc w:val="both"/>
              <w:rPr>
                <w:sz w:val="22"/>
                <w:szCs w:val="22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t xml:space="preserve">Учреждение участвует в сетевой модели предпрофильной подготовки и профильного обучения </w:t>
            </w:r>
          </w:p>
        </w:tc>
        <w:tc>
          <w:tcPr>
            <w:tcW w:w="2267" w:type="dxa"/>
          </w:tcPr>
          <w:p w:rsidR="00E04EA8" w:rsidRPr="00E04EA8" w:rsidRDefault="00E04EA8" w:rsidP="00E04EA8">
            <w:pPr>
              <w:jc w:val="both"/>
              <w:rPr>
                <w:sz w:val="22"/>
                <w:szCs w:val="22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t>Заключены договора с учреждениями - социальными партнерами (УДОД,  НПО, СПО, ВУЗами, учреждениями культуры и т.д.). Реализуется план совместных мероприятий.</w:t>
            </w:r>
          </w:p>
          <w:p w:rsidR="00E04EA8" w:rsidRPr="00E04EA8" w:rsidRDefault="00E04EA8" w:rsidP="00E04EA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E04EA8" w:rsidRPr="00E04EA8" w:rsidRDefault="00E04EA8" w:rsidP="00E04EA8">
            <w:pPr>
              <w:jc w:val="both"/>
              <w:rPr>
                <w:sz w:val="22"/>
                <w:szCs w:val="22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t>Отдельные мероприятия реализуются совместно с учреждениями - социальными партнерами.</w:t>
            </w:r>
          </w:p>
        </w:tc>
      </w:tr>
      <w:tr w:rsidR="00E04EA8" w:rsidRPr="00E04EA8" w:rsidTr="008703D5">
        <w:tc>
          <w:tcPr>
            <w:tcW w:w="2660" w:type="dxa"/>
          </w:tcPr>
          <w:p w:rsidR="00E04EA8" w:rsidRPr="00E04EA8" w:rsidRDefault="00E04EA8" w:rsidP="00E04EA8">
            <w:pPr>
              <w:rPr>
                <w:sz w:val="22"/>
                <w:szCs w:val="22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t>Сотрудничество с родительской общественностью</w:t>
            </w:r>
          </w:p>
        </w:tc>
        <w:tc>
          <w:tcPr>
            <w:tcW w:w="2409" w:type="dxa"/>
          </w:tcPr>
          <w:p w:rsidR="00E04EA8" w:rsidRPr="00E04EA8" w:rsidRDefault="00E04EA8" w:rsidP="00E04EA8">
            <w:pPr>
              <w:rPr>
                <w:sz w:val="22"/>
                <w:szCs w:val="22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t xml:space="preserve">Создан  орган государственно-общественного управления (управляющий совет, попечительский совет, наблюдательный совет) </w:t>
            </w:r>
          </w:p>
        </w:tc>
        <w:tc>
          <w:tcPr>
            <w:tcW w:w="2267" w:type="dxa"/>
          </w:tcPr>
          <w:p w:rsidR="00E04EA8" w:rsidRPr="00E04EA8" w:rsidRDefault="00E04EA8" w:rsidP="00E04EA8">
            <w:pPr>
              <w:rPr>
                <w:sz w:val="22"/>
                <w:szCs w:val="22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t xml:space="preserve">Создан общешкольный родительский комитет, родительские комитеты классов </w:t>
            </w:r>
          </w:p>
        </w:tc>
        <w:tc>
          <w:tcPr>
            <w:tcW w:w="2126" w:type="dxa"/>
          </w:tcPr>
          <w:p w:rsidR="00E04EA8" w:rsidRPr="00E04EA8" w:rsidRDefault="00E04EA8" w:rsidP="00E04EA8">
            <w:pPr>
              <w:rPr>
                <w:sz w:val="22"/>
                <w:szCs w:val="22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t>Функционируют родительские комитеты классов</w:t>
            </w:r>
          </w:p>
        </w:tc>
      </w:tr>
      <w:tr w:rsidR="00E04EA8" w:rsidRPr="00E04EA8" w:rsidTr="008703D5">
        <w:tc>
          <w:tcPr>
            <w:tcW w:w="2660" w:type="dxa"/>
          </w:tcPr>
          <w:p w:rsidR="00E04EA8" w:rsidRPr="00E04EA8" w:rsidRDefault="00E04EA8" w:rsidP="00E04EA8">
            <w:pPr>
              <w:rPr>
                <w:sz w:val="22"/>
                <w:szCs w:val="22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t>Профессиональная активность ОУ:</w:t>
            </w:r>
          </w:p>
          <w:p w:rsidR="00E04EA8" w:rsidRPr="00E04EA8" w:rsidRDefault="00E04EA8" w:rsidP="00E04EA8">
            <w:pPr>
              <w:rPr>
                <w:sz w:val="22"/>
                <w:szCs w:val="22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t>- работа в режиме муниципальной инновационной площадки</w:t>
            </w:r>
          </w:p>
          <w:p w:rsidR="00E04EA8" w:rsidRPr="00E04EA8" w:rsidRDefault="00E04EA8" w:rsidP="00E04EA8">
            <w:pPr>
              <w:rPr>
                <w:sz w:val="22"/>
                <w:szCs w:val="22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lastRenderedPageBreak/>
              <w:t>- работа в режиме региональной инновационной площадки</w:t>
            </w:r>
          </w:p>
          <w:p w:rsidR="00E04EA8" w:rsidRPr="00E04EA8" w:rsidRDefault="00E04EA8" w:rsidP="00E04EA8">
            <w:pPr>
              <w:rPr>
                <w:sz w:val="22"/>
                <w:szCs w:val="22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t>- работа в режиме федеральной инновационной площадки</w:t>
            </w:r>
          </w:p>
          <w:p w:rsidR="00E04EA8" w:rsidRPr="00E04EA8" w:rsidRDefault="00E04EA8" w:rsidP="00E04EA8">
            <w:pPr>
              <w:rPr>
                <w:sz w:val="22"/>
                <w:szCs w:val="22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t>- работа в качестве соисполнителя в региональных, федеральных, международных проектах</w:t>
            </w:r>
          </w:p>
          <w:p w:rsidR="00E04EA8" w:rsidRPr="00E04EA8" w:rsidRDefault="00E04EA8" w:rsidP="00E04EA8">
            <w:pPr>
              <w:rPr>
                <w:sz w:val="22"/>
                <w:szCs w:val="22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t>- работа в режиме базы практики, стажерской площадки повышения квалификации педагогов других ОУ</w:t>
            </w:r>
          </w:p>
        </w:tc>
        <w:tc>
          <w:tcPr>
            <w:tcW w:w="2409" w:type="dxa"/>
          </w:tcPr>
          <w:p w:rsidR="00E04EA8" w:rsidRPr="00E04EA8" w:rsidRDefault="00E04EA8" w:rsidP="00E04EA8">
            <w:pPr>
              <w:jc w:val="both"/>
              <w:rPr>
                <w:sz w:val="22"/>
                <w:szCs w:val="22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lastRenderedPageBreak/>
              <w:t xml:space="preserve">Есть актуальный статус инновационной площадки </w:t>
            </w:r>
            <w:r w:rsidRPr="00E04EA8">
              <w:rPr>
                <w:b/>
                <w:bCs/>
                <w:sz w:val="22"/>
                <w:szCs w:val="22"/>
                <w:lang w:eastAsia="en-US"/>
              </w:rPr>
              <w:t>регионального или федерального</w:t>
            </w:r>
            <w:r w:rsidRPr="00E04EA8">
              <w:rPr>
                <w:sz w:val="22"/>
                <w:szCs w:val="22"/>
                <w:lang w:eastAsia="en-US"/>
              </w:rPr>
              <w:t xml:space="preserve"> уровня; </w:t>
            </w:r>
          </w:p>
          <w:p w:rsidR="00E04EA8" w:rsidRPr="00E04EA8" w:rsidRDefault="00E04EA8" w:rsidP="00E04EA8">
            <w:pPr>
              <w:jc w:val="both"/>
              <w:rPr>
                <w:sz w:val="22"/>
                <w:szCs w:val="22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t xml:space="preserve">ОУ является </w:t>
            </w:r>
            <w:r w:rsidRPr="00E04EA8">
              <w:rPr>
                <w:sz w:val="22"/>
                <w:szCs w:val="22"/>
                <w:lang w:eastAsia="en-US"/>
              </w:rPr>
              <w:lastRenderedPageBreak/>
              <w:t>участником 1 и более проектов;</w:t>
            </w:r>
          </w:p>
          <w:p w:rsidR="00E04EA8" w:rsidRPr="00E04EA8" w:rsidRDefault="00E04EA8" w:rsidP="00E04EA8">
            <w:pPr>
              <w:jc w:val="both"/>
              <w:rPr>
                <w:sz w:val="22"/>
                <w:szCs w:val="22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t xml:space="preserve">на базе ОУ проходят стажировку, обучение педагоги других ОУ (по данным за последние 3 года). </w:t>
            </w:r>
          </w:p>
        </w:tc>
        <w:tc>
          <w:tcPr>
            <w:tcW w:w="2267" w:type="dxa"/>
          </w:tcPr>
          <w:p w:rsidR="00E04EA8" w:rsidRPr="00E04EA8" w:rsidRDefault="00E04EA8" w:rsidP="00E04EA8">
            <w:pPr>
              <w:jc w:val="both"/>
              <w:rPr>
                <w:sz w:val="22"/>
                <w:szCs w:val="22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lastRenderedPageBreak/>
              <w:t xml:space="preserve">Есть актуальный статус инновационной  площадки </w:t>
            </w:r>
            <w:r w:rsidRPr="00E04EA8">
              <w:rPr>
                <w:b/>
                <w:bCs/>
                <w:sz w:val="22"/>
                <w:szCs w:val="22"/>
                <w:lang w:eastAsia="en-US"/>
              </w:rPr>
              <w:t>муниципального</w:t>
            </w:r>
            <w:r w:rsidRPr="00E04EA8">
              <w:rPr>
                <w:sz w:val="22"/>
                <w:szCs w:val="22"/>
                <w:lang w:eastAsia="en-US"/>
              </w:rPr>
              <w:t xml:space="preserve"> уровня; </w:t>
            </w:r>
          </w:p>
          <w:p w:rsidR="00E04EA8" w:rsidRPr="00E04EA8" w:rsidRDefault="00E04EA8" w:rsidP="00E04EA8">
            <w:pPr>
              <w:jc w:val="both"/>
              <w:rPr>
                <w:sz w:val="22"/>
                <w:szCs w:val="22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lastRenderedPageBreak/>
              <w:t>ОУ является участником 1 и более проектов;</w:t>
            </w:r>
          </w:p>
          <w:p w:rsidR="00E04EA8" w:rsidRPr="00E04EA8" w:rsidRDefault="00E04EA8" w:rsidP="00E04EA8">
            <w:pPr>
              <w:jc w:val="both"/>
              <w:rPr>
                <w:sz w:val="22"/>
                <w:szCs w:val="22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t>на базе ОУ проходят стажировку, обучение педагоги других ОУ (по данным за последние 3 года).</w:t>
            </w:r>
          </w:p>
        </w:tc>
        <w:tc>
          <w:tcPr>
            <w:tcW w:w="2126" w:type="dxa"/>
          </w:tcPr>
          <w:p w:rsidR="00E04EA8" w:rsidRPr="00E04EA8" w:rsidRDefault="00E04EA8" w:rsidP="00E04EA8">
            <w:pPr>
              <w:jc w:val="both"/>
              <w:rPr>
                <w:sz w:val="22"/>
                <w:szCs w:val="22"/>
                <w:shd w:val="clear" w:color="auto" w:fill="FFFF00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lastRenderedPageBreak/>
              <w:t xml:space="preserve"> Был актуальный статус  инновационной площадки за последние 3 года</w:t>
            </w:r>
          </w:p>
        </w:tc>
      </w:tr>
      <w:tr w:rsidR="00E04EA8" w:rsidRPr="00E04EA8" w:rsidTr="008703D5">
        <w:tc>
          <w:tcPr>
            <w:tcW w:w="2660" w:type="dxa"/>
          </w:tcPr>
          <w:p w:rsidR="00E04EA8" w:rsidRPr="00E04EA8" w:rsidRDefault="00E04EA8" w:rsidP="00E04EA8">
            <w:pPr>
              <w:rPr>
                <w:sz w:val="22"/>
                <w:szCs w:val="22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lastRenderedPageBreak/>
              <w:t>Участие образовательного учреждения  в выставках, конкурсах, проектах</w:t>
            </w:r>
          </w:p>
        </w:tc>
        <w:tc>
          <w:tcPr>
            <w:tcW w:w="2409" w:type="dxa"/>
          </w:tcPr>
          <w:p w:rsidR="00E04EA8" w:rsidRPr="00E04EA8" w:rsidRDefault="00E04EA8" w:rsidP="00E04EA8">
            <w:pPr>
              <w:jc w:val="both"/>
              <w:rPr>
                <w:sz w:val="22"/>
                <w:szCs w:val="22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t xml:space="preserve">Принимали участие более 2 раз в год </w:t>
            </w:r>
          </w:p>
        </w:tc>
        <w:tc>
          <w:tcPr>
            <w:tcW w:w="2267" w:type="dxa"/>
          </w:tcPr>
          <w:p w:rsidR="00E04EA8" w:rsidRPr="00E04EA8" w:rsidRDefault="00E04EA8" w:rsidP="00E04EA8">
            <w:pPr>
              <w:jc w:val="both"/>
              <w:rPr>
                <w:sz w:val="22"/>
                <w:szCs w:val="22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t xml:space="preserve">Принимали участие 2 раза в год </w:t>
            </w:r>
          </w:p>
        </w:tc>
        <w:tc>
          <w:tcPr>
            <w:tcW w:w="2126" w:type="dxa"/>
          </w:tcPr>
          <w:p w:rsidR="00E04EA8" w:rsidRPr="00E04EA8" w:rsidRDefault="00E04EA8" w:rsidP="00E04EA8">
            <w:pPr>
              <w:jc w:val="both"/>
              <w:rPr>
                <w:sz w:val="22"/>
                <w:szCs w:val="22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t>Принимали участие 1 раз в год</w:t>
            </w:r>
          </w:p>
        </w:tc>
      </w:tr>
      <w:tr w:rsidR="00E04EA8" w:rsidRPr="00E04EA8" w:rsidTr="008703D5">
        <w:tc>
          <w:tcPr>
            <w:tcW w:w="2660" w:type="dxa"/>
          </w:tcPr>
          <w:p w:rsidR="00E04EA8" w:rsidRPr="00E04EA8" w:rsidRDefault="00E04EA8" w:rsidP="00E04EA8">
            <w:pPr>
              <w:rPr>
                <w:sz w:val="22"/>
                <w:szCs w:val="22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t>Отзывы СМИ (за последние 3 года)</w:t>
            </w:r>
          </w:p>
        </w:tc>
        <w:tc>
          <w:tcPr>
            <w:tcW w:w="2409" w:type="dxa"/>
          </w:tcPr>
          <w:p w:rsidR="00E04EA8" w:rsidRPr="00E04EA8" w:rsidRDefault="00E04EA8" w:rsidP="00E04EA8">
            <w:pPr>
              <w:rPr>
                <w:sz w:val="22"/>
                <w:szCs w:val="22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t xml:space="preserve">Регулярно выходят публикации, заметки, сюжеты, интервью, позитивно характеризующие деятельность ОУ </w:t>
            </w:r>
          </w:p>
        </w:tc>
        <w:tc>
          <w:tcPr>
            <w:tcW w:w="2267" w:type="dxa"/>
          </w:tcPr>
          <w:p w:rsidR="00E04EA8" w:rsidRPr="00E04EA8" w:rsidRDefault="00E04EA8" w:rsidP="00E04EA8">
            <w:pPr>
              <w:rPr>
                <w:sz w:val="22"/>
                <w:szCs w:val="22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t>Есть публикации позитивного характера непосредственно об ОУ</w:t>
            </w:r>
          </w:p>
        </w:tc>
        <w:tc>
          <w:tcPr>
            <w:tcW w:w="2126" w:type="dxa"/>
          </w:tcPr>
          <w:p w:rsidR="00E04EA8" w:rsidRPr="00E04EA8" w:rsidRDefault="00E04EA8" w:rsidP="00E04EA8">
            <w:pPr>
              <w:rPr>
                <w:sz w:val="22"/>
                <w:szCs w:val="22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t>Есть позитивные публикации с упоминанием названия ОУ</w:t>
            </w:r>
          </w:p>
        </w:tc>
      </w:tr>
      <w:tr w:rsidR="00E04EA8" w:rsidRPr="00E04EA8" w:rsidTr="008703D5">
        <w:tc>
          <w:tcPr>
            <w:tcW w:w="2660" w:type="dxa"/>
          </w:tcPr>
          <w:p w:rsidR="00E04EA8" w:rsidRPr="00E04EA8" w:rsidRDefault="00E04EA8" w:rsidP="00E04EA8">
            <w:pPr>
              <w:rPr>
                <w:sz w:val="22"/>
                <w:szCs w:val="22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t>Доля родителей обучающихся, высказывающих позитивное отношение к ОУ</w:t>
            </w:r>
          </w:p>
        </w:tc>
        <w:tc>
          <w:tcPr>
            <w:tcW w:w="2409" w:type="dxa"/>
          </w:tcPr>
          <w:p w:rsidR="00E04EA8" w:rsidRPr="00E04EA8" w:rsidRDefault="00E04EA8" w:rsidP="00E04EA8">
            <w:pPr>
              <w:rPr>
                <w:sz w:val="22"/>
                <w:szCs w:val="22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t xml:space="preserve">Более 80 % родителей высказывают позитивное отношение к ОУ </w:t>
            </w:r>
          </w:p>
        </w:tc>
        <w:tc>
          <w:tcPr>
            <w:tcW w:w="2267" w:type="dxa"/>
          </w:tcPr>
          <w:p w:rsidR="00E04EA8" w:rsidRPr="00E04EA8" w:rsidRDefault="00E04EA8" w:rsidP="00E04EA8">
            <w:pPr>
              <w:rPr>
                <w:sz w:val="22"/>
                <w:szCs w:val="22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t>61-80 % родителей высказывают позитивное отношение к ОУ</w:t>
            </w:r>
          </w:p>
        </w:tc>
        <w:tc>
          <w:tcPr>
            <w:tcW w:w="2126" w:type="dxa"/>
          </w:tcPr>
          <w:p w:rsidR="00E04EA8" w:rsidRPr="00E04EA8" w:rsidRDefault="00E04EA8" w:rsidP="00E04EA8">
            <w:pPr>
              <w:rPr>
                <w:sz w:val="22"/>
                <w:szCs w:val="22"/>
                <w:lang w:eastAsia="en-US"/>
              </w:rPr>
            </w:pPr>
            <w:r w:rsidRPr="00E04EA8">
              <w:rPr>
                <w:sz w:val="22"/>
                <w:szCs w:val="22"/>
                <w:lang w:eastAsia="en-US"/>
              </w:rPr>
              <w:t>41-60 % родителей высказывают позитивное отношение к ОУ</w:t>
            </w:r>
          </w:p>
        </w:tc>
      </w:tr>
    </w:tbl>
    <w:p w:rsidR="00194EED" w:rsidRPr="0095393A" w:rsidRDefault="00194EED" w:rsidP="00194EED">
      <w:pPr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Оценка р</w:t>
      </w:r>
      <w:r w:rsidRPr="0095393A">
        <w:rPr>
          <w:i/>
          <w:sz w:val="22"/>
          <w:szCs w:val="22"/>
          <w:lang w:eastAsia="en-US"/>
        </w:rPr>
        <w:t>езультат</w:t>
      </w:r>
      <w:r>
        <w:rPr>
          <w:i/>
          <w:sz w:val="22"/>
          <w:szCs w:val="22"/>
          <w:lang w:eastAsia="en-US"/>
        </w:rPr>
        <w:t>ов</w:t>
      </w:r>
      <w:r w:rsidRPr="0095393A">
        <w:rPr>
          <w:i/>
          <w:sz w:val="22"/>
          <w:szCs w:val="22"/>
          <w:lang w:eastAsia="en-US"/>
        </w:rPr>
        <w:t>:</w:t>
      </w:r>
    </w:p>
    <w:p w:rsidR="00194EED" w:rsidRPr="0095393A" w:rsidRDefault="00194EED" w:rsidP="00194EED">
      <w:pPr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16</w:t>
      </w:r>
      <w:r w:rsidRPr="0095393A">
        <w:rPr>
          <w:i/>
          <w:sz w:val="22"/>
          <w:szCs w:val="22"/>
          <w:lang w:eastAsia="en-US"/>
        </w:rPr>
        <w:t>-</w:t>
      </w:r>
      <w:r>
        <w:rPr>
          <w:i/>
          <w:sz w:val="22"/>
          <w:szCs w:val="22"/>
          <w:lang w:eastAsia="en-US"/>
        </w:rPr>
        <w:t>18</w:t>
      </w:r>
      <w:r w:rsidRPr="0095393A">
        <w:rPr>
          <w:i/>
          <w:sz w:val="22"/>
          <w:szCs w:val="22"/>
          <w:lang w:eastAsia="en-US"/>
        </w:rPr>
        <w:t xml:space="preserve"> балл</w:t>
      </w:r>
      <w:r>
        <w:rPr>
          <w:i/>
          <w:sz w:val="22"/>
          <w:szCs w:val="22"/>
          <w:lang w:eastAsia="en-US"/>
        </w:rPr>
        <w:t>ов</w:t>
      </w:r>
      <w:r w:rsidRPr="0095393A">
        <w:rPr>
          <w:i/>
          <w:sz w:val="22"/>
          <w:szCs w:val="22"/>
          <w:lang w:eastAsia="en-US"/>
        </w:rPr>
        <w:t xml:space="preserve"> – хорошее</w:t>
      </w:r>
    </w:p>
    <w:p w:rsidR="00194EED" w:rsidRPr="0095393A" w:rsidRDefault="00194EED" w:rsidP="00194EED">
      <w:pPr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13</w:t>
      </w:r>
      <w:r w:rsidRPr="0095393A">
        <w:rPr>
          <w:i/>
          <w:sz w:val="22"/>
          <w:szCs w:val="22"/>
          <w:lang w:eastAsia="en-US"/>
        </w:rPr>
        <w:t>-</w:t>
      </w:r>
      <w:r>
        <w:rPr>
          <w:i/>
          <w:sz w:val="22"/>
          <w:szCs w:val="22"/>
          <w:lang w:eastAsia="en-US"/>
        </w:rPr>
        <w:t>15</w:t>
      </w:r>
      <w:r w:rsidRPr="0095393A">
        <w:rPr>
          <w:i/>
          <w:sz w:val="22"/>
          <w:szCs w:val="22"/>
          <w:lang w:eastAsia="en-US"/>
        </w:rPr>
        <w:t xml:space="preserve"> балл</w:t>
      </w:r>
      <w:r>
        <w:rPr>
          <w:i/>
          <w:sz w:val="22"/>
          <w:szCs w:val="22"/>
          <w:lang w:eastAsia="en-US"/>
        </w:rPr>
        <w:t>ов</w:t>
      </w:r>
      <w:r w:rsidRPr="0095393A">
        <w:rPr>
          <w:i/>
          <w:sz w:val="22"/>
          <w:szCs w:val="22"/>
          <w:lang w:eastAsia="en-US"/>
        </w:rPr>
        <w:t xml:space="preserve"> - удовлетворительное</w:t>
      </w:r>
    </w:p>
    <w:p w:rsidR="00E04EA8" w:rsidRPr="00E04EA8" w:rsidRDefault="00E04EA8" w:rsidP="00E04EA8">
      <w:pPr>
        <w:rPr>
          <w:sz w:val="22"/>
          <w:szCs w:val="22"/>
          <w:lang w:eastAsia="en-US"/>
        </w:rPr>
      </w:pPr>
    </w:p>
    <w:p w:rsidR="00E04EA8" w:rsidRPr="00E04EA8" w:rsidRDefault="00E04EA8" w:rsidP="00E04EA8">
      <w:pPr>
        <w:rPr>
          <w:sz w:val="22"/>
          <w:szCs w:val="22"/>
          <w:lang w:eastAsia="en-US"/>
        </w:rPr>
      </w:pPr>
    </w:p>
    <w:p w:rsidR="00E04EA8" w:rsidRPr="00E04EA8" w:rsidRDefault="00E04EA8" w:rsidP="00E04EA8">
      <w:pPr>
        <w:rPr>
          <w:sz w:val="22"/>
          <w:szCs w:val="22"/>
          <w:lang w:eastAsia="en-US"/>
        </w:rPr>
      </w:pPr>
    </w:p>
    <w:p w:rsidR="002F4277" w:rsidRPr="00E04EA8" w:rsidRDefault="002F4277" w:rsidP="00956549">
      <w:pPr>
        <w:rPr>
          <w:i/>
        </w:rPr>
      </w:pPr>
    </w:p>
    <w:sectPr w:rsidR="002F4277" w:rsidRPr="00E04EA8" w:rsidSect="00906502">
      <w:footerReference w:type="even" r:id="rId9"/>
      <w:footerReference w:type="default" r:id="rId10"/>
      <w:pgSz w:w="11906" w:h="16838"/>
      <w:pgMar w:top="1134" w:right="127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4E" w:rsidRDefault="00E7644E">
      <w:r>
        <w:separator/>
      </w:r>
    </w:p>
  </w:endnote>
  <w:endnote w:type="continuationSeparator" w:id="0">
    <w:p w:rsidR="00E7644E" w:rsidRDefault="00E7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A8" w:rsidRDefault="00E04EA8" w:rsidP="00645AB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18</w:t>
    </w:r>
    <w:r>
      <w:rPr>
        <w:rStyle w:val="a9"/>
      </w:rPr>
      <w:fldChar w:fldCharType="end"/>
    </w:r>
  </w:p>
  <w:p w:rsidR="00E04EA8" w:rsidRDefault="00E04EA8" w:rsidP="002F561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A8" w:rsidRDefault="00E04EA8" w:rsidP="00645AB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66E0">
      <w:rPr>
        <w:rStyle w:val="a9"/>
        <w:noProof/>
      </w:rPr>
      <w:t>2</w:t>
    </w:r>
    <w:r>
      <w:rPr>
        <w:rStyle w:val="a9"/>
      </w:rPr>
      <w:fldChar w:fldCharType="end"/>
    </w:r>
  </w:p>
  <w:p w:rsidR="00E04EA8" w:rsidRDefault="00E04EA8" w:rsidP="002F561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4E" w:rsidRDefault="00E7644E">
      <w:r>
        <w:separator/>
      </w:r>
    </w:p>
  </w:footnote>
  <w:footnote w:type="continuationSeparator" w:id="0">
    <w:p w:rsidR="00E7644E" w:rsidRDefault="00E76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1">
    <w:nsid w:val="00000008"/>
    <w:multiLevelType w:val="multilevel"/>
    <w:tmpl w:val="B650B47E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48D35FF"/>
    <w:multiLevelType w:val="multilevel"/>
    <w:tmpl w:val="5854F534"/>
    <w:styleLink w:val="WWNum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7BB4ABC"/>
    <w:multiLevelType w:val="hybridMultilevel"/>
    <w:tmpl w:val="7A06D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E6535"/>
    <w:multiLevelType w:val="hybridMultilevel"/>
    <w:tmpl w:val="E8C0B16E"/>
    <w:lvl w:ilvl="0" w:tplc="FA984EC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52AE9"/>
    <w:multiLevelType w:val="multilevel"/>
    <w:tmpl w:val="7B200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7F84A16"/>
    <w:multiLevelType w:val="hybridMultilevel"/>
    <w:tmpl w:val="0CF68F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5F1276"/>
    <w:multiLevelType w:val="hybridMultilevel"/>
    <w:tmpl w:val="E30AB97E"/>
    <w:lvl w:ilvl="0" w:tplc="FA984EC8">
      <w:start w:val="1"/>
      <w:numFmt w:val="bullet"/>
      <w:lvlText w:val=""/>
      <w:lvlJc w:val="center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B4326"/>
    <w:multiLevelType w:val="multilevel"/>
    <w:tmpl w:val="78DAA64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  <w:i w:val="0"/>
      </w:rPr>
    </w:lvl>
  </w:abstractNum>
  <w:abstractNum w:abstractNumId="9">
    <w:nsid w:val="28063A1D"/>
    <w:multiLevelType w:val="hybridMultilevel"/>
    <w:tmpl w:val="884401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0">
    <w:nsid w:val="2E647722"/>
    <w:multiLevelType w:val="singleLevel"/>
    <w:tmpl w:val="73BC9048"/>
    <w:lvl w:ilvl="0">
      <w:start w:val="1"/>
      <w:numFmt w:val="none"/>
      <w:lvlText w:val=""/>
      <w:legacy w:legacy="1" w:legacySpace="120" w:legacyIndent="360"/>
      <w:lvlJc w:val="left"/>
      <w:rPr>
        <w:rFonts w:ascii="Symbol" w:hAnsi="Symbol" w:hint="default"/>
      </w:rPr>
    </w:lvl>
  </w:abstractNum>
  <w:abstractNum w:abstractNumId="11">
    <w:nsid w:val="2FD4207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3CFE251B"/>
    <w:multiLevelType w:val="multilevel"/>
    <w:tmpl w:val="65F6F2B0"/>
    <w:styleLink w:val="WWNum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40C164C0"/>
    <w:multiLevelType w:val="hybridMultilevel"/>
    <w:tmpl w:val="6F047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2F0D72"/>
    <w:multiLevelType w:val="hybridMultilevel"/>
    <w:tmpl w:val="61346CDE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5">
    <w:nsid w:val="4BEC5596"/>
    <w:multiLevelType w:val="multilevel"/>
    <w:tmpl w:val="400C9904"/>
    <w:styleLink w:val="WWNum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•"/>
      <w:lvlJc w:val="left"/>
      <w:rPr>
        <w:rFonts w:ascii="Times New Roman" w:hAnsi="Times New Roman"/>
      </w:rPr>
    </w:lvl>
    <w:lvl w:ilvl="2">
      <w:numFmt w:val="bullet"/>
      <w:lvlText w:val="•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•"/>
      <w:lvlJc w:val="left"/>
      <w:rPr>
        <w:rFonts w:ascii="Times New Roman" w:hAnsi="Times New Roman"/>
      </w:rPr>
    </w:lvl>
    <w:lvl w:ilvl="5">
      <w:numFmt w:val="bullet"/>
      <w:lvlText w:val="•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•"/>
      <w:lvlJc w:val="left"/>
      <w:rPr>
        <w:rFonts w:ascii="Times New Roman" w:hAnsi="Times New Roman"/>
      </w:rPr>
    </w:lvl>
    <w:lvl w:ilvl="8">
      <w:numFmt w:val="bullet"/>
      <w:lvlText w:val="•"/>
      <w:lvlJc w:val="left"/>
      <w:rPr>
        <w:rFonts w:ascii="Times New Roman" w:hAnsi="Times New Roman"/>
      </w:rPr>
    </w:lvl>
  </w:abstractNum>
  <w:abstractNum w:abstractNumId="16">
    <w:nsid w:val="510611D7"/>
    <w:multiLevelType w:val="hybridMultilevel"/>
    <w:tmpl w:val="C1BAB73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5354119A"/>
    <w:multiLevelType w:val="hybridMultilevel"/>
    <w:tmpl w:val="EDEC2136"/>
    <w:lvl w:ilvl="0" w:tplc="FA984EC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D7FB1"/>
    <w:multiLevelType w:val="hybridMultilevel"/>
    <w:tmpl w:val="10FC1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61887"/>
    <w:multiLevelType w:val="hybridMultilevel"/>
    <w:tmpl w:val="68E8EF00"/>
    <w:lvl w:ilvl="0" w:tplc="FA984EC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E0FFC"/>
    <w:multiLevelType w:val="multilevel"/>
    <w:tmpl w:val="CC02FF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sz w:val="28"/>
      </w:rPr>
    </w:lvl>
  </w:abstractNum>
  <w:abstractNum w:abstractNumId="21">
    <w:nsid w:val="5B18781C"/>
    <w:multiLevelType w:val="multilevel"/>
    <w:tmpl w:val="55949C78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5F7732ED"/>
    <w:multiLevelType w:val="multilevel"/>
    <w:tmpl w:val="46D01E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  <w:i w:val="0"/>
      </w:rPr>
    </w:lvl>
  </w:abstractNum>
  <w:abstractNum w:abstractNumId="23">
    <w:nsid w:val="5F8F2D89"/>
    <w:multiLevelType w:val="multilevel"/>
    <w:tmpl w:val="6046B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990"/>
        </w:tabs>
        <w:ind w:left="99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24">
    <w:nsid w:val="62A46F10"/>
    <w:multiLevelType w:val="hybridMultilevel"/>
    <w:tmpl w:val="23A85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67EE0"/>
    <w:multiLevelType w:val="multilevel"/>
    <w:tmpl w:val="68CAAC6A"/>
    <w:styleLink w:val="WWNum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6AB3332F"/>
    <w:multiLevelType w:val="multilevel"/>
    <w:tmpl w:val="80629FBC"/>
    <w:styleLink w:val="WWNum1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6D837D4C"/>
    <w:multiLevelType w:val="hybridMultilevel"/>
    <w:tmpl w:val="3E4E9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F90649"/>
    <w:multiLevelType w:val="multilevel"/>
    <w:tmpl w:val="A07A0C12"/>
    <w:styleLink w:val="WWNum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7AEF03CE"/>
    <w:multiLevelType w:val="multilevel"/>
    <w:tmpl w:val="375626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E7051E2"/>
    <w:multiLevelType w:val="hybridMultilevel"/>
    <w:tmpl w:val="031808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A83CEE"/>
    <w:multiLevelType w:val="hybridMultilevel"/>
    <w:tmpl w:val="7FA07C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0"/>
  </w:num>
  <w:num w:numId="7">
    <w:abstractNumId w:val="9"/>
  </w:num>
  <w:num w:numId="8">
    <w:abstractNumId w:val="16"/>
  </w:num>
  <w:num w:numId="9">
    <w:abstractNumId w:val="23"/>
  </w:num>
  <w:num w:numId="10">
    <w:abstractNumId w:val="27"/>
  </w:num>
  <w:num w:numId="11">
    <w:abstractNumId w:val="6"/>
  </w:num>
  <w:num w:numId="12">
    <w:abstractNumId w:val="14"/>
  </w:num>
  <w:num w:numId="13">
    <w:abstractNumId w:val="3"/>
  </w:num>
  <w:num w:numId="14">
    <w:abstractNumId w:val="10"/>
  </w:num>
  <w:num w:numId="15">
    <w:abstractNumId w:val="11"/>
  </w:num>
  <w:num w:numId="16">
    <w:abstractNumId w:val="0"/>
  </w:num>
  <w:num w:numId="17">
    <w:abstractNumId w:val="1"/>
  </w:num>
  <w:num w:numId="18">
    <w:abstractNumId w:val="21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5"/>
  </w:num>
  <w:num w:numId="24">
    <w:abstractNumId w:val="26"/>
  </w:num>
  <w:num w:numId="25">
    <w:abstractNumId w:val="2"/>
    <w:lvlOverride w:ilvl="0"/>
  </w:num>
  <w:num w:numId="26">
    <w:abstractNumId w:val="21"/>
    <w:lvlOverride w:ilvl="0"/>
  </w:num>
  <w:num w:numId="27">
    <w:abstractNumId w:val="12"/>
    <w:lvlOverride w:ilvl="0"/>
  </w:num>
  <w:num w:numId="28">
    <w:abstractNumId w:val="26"/>
    <w:lvlOverride w:ilvl="0"/>
  </w:num>
  <w:num w:numId="29">
    <w:abstractNumId w:val="15"/>
    <w:lvlOverride w:ilvl="0"/>
  </w:num>
  <w:num w:numId="30">
    <w:abstractNumId w:val="28"/>
    <w:lvlOverride w:ilvl="0"/>
  </w:num>
  <w:num w:numId="31">
    <w:abstractNumId w:val="25"/>
    <w:lvlOverride w:ilvl="0"/>
  </w:num>
  <w:num w:numId="32">
    <w:abstractNumId w:val="31"/>
  </w:num>
  <w:num w:numId="33">
    <w:abstractNumId w:val="13"/>
  </w:num>
  <w:num w:numId="34">
    <w:abstractNumId w:val="29"/>
  </w:num>
  <w:num w:numId="35">
    <w:abstractNumId w:val="17"/>
  </w:num>
  <w:num w:numId="36">
    <w:abstractNumId w:val="4"/>
  </w:num>
  <w:num w:numId="37">
    <w:abstractNumId w:val="19"/>
  </w:num>
  <w:num w:numId="38">
    <w:abstractNumId w:val="7"/>
  </w:num>
  <w:num w:numId="39">
    <w:abstractNumId w:val="24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D1"/>
    <w:rsid w:val="0005297E"/>
    <w:rsid w:val="00076A3D"/>
    <w:rsid w:val="001570AB"/>
    <w:rsid w:val="00194EED"/>
    <w:rsid w:val="001A7C99"/>
    <w:rsid w:val="00232119"/>
    <w:rsid w:val="00232190"/>
    <w:rsid w:val="002466E0"/>
    <w:rsid w:val="0026537C"/>
    <w:rsid w:val="00284F1F"/>
    <w:rsid w:val="002B256B"/>
    <w:rsid w:val="002F3386"/>
    <w:rsid w:val="002F4277"/>
    <w:rsid w:val="002F561A"/>
    <w:rsid w:val="00374593"/>
    <w:rsid w:val="00377158"/>
    <w:rsid w:val="003917B1"/>
    <w:rsid w:val="003D4BEC"/>
    <w:rsid w:val="00414AD1"/>
    <w:rsid w:val="0049570D"/>
    <w:rsid w:val="004A7F31"/>
    <w:rsid w:val="004B68AA"/>
    <w:rsid w:val="00541FDB"/>
    <w:rsid w:val="005475B9"/>
    <w:rsid w:val="00552ADB"/>
    <w:rsid w:val="005C0711"/>
    <w:rsid w:val="005C669E"/>
    <w:rsid w:val="005E6A8C"/>
    <w:rsid w:val="00617315"/>
    <w:rsid w:val="00645AB5"/>
    <w:rsid w:val="006A4306"/>
    <w:rsid w:val="006D2EFF"/>
    <w:rsid w:val="007211C9"/>
    <w:rsid w:val="00743C16"/>
    <w:rsid w:val="00774436"/>
    <w:rsid w:val="007E6D01"/>
    <w:rsid w:val="00833EE2"/>
    <w:rsid w:val="008401FA"/>
    <w:rsid w:val="00866A15"/>
    <w:rsid w:val="008703D5"/>
    <w:rsid w:val="008F21E3"/>
    <w:rsid w:val="00906502"/>
    <w:rsid w:val="0095393A"/>
    <w:rsid w:val="00956549"/>
    <w:rsid w:val="00965995"/>
    <w:rsid w:val="00971F9C"/>
    <w:rsid w:val="00997DFE"/>
    <w:rsid w:val="009E4A23"/>
    <w:rsid w:val="00A4427B"/>
    <w:rsid w:val="00A5712C"/>
    <w:rsid w:val="00AB3BB8"/>
    <w:rsid w:val="00AF77FA"/>
    <w:rsid w:val="00B03CAE"/>
    <w:rsid w:val="00B77494"/>
    <w:rsid w:val="00B95318"/>
    <w:rsid w:val="00BE2A8B"/>
    <w:rsid w:val="00C05416"/>
    <w:rsid w:val="00C45C18"/>
    <w:rsid w:val="00C645EE"/>
    <w:rsid w:val="00CA1129"/>
    <w:rsid w:val="00CD5C01"/>
    <w:rsid w:val="00CE0DA2"/>
    <w:rsid w:val="00D2648B"/>
    <w:rsid w:val="00D6270F"/>
    <w:rsid w:val="00D716D1"/>
    <w:rsid w:val="00D752D8"/>
    <w:rsid w:val="00D757BE"/>
    <w:rsid w:val="00D90AE2"/>
    <w:rsid w:val="00D90B5A"/>
    <w:rsid w:val="00DF624A"/>
    <w:rsid w:val="00E04EA8"/>
    <w:rsid w:val="00E71EF1"/>
    <w:rsid w:val="00E7644E"/>
    <w:rsid w:val="00E84871"/>
    <w:rsid w:val="00E85BAF"/>
    <w:rsid w:val="00F14114"/>
    <w:rsid w:val="00F1533C"/>
    <w:rsid w:val="00F20D75"/>
    <w:rsid w:val="00F60B76"/>
    <w:rsid w:val="00F77101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E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7158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rsid w:val="00377158"/>
    <w:rPr>
      <w:sz w:val="28"/>
      <w:szCs w:val="24"/>
      <w:lang w:val="ru-RU" w:eastAsia="ru-RU" w:bidi="ar-SA"/>
    </w:rPr>
  </w:style>
  <w:style w:type="paragraph" w:styleId="a4">
    <w:name w:val="No Spacing"/>
    <w:qFormat/>
    <w:rsid w:val="00377158"/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377158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rsid w:val="00377158"/>
    <w:rPr>
      <w:lang w:val="ru-RU" w:eastAsia="ru-RU" w:bidi="ar-SA"/>
    </w:rPr>
  </w:style>
  <w:style w:type="paragraph" w:customStyle="1" w:styleId="a7">
    <w:name w:val="Знак Знак Знак Знак Знак Знак Знак Знак Знак Знак"/>
    <w:basedOn w:val="a"/>
    <w:rsid w:val="00F20D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5">
    <w:name w:val="c5"/>
    <w:basedOn w:val="a"/>
    <w:rsid w:val="00AB3BB8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qFormat/>
    <w:rsid w:val="004B68AA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1">
    <w:name w:val="Знак Знак Знак Знак Знак Знак Знак"/>
    <w:basedOn w:val="a"/>
    <w:link w:val="a0"/>
    <w:rsid w:val="004B68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er"/>
    <w:basedOn w:val="a"/>
    <w:rsid w:val="002F561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F561A"/>
  </w:style>
  <w:style w:type="character" w:styleId="aa">
    <w:name w:val="Hyperlink"/>
    <w:uiPriority w:val="99"/>
    <w:rsid w:val="002F561A"/>
    <w:rPr>
      <w:color w:val="0000FF"/>
      <w:u w:val="single"/>
    </w:rPr>
  </w:style>
  <w:style w:type="table" w:styleId="ab">
    <w:name w:val="Table Grid"/>
    <w:basedOn w:val="a2"/>
    <w:rsid w:val="002F56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qFormat/>
    <w:rsid w:val="00FE15EC"/>
    <w:pPr>
      <w:jc w:val="center"/>
    </w:pPr>
    <w:rPr>
      <w:b/>
      <w:sz w:val="28"/>
      <w:szCs w:val="20"/>
    </w:rPr>
  </w:style>
  <w:style w:type="character" w:styleId="ad">
    <w:name w:val="Strong"/>
    <w:qFormat/>
    <w:rsid w:val="00FE15EC"/>
    <w:rPr>
      <w:b/>
      <w:bCs/>
    </w:rPr>
  </w:style>
  <w:style w:type="character" w:customStyle="1" w:styleId="6">
    <w:name w:val="Основной текст (6)"/>
    <w:basedOn w:val="a0"/>
    <w:rsid w:val="00997DFE"/>
  </w:style>
  <w:style w:type="paragraph" w:customStyle="1" w:styleId="p2">
    <w:name w:val="p2"/>
    <w:basedOn w:val="a"/>
    <w:rsid w:val="00997DFE"/>
    <w:pPr>
      <w:suppressAutoHyphens/>
      <w:spacing w:line="100" w:lineRule="atLeast"/>
    </w:pPr>
    <w:rPr>
      <w:kern w:val="1"/>
      <w:lang w:eastAsia="ar-SA"/>
    </w:rPr>
  </w:style>
  <w:style w:type="paragraph" w:customStyle="1" w:styleId="61">
    <w:name w:val="Основной текст (6)1"/>
    <w:basedOn w:val="a"/>
    <w:rsid w:val="00997DFE"/>
    <w:pPr>
      <w:suppressAutoHyphens/>
      <w:spacing w:line="100" w:lineRule="atLeast"/>
    </w:pPr>
    <w:rPr>
      <w:kern w:val="1"/>
      <w:lang w:eastAsia="ar-SA"/>
    </w:rPr>
  </w:style>
  <w:style w:type="paragraph" w:customStyle="1" w:styleId="Standard">
    <w:name w:val="Standard"/>
    <w:rsid w:val="00997DF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e">
    <w:name w:val="List Paragraph"/>
    <w:basedOn w:val="Standard"/>
    <w:qFormat/>
    <w:rsid w:val="00997DFE"/>
  </w:style>
  <w:style w:type="numbering" w:customStyle="1" w:styleId="WWNum2">
    <w:name w:val="WWNum2"/>
    <w:basedOn w:val="a3"/>
    <w:rsid w:val="00997DFE"/>
    <w:pPr>
      <w:numPr>
        <w:numId w:val="18"/>
      </w:numPr>
    </w:pPr>
  </w:style>
  <w:style w:type="numbering" w:customStyle="1" w:styleId="WWNum4">
    <w:name w:val="WWNum4"/>
    <w:basedOn w:val="a3"/>
    <w:rsid w:val="00997DFE"/>
    <w:pPr>
      <w:numPr>
        <w:numId w:val="19"/>
      </w:numPr>
    </w:pPr>
  </w:style>
  <w:style w:type="numbering" w:customStyle="1" w:styleId="WWNum5">
    <w:name w:val="WWNum5"/>
    <w:basedOn w:val="a3"/>
    <w:rsid w:val="00997DFE"/>
    <w:pPr>
      <w:numPr>
        <w:numId w:val="20"/>
      </w:numPr>
    </w:pPr>
  </w:style>
  <w:style w:type="numbering" w:customStyle="1" w:styleId="WWNum6">
    <w:name w:val="WWNum6"/>
    <w:basedOn w:val="a3"/>
    <w:rsid w:val="00997DFE"/>
    <w:pPr>
      <w:numPr>
        <w:numId w:val="21"/>
      </w:numPr>
    </w:pPr>
  </w:style>
  <w:style w:type="numbering" w:customStyle="1" w:styleId="WWNum7">
    <w:name w:val="WWNum7"/>
    <w:basedOn w:val="a3"/>
    <w:rsid w:val="00997DFE"/>
    <w:pPr>
      <w:numPr>
        <w:numId w:val="22"/>
      </w:numPr>
    </w:pPr>
  </w:style>
  <w:style w:type="numbering" w:customStyle="1" w:styleId="WWNum8">
    <w:name w:val="WWNum8"/>
    <w:basedOn w:val="a3"/>
    <w:rsid w:val="00997DFE"/>
    <w:pPr>
      <w:numPr>
        <w:numId w:val="23"/>
      </w:numPr>
    </w:pPr>
  </w:style>
  <w:style w:type="numbering" w:customStyle="1" w:styleId="WWNum11">
    <w:name w:val="WWNum11"/>
    <w:basedOn w:val="a3"/>
    <w:rsid w:val="00997DFE"/>
    <w:pPr>
      <w:numPr>
        <w:numId w:val="24"/>
      </w:numPr>
    </w:pPr>
  </w:style>
  <w:style w:type="paragraph" w:customStyle="1" w:styleId="FR1">
    <w:name w:val="FR1"/>
    <w:rsid w:val="0049570D"/>
    <w:pPr>
      <w:widowControl w:val="0"/>
      <w:autoSpaceDE w:val="0"/>
      <w:autoSpaceDN w:val="0"/>
      <w:adjustRightInd w:val="0"/>
      <w:spacing w:line="320" w:lineRule="auto"/>
      <w:ind w:firstLine="300"/>
      <w:jc w:val="both"/>
    </w:pPr>
    <w:rPr>
      <w:rFonts w:ascii="Arial" w:eastAsia="Calibri" w:hAnsi="Arial" w:cs="Arial"/>
      <w:sz w:val="18"/>
      <w:szCs w:val="18"/>
    </w:rPr>
  </w:style>
  <w:style w:type="paragraph" w:customStyle="1" w:styleId="Style3">
    <w:name w:val="Style3"/>
    <w:basedOn w:val="a"/>
    <w:rsid w:val="00BE2A8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4">
    <w:name w:val="Style4"/>
    <w:basedOn w:val="a"/>
    <w:rsid w:val="00BE2A8B"/>
    <w:pPr>
      <w:widowControl w:val="0"/>
      <w:autoSpaceDE w:val="0"/>
      <w:autoSpaceDN w:val="0"/>
      <w:adjustRightInd w:val="0"/>
      <w:spacing w:line="315" w:lineRule="exact"/>
      <w:ind w:firstLine="238"/>
    </w:pPr>
  </w:style>
  <w:style w:type="paragraph" w:customStyle="1" w:styleId="Style5">
    <w:name w:val="Style5"/>
    <w:basedOn w:val="a"/>
    <w:rsid w:val="00BE2A8B"/>
    <w:pPr>
      <w:widowControl w:val="0"/>
      <w:autoSpaceDE w:val="0"/>
      <w:autoSpaceDN w:val="0"/>
      <w:adjustRightInd w:val="0"/>
      <w:spacing w:line="317" w:lineRule="exact"/>
      <w:ind w:firstLine="295"/>
      <w:jc w:val="both"/>
    </w:pPr>
  </w:style>
  <w:style w:type="paragraph" w:customStyle="1" w:styleId="Style6">
    <w:name w:val="Style6"/>
    <w:basedOn w:val="a"/>
    <w:rsid w:val="00BE2A8B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BE2A8B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rsid w:val="00BE2A8B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12">
    <w:name w:val="Style12"/>
    <w:basedOn w:val="a"/>
    <w:rsid w:val="00BE2A8B"/>
    <w:pPr>
      <w:widowControl w:val="0"/>
      <w:autoSpaceDE w:val="0"/>
      <w:autoSpaceDN w:val="0"/>
      <w:adjustRightInd w:val="0"/>
      <w:spacing w:line="310" w:lineRule="exact"/>
    </w:pPr>
  </w:style>
  <w:style w:type="character" w:customStyle="1" w:styleId="FontStyle19">
    <w:name w:val="Font Style19"/>
    <w:rsid w:val="00BE2A8B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BE2A8B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BE2A8B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Subtitle"/>
    <w:basedOn w:val="a"/>
    <w:next w:val="a"/>
    <w:link w:val="af0"/>
    <w:qFormat/>
    <w:rsid w:val="002F4277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2F4277"/>
    <w:rPr>
      <w:rFonts w:ascii="Cambria" w:eastAsia="Times New Roman" w:hAnsi="Cambria" w:cs="Times New Roman"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F1533C"/>
    <w:pPr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1533C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1533C"/>
    <w:pPr>
      <w:spacing w:after="100" w:line="276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F1533C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rsid w:val="00F153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F15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E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7158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rsid w:val="00377158"/>
    <w:rPr>
      <w:sz w:val="28"/>
      <w:szCs w:val="24"/>
      <w:lang w:val="ru-RU" w:eastAsia="ru-RU" w:bidi="ar-SA"/>
    </w:rPr>
  </w:style>
  <w:style w:type="paragraph" w:styleId="a4">
    <w:name w:val="No Spacing"/>
    <w:qFormat/>
    <w:rsid w:val="00377158"/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377158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rsid w:val="00377158"/>
    <w:rPr>
      <w:lang w:val="ru-RU" w:eastAsia="ru-RU" w:bidi="ar-SA"/>
    </w:rPr>
  </w:style>
  <w:style w:type="paragraph" w:customStyle="1" w:styleId="a7">
    <w:name w:val="Знак Знак Знак Знак Знак Знак Знак Знак Знак Знак"/>
    <w:basedOn w:val="a"/>
    <w:rsid w:val="00F20D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5">
    <w:name w:val="c5"/>
    <w:basedOn w:val="a"/>
    <w:rsid w:val="00AB3BB8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qFormat/>
    <w:rsid w:val="004B68AA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1">
    <w:name w:val="Знак Знак Знак Знак Знак Знак Знак"/>
    <w:basedOn w:val="a"/>
    <w:link w:val="a0"/>
    <w:rsid w:val="004B68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er"/>
    <w:basedOn w:val="a"/>
    <w:rsid w:val="002F561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F561A"/>
  </w:style>
  <w:style w:type="character" w:styleId="aa">
    <w:name w:val="Hyperlink"/>
    <w:uiPriority w:val="99"/>
    <w:rsid w:val="002F561A"/>
    <w:rPr>
      <w:color w:val="0000FF"/>
      <w:u w:val="single"/>
    </w:rPr>
  </w:style>
  <w:style w:type="table" w:styleId="ab">
    <w:name w:val="Table Grid"/>
    <w:basedOn w:val="a2"/>
    <w:rsid w:val="002F56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qFormat/>
    <w:rsid w:val="00FE15EC"/>
    <w:pPr>
      <w:jc w:val="center"/>
    </w:pPr>
    <w:rPr>
      <w:b/>
      <w:sz w:val="28"/>
      <w:szCs w:val="20"/>
    </w:rPr>
  </w:style>
  <w:style w:type="character" w:styleId="ad">
    <w:name w:val="Strong"/>
    <w:qFormat/>
    <w:rsid w:val="00FE15EC"/>
    <w:rPr>
      <w:b/>
      <w:bCs/>
    </w:rPr>
  </w:style>
  <w:style w:type="character" w:customStyle="1" w:styleId="6">
    <w:name w:val="Основной текст (6)"/>
    <w:basedOn w:val="a0"/>
    <w:rsid w:val="00997DFE"/>
  </w:style>
  <w:style w:type="paragraph" w:customStyle="1" w:styleId="p2">
    <w:name w:val="p2"/>
    <w:basedOn w:val="a"/>
    <w:rsid w:val="00997DFE"/>
    <w:pPr>
      <w:suppressAutoHyphens/>
      <w:spacing w:line="100" w:lineRule="atLeast"/>
    </w:pPr>
    <w:rPr>
      <w:kern w:val="1"/>
      <w:lang w:eastAsia="ar-SA"/>
    </w:rPr>
  </w:style>
  <w:style w:type="paragraph" w:customStyle="1" w:styleId="61">
    <w:name w:val="Основной текст (6)1"/>
    <w:basedOn w:val="a"/>
    <w:rsid w:val="00997DFE"/>
    <w:pPr>
      <w:suppressAutoHyphens/>
      <w:spacing w:line="100" w:lineRule="atLeast"/>
    </w:pPr>
    <w:rPr>
      <w:kern w:val="1"/>
      <w:lang w:eastAsia="ar-SA"/>
    </w:rPr>
  </w:style>
  <w:style w:type="paragraph" w:customStyle="1" w:styleId="Standard">
    <w:name w:val="Standard"/>
    <w:rsid w:val="00997DF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e">
    <w:name w:val="List Paragraph"/>
    <w:basedOn w:val="Standard"/>
    <w:qFormat/>
    <w:rsid w:val="00997DFE"/>
  </w:style>
  <w:style w:type="numbering" w:customStyle="1" w:styleId="WWNum2">
    <w:name w:val="WWNum2"/>
    <w:basedOn w:val="a3"/>
    <w:rsid w:val="00997DFE"/>
    <w:pPr>
      <w:numPr>
        <w:numId w:val="18"/>
      </w:numPr>
    </w:pPr>
  </w:style>
  <w:style w:type="numbering" w:customStyle="1" w:styleId="WWNum4">
    <w:name w:val="WWNum4"/>
    <w:basedOn w:val="a3"/>
    <w:rsid w:val="00997DFE"/>
    <w:pPr>
      <w:numPr>
        <w:numId w:val="19"/>
      </w:numPr>
    </w:pPr>
  </w:style>
  <w:style w:type="numbering" w:customStyle="1" w:styleId="WWNum5">
    <w:name w:val="WWNum5"/>
    <w:basedOn w:val="a3"/>
    <w:rsid w:val="00997DFE"/>
    <w:pPr>
      <w:numPr>
        <w:numId w:val="20"/>
      </w:numPr>
    </w:pPr>
  </w:style>
  <w:style w:type="numbering" w:customStyle="1" w:styleId="WWNum6">
    <w:name w:val="WWNum6"/>
    <w:basedOn w:val="a3"/>
    <w:rsid w:val="00997DFE"/>
    <w:pPr>
      <w:numPr>
        <w:numId w:val="21"/>
      </w:numPr>
    </w:pPr>
  </w:style>
  <w:style w:type="numbering" w:customStyle="1" w:styleId="WWNum7">
    <w:name w:val="WWNum7"/>
    <w:basedOn w:val="a3"/>
    <w:rsid w:val="00997DFE"/>
    <w:pPr>
      <w:numPr>
        <w:numId w:val="22"/>
      </w:numPr>
    </w:pPr>
  </w:style>
  <w:style w:type="numbering" w:customStyle="1" w:styleId="WWNum8">
    <w:name w:val="WWNum8"/>
    <w:basedOn w:val="a3"/>
    <w:rsid w:val="00997DFE"/>
    <w:pPr>
      <w:numPr>
        <w:numId w:val="23"/>
      </w:numPr>
    </w:pPr>
  </w:style>
  <w:style w:type="numbering" w:customStyle="1" w:styleId="WWNum11">
    <w:name w:val="WWNum11"/>
    <w:basedOn w:val="a3"/>
    <w:rsid w:val="00997DFE"/>
    <w:pPr>
      <w:numPr>
        <w:numId w:val="24"/>
      </w:numPr>
    </w:pPr>
  </w:style>
  <w:style w:type="paragraph" w:customStyle="1" w:styleId="FR1">
    <w:name w:val="FR1"/>
    <w:rsid w:val="0049570D"/>
    <w:pPr>
      <w:widowControl w:val="0"/>
      <w:autoSpaceDE w:val="0"/>
      <w:autoSpaceDN w:val="0"/>
      <w:adjustRightInd w:val="0"/>
      <w:spacing w:line="320" w:lineRule="auto"/>
      <w:ind w:firstLine="300"/>
      <w:jc w:val="both"/>
    </w:pPr>
    <w:rPr>
      <w:rFonts w:ascii="Arial" w:eastAsia="Calibri" w:hAnsi="Arial" w:cs="Arial"/>
      <w:sz w:val="18"/>
      <w:szCs w:val="18"/>
    </w:rPr>
  </w:style>
  <w:style w:type="paragraph" w:customStyle="1" w:styleId="Style3">
    <w:name w:val="Style3"/>
    <w:basedOn w:val="a"/>
    <w:rsid w:val="00BE2A8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4">
    <w:name w:val="Style4"/>
    <w:basedOn w:val="a"/>
    <w:rsid w:val="00BE2A8B"/>
    <w:pPr>
      <w:widowControl w:val="0"/>
      <w:autoSpaceDE w:val="0"/>
      <w:autoSpaceDN w:val="0"/>
      <w:adjustRightInd w:val="0"/>
      <w:spacing w:line="315" w:lineRule="exact"/>
      <w:ind w:firstLine="238"/>
    </w:pPr>
  </w:style>
  <w:style w:type="paragraph" w:customStyle="1" w:styleId="Style5">
    <w:name w:val="Style5"/>
    <w:basedOn w:val="a"/>
    <w:rsid w:val="00BE2A8B"/>
    <w:pPr>
      <w:widowControl w:val="0"/>
      <w:autoSpaceDE w:val="0"/>
      <w:autoSpaceDN w:val="0"/>
      <w:adjustRightInd w:val="0"/>
      <w:spacing w:line="317" w:lineRule="exact"/>
      <w:ind w:firstLine="295"/>
      <w:jc w:val="both"/>
    </w:pPr>
  </w:style>
  <w:style w:type="paragraph" w:customStyle="1" w:styleId="Style6">
    <w:name w:val="Style6"/>
    <w:basedOn w:val="a"/>
    <w:rsid w:val="00BE2A8B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BE2A8B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rsid w:val="00BE2A8B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12">
    <w:name w:val="Style12"/>
    <w:basedOn w:val="a"/>
    <w:rsid w:val="00BE2A8B"/>
    <w:pPr>
      <w:widowControl w:val="0"/>
      <w:autoSpaceDE w:val="0"/>
      <w:autoSpaceDN w:val="0"/>
      <w:adjustRightInd w:val="0"/>
      <w:spacing w:line="310" w:lineRule="exact"/>
    </w:pPr>
  </w:style>
  <w:style w:type="character" w:customStyle="1" w:styleId="FontStyle19">
    <w:name w:val="Font Style19"/>
    <w:rsid w:val="00BE2A8B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BE2A8B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BE2A8B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Subtitle"/>
    <w:basedOn w:val="a"/>
    <w:next w:val="a"/>
    <w:link w:val="af0"/>
    <w:qFormat/>
    <w:rsid w:val="002F4277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2F4277"/>
    <w:rPr>
      <w:rFonts w:ascii="Cambria" w:eastAsia="Times New Roman" w:hAnsi="Cambria" w:cs="Times New Roman"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F1533C"/>
    <w:pPr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1533C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1533C"/>
    <w:pPr>
      <w:spacing w:after="100" w:line="276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F1533C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rsid w:val="00F153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F15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3D93E-3055-41FF-B66E-B5C99115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8562</Words>
  <Characters>48804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</dc:creator>
  <cp:lastModifiedBy>Галина Дмитриевна Редченкова</cp:lastModifiedBy>
  <cp:revision>2</cp:revision>
  <cp:lastPrinted>2015-01-27T08:20:00Z</cp:lastPrinted>
  <dcterms:created xsi:type="dcterms:W3CDTF">2016-10-27T14:30:00Z</dcterms:created>
  <dcterms:modified xsi:type="dcterms:W3CDTF">2016-10-27T14:30:00Z</dcterms:modified>
</cp:coreProperties>
</file>