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4B" w:rsidRDefault="00A35625" w:rsidP="00CF507A">
      <w:pPr>
        <w:pStyle w:val="a3"/>
        <w:suppressAutoHyphens w:val="0"/>
        <w:spacing w:after="0" w:line="240" w:lineRule="auto"/>
        <w:jc w:val="center"/>
      </w:pPr>
      <w:bookmarkStart w:id="0" w:name="_GoBack"/>
      <w:bookmarkEnd w:id="0"/>
      <w:r>
        <w:rPr>
          <w:b/>
          <w:sz w:val="28"/>
          <w:szCs w:val="28"/>
          <w:lang w:eastAsia="he-IL" w:bidi="he-IL"/>
        </w:rPr>
        <w:t>Шаблон Визитной карточки сетевого проекта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7"/>
        <w:gridCol w:w="160"/>
        <w:gridCol w:w="494"/>
        <w:gridCol w:w="969"/>
        <w:gridCol w:w="1468"/>
        <w:gridCol w:w="3272"/>
      </w:tblGrid>
      <w:tr w:rsidR="006E614B">
        <w:tc>
          <w:tcPr>
            <w:tcW w:w="31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</w:rPr>
              <w:t>АВТО</w:t>
            </w:r>
            <w:proofErr w:type="gramStart"/>
            <w:r>
              <w:rPr>
                <w:b/>
                <w:bCs/>
              </w:rPr>
              <w:t>Р(</w:t>
            </w:r>
            <w:proofErr w:type="gramEnd"/>
            <w:r>
              <w:rPr>
                <w:b/>
                <w:bCs/>
              </w:rPr>
              <w:t>Ы) ПРОЕКТА</w:t>
            </w:r>
          </w:p>
        </w:tc>
      </w:tr>
      <w:tr w:rsidR="006E614B">
        <w:tc>
          <w:tcPr>
            <w:tcW w:w="48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  <w:bCs/>
              </w:rPr>
              <w:t>ФИО, место работы, должность</w:t>
            </w: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6E614B" w:rsidP="00CF507A">
            <w:pPr>
              <w:pStyle w:val="a3"/>
              <w:suppressAutoHyphens w:val="0"/>
              <w:spacing w:after="0" w:line="240" w:lineRule="auto"/>
            </w:pPr>
          </w:p>
        </w:tc>
      </w:tr>
      <w:tr w:rsidR="006E614B">
        <w:tc>
          <w:tcPr>
            <w:tcW w:w="31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  <w:jc w:val="center"/>
            </w:pPr>
            <w:r>
              <w:rPr>
                <w:b/>
                <w:lang w:eastAsia="he-IL" w:bidi="he-IL"/>
              </w:rPr>
              <w:t>ОПИСАНИЕ ПРОЕКТА</w:t>
            </w:r>
          </w:p>
        </w:tc>
      </w:tr>
      <w:tr w:rsidR="006E614B"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  <w:bCs/>
              </w:rPr>
              <w:t>Название проекта</w:t>
            </w:r>
          </w:p>
        </w:tc>
        <w:tc>
          <w:tcPr>
            <w:tcW w:w="3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lang w:eastAsia="he-IL" w:bidi="he-IL"/>
              </w:rPr>
              <w:t>Должно быть запоминающимся. Может быть добавлен слоган, девиз проекта.</w:t>
            </w:r>
          </w:p>
        </w:tc>
      </w:tr>
      <w:tr w:rsidR="006E614B"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  <w:bCs/>
              </w:rPr>
              <w:t>Цель проекта</w:t>
            </w:r>
          </w:p>
        </w:tc>
        <w:tc>
          <w:tcPr>
            <w:tcW w:w="3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lang w:eastAsia="he-IL" w:bidi="he-IL"/>
              </w:rPr>
              <w:t>Чего мы хотим достичь, что получить.</w:t>
            </w:r>
          </w:p>
        </w:tc>
      </w:tr>
      <w:tr w:rsidR="006E614B"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  <w:lang w:eastAsia="he-IL" w:bidi="he-IL"/>
              </w:rPr>
              <w:t>Предметная область</w:t>
            </w:r>
          </w:p>
        </w:tc>
        <w:tc>
          <w:tcPr>
            <w:tcW w:w="3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317" w:hanging="284"/>
            </w:pPr>
            <w:proofErr w:type="spellStart"/>
            <w:r>
              <w:rPr>
                <w:lang w:eastAsia="he-IL" w:bidi="he-IL"/>
              </w:rPr>
              <w:t>Монопроект</w:t>
            </w:r>
            <w:proofErr w:type="spellEnd"/>
            <w:r>
              <w:rPr>
                <w:lang w:eastAsia="he-IL" w:bidi="he-IL"/>
              </w:rPr>
              <w:t xml:space="preserve"> – укажите предмет;</w:t>
            </w:r>
          </w:p>
          <w:p w:rsidR="006E614B" w:rsidRDefault="00A35625" w:rsidP="00CF507A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317" w:hanging="284"/>
            </w:pPr>
            <w:proofErr w:type="spellStart"/>
            <w:r>
              <w:rPr>
                <w:lang w:eastAsia="he-IL" w:bidi="he-IL"/>
              </w:rPr>
              <w:t>Межпредметный</w:t>
            </w:r>
            <w:proofErr w:type="spellEnd"/>
            <w:r>
              <w:rPr>
                <w:lang w:eastAsia="he-IL" w:bidi="he-IL"/>
              </w:rPr>
              <w:t xml:space="preserve"> – укажите предметы;</w:t>
            </w:r>
          </w:p>
          <w:p w:rsidR="006E614B" w:rsidRDefault="00A35625" w:rsidP="00CF507A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317" w:hanging="284"/>
            </w:pPr>
            <w:proofErr w:type="spellStart"/>
            <w:r>
              <w:rPr>
                <w:lang w:eastAsia="he-IL" w:bidi="he-IL"/>
              </w:rPr>
              <w:t>Надпредметный</w:t>
            </w:r>
            <w:proofErr w:type="spellEnd"/>
            <w:r>
              <w:rPr>
                <w:lang w:eastAsia="he-IL" w:bidi="he-IL"/>
              </w:rPr>
              <w:t xml:space="preserve"> – не опирается на конкретные предметы.</w:t>
            </w:r>
          </w:p>
        </w:tc>
      </w:tr>
      <w:tr w:rsidR="006E614B"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proofErr w:type="spellStart"/>
            <w:r>
              <w:rPr>
                <w:b/>
                <w:lang w:eastAsia="he-IL" w:bidi="he-IL"/>
              </w:rPr>
              <w:t>Межпредметные</w:t>
            </w:r>
            <w:proofErr w:type="spellEnd"/>
            <w:r>
              <w:rPr>
                <w:b/>
                <w:lang w:eastAsia="he-IL" w:bidi="he-IL"/>
              </w:rPr>
              <w:t xml:space="preserve"> связи</w:t>
            </w:r>
          </w:p>
        </w:tc>
        <w:tc>
          <w:tcPr>
            <w:tcW w:w="3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proofErr w:type="gramStart"/>
            <w:r>
              <w:rPr>
                <w:lang w:eastAsia="he-IL" w:bidi="he-IL"/>
              </w:rPr>
              <w:t>Предметы</w:t>
            </w:r>
            <w:proofErr w:type="gramEnd"/>
            <w:r>
              <w:rPr>
                <w:lang w:eastAsia="he-IL" w:bidi="he-IL"/>
              </w:rPr>
              <w:t xml:space="preserve"> к которым идет обращение в проекте.</w:t>
            </w:r>
          </w:p>
        </w:tc>
      </w:tr>
      <w:tr w:rsidR="006E614B"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3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lang w:eastAsia="he-IL" w:bidi="he-IL"/>
              </w:rPr>
              <w:t>Возраст (или классы), целевая группа</w:t>
            </w:r>
          </w:p>
        </w:tc>
      </w:tr>
      <w:tr w:rsidR="006E614B"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</w:rPr>
              <w:t>Продолжительность проекта</w:t>
            </w:r>
          </w:p>
        </w:tc>
        <w:tc>
          <w:tcPr>
            <w:tcW w:w="3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ind w:left="317" w:hanging="317"/>
            </w:pPr>
            <w:proofErr w:type="gramStart"/>
            <w:r>
              <w:rPr>
                <w:lang w:eastAsia="he-IL" w:bidi="he-IL"/>
              </w:rPr>
              <w:t>Краткосрочные</w:t>
            </w:r>
            <w:proofErr w:type="gramEnd"/>
            <w:r>
              <w:rPr>
                <w:lang w:eastAsia="he-IL" w:bidi="he-IL"/>
              </w:rPr>
              <w:t xml:space="preserve"> – до месяца.</w:t>
            </w:r>
          </w:p>
          <w:p w:rsidR="006E614B" w:rsidRDefault="00A35625" w:rsidP="00CF507A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ind w:left="317" w:hanging="317"/>
            </w:pPr>
            <w:r>
              <w:rPr>
                <w:lang w:eastAsia="he-IL" w:bidi="he-IL"/>
              </w:rPr>
              <w:t>Средней продолжительности – до двух месяцев (учебная четверть).</w:t>
            </w:r>
          </w:p>
          <w:p w:rsidR="006E614B" w:rsidRDefault="00A35625" w:rsidP="00CF507A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ind w:left="317" w:hanging="317"/>
            </w:pPr>
            <w:proofErr w:type="gramStart"/>
            <w:r>
              <w:rPr>
                <w:lang w:eastAsia="he-IL" w:bidi="he-IL"/>
              </w:rPr>
              <w:t>Долгосрочные</w:t>
            </w:r>
            <w:proofErr w:type="gramEnd"/>
            <w:r>
              <w:rPr>
                <w:lang w:eastAsia="he-IL" w:bidi="he-IL"/>
              </w:rPr>
              <w:t xml:space="preserve"> – более двух месяцев.</w:t>
            </w:r>
          </w:p>
        </w:tc>
      </w:tr>
      <w:tr w:rsidR="006E614B"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</w:rPr>
              <w:t>Типология проекта</w:t>
            </w:r>
          </w:p>
        </w:tc>
        <w:tc>
          <w:tcPr>
            <w:tcW w:w="3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after="0" w:line="240" w:lineRule="auto"/>
              <w:ind w:left="285" w:hanging="285"/>
              <w:rPr>
                <w:lang w:eastAsia="he-IL" w:bidi="he-IL"/>
              </w:rPr>
            </w:pPr>
            <w:r>
              <w:rPr>
                <w:lang w:eastAsia="he-IL" w:bidi="he-IL"/>
              </w:rPr>
              <w:t xml:space="preserve">Сетевой учебный </w:t>
            </w:r>
          </w:p>
          <w:p w:rsidR="006E614B" w:rsidRDefault="00A35625" w:rsidP="00CF507A">
            <w:pPr>
              <w:pStyle w:val="a3"/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after="0" w:line="240" w:lineRule="auto"/>
              <w:ind w:left="285" w:hanging="285"/>
            </w:pPr>
            <w:r>
              <w:rPr>
                <w:lang w:eastAsia="he-IL" w:bidi="he-IL"/>
              </w:rPr>
              <w:t xml:space="preserve">Сетевой социальный </w:t>
            </w:r>
          </w:p>
        </w:tc>
      </w:tr>
      <w:tr w:rsidR="006E614B"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</w:rPr>
              <w:t xml:space="preserve">Сервисы проекта </w:t>
            </w:r>
          </w:p>
        </w:tc>
        <w:tc>
          <w:tcPr>
            <w:tcW w:w="3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lang w:eastAsia="he-IL" w:bidi="he-IL"/>
              </w:rPr>
              <w:t>Перечень подключаемых сервисов.</w:t>
            </w:r>
          </w:p>
        </w:tc>
      </w:tr>
      <w:tr w:rsidR="006E614B"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</w:rPr>
              <w:t>Сайт проекта</w:t>
            </w:r>
          </w:p>
        </w:tc>
        <w:tc>
          <w:tcPr>
            <w:tcW w:w="3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lang w:eastAsia="he-IL" w:bidi="he-IL"/>
              </w:rPr>
              <w:t>Адрес в сети</w:t>
            </w:r>
          </w:p>
        </w:tc>
      </w:tr>
      <w:tr w:rsidR="006E614B"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</w:rPr>
              <w:t>Символика проекта</w:t>
            </w:r>
          </w:p>
        </w:tc>
        <w:tc>
          <w:tcPr>
            <w:tcW w:w="3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lang w:eastAsia="he-IL" w:bidi="he-IL"/>
              </w:rPr>
              <w:t>Логотип (эмблема)</w:t>
            </w:r>
          </w:p>
        </w:tc>
      </w:tr>
      <w:tr w:rsidR="006E614B">
        <w:tc>
          <w:tcPr>
            <w:tcW w:w="31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  <w:jc w:val="center"/>
            </w:pPr>
            <w:r>
              <w:rPr>
                <w:b/>
              </w:rPr>
              <w:t>ОСНОВА ПРОЕКТА</w:t>
            </w:r>
          </w:p>
        </w:tc>
      </w:tr>
      <w:tr w:rsidR="006E614B">
        <w:tc>
          <w:tcPr>
            <w:tcW w:w="31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  <w:jc w:val="center"/>
            </w:pPr>
            <w:r>
              <w:rPr>
                <w:b/>
                <w:lang w:eastAsia="he-IL" w:bidi="he-IL"/>
              </w:rPr>
              <w:t>Образовательные стандарты, рабочие программы</w:t>
            </w:r>
          </w:p>
        </w:tc>
      </w:tr>
      <w:tr w:rsidR="006E614B">
        <w:tc>
          <w:tcPr>
            <w:tcW w:w="31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color w:val="000000"/>
              </w:rPr>
              <w:t xml:space="preserve">Включите в этот раздел </w:t>
            </w:r>
            <w:r>
              <w:rPr>
                <w:color w:val="FF0000"/>
              </w:rPr>
              <w:t xml:space="preserve">компетенции, знания и умения из </w:t>
            </w:r>
            <w:r>
              <w:rPr>
                <w:color w:val="000000"/>
              </w:rPr>
              <w:t xml:space="preserve">государственных </w:t>
            </w:r>
            <w:r>
              <w:rPr>
                <w:color w:val="FF0000"/>
              </w:rPr>
              <w:t xml:space="preserve">образовательных </w:t>
            </w:r>
            <w:r>
              <w:rPr>
                <w:color w:val="000000"/>
              </w:rPr>
              <w:t xml:space="preserve">стандартов, рабочих </w:t>
            </w:r>
            <w:proofErr w:type="gramStart"/>
            <w:r>
              <w:rPr>
                <w:color w:val="000000"/>
              </w:rPr>
              <w:t>программ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на </w:t>
            </w:r>
            <w:r>
              <w:rPr>
                <w:i/>
                <w:iCs/>
                <w:color w:val="FF0000"/>
              </w:rPr>
              <w:t>достижение</w:t>
            </w:r>
            <w:r>
              <w:rPr>
                <w:i/>
                <w:iCs/>
                <w:color w:val="000000"/>
              </w:rPr>
              <w:t xml:space="preserve"> которых</w:t>
            </w:r>
            <w:r>
              <w:rPr>
                <w:i/>
                <w:iCs/>
                <w:color w:val="FF0000"/>
              </w:rPr>
              <w:t xml:space="preserve"> учащимися</w:t>
            </w:r>
            <w:r>
              <w:rPr>
                <w:i/>
                <w:iCs/>
                <w:color w:val="000000"/>
              </w:rPr>
              <w:t xml:space="preserve"> ориентирован проект. Разместите в этом разделе только те пункты стандарта, рабочей программы, которые ваши ученики освоят </w:t>
            </w:r>
            <w:r>
              <w:rPr>
                <w:i/>
                <w:iCs/>
                <w:color w:val="FF0000"/>
              </w:rPr>
              <w:t>в результате</w:t>
            </w:r>
            <w:r>
              <w:rPr>
                <w:i/>
                <w:iCs/>
                <w:color w:val="000000"/>
              </w:rPr>
              <w:t xml:space="preserve"> участия в проекте.</w:t>
            </w:r>
          </w:p>
        </w:tc>
      </w:tr>
      <w:tr w:rsidR="006E614B">
        <w:tc>
          <w:tcPr>
            <w:tcW w:w="31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  <w:jc w:val="center"/>
            </w:pPr>
            <w:r>
              <w:rPr>
                <w:b/>
                <w:lang w:eastAsia="he-IL" w:bidi="he-IL"/>
              </w:rPr>
              <w:t>Планируемые результаты</w:t>
            </w:r>
          </w:p>
        </w:tc>
      </w:tr>
      <w:tr w:rsidR="006E614B">
        <w:tc>
          <w:tcPr>
            <w:tcW w:w="31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widowControl w:val="0"/>
              <w:spacing w:after="0" w:line="240" w:lineRule="auto"/>
              <w:jc w:val="both"/>
            </w:pPr>
            <w:r>
              <w:rPr>
                <w:color w:val="000000"/>
              </w:rPr>
              <w:t>Перечислите результаты, степень достижения которых будут оцениваться после завершения проекта. Это должны быть конкретные и проверяемые пункты.</w:t>
            </w:r>
          </w:p>
          <w:p w:rsidR="006E614B" w:rsidRDefault="00A35625" w:rsidP="00CF507A">
            <w:pPr>
              <w:pStyle w:val="a3"/>
              <w:widowControl w:val="0"/>
              <w:spacing w:after="0" w:line="240" w:lineRule="auto"/>
              <w:jc w:val="both"/>
            </w:pPr>
            <w:r>
              <w:rPr>
                <w:color w:val="000000"/>
              </w:rPr>
              <w:t xml:space="preserve">«После завершения проекта учащиеся </w:t>
            </w:r>
            <w:r>
              <w:rPr>
                <w:color w:val="FF0000"/>
              </w:rPr>
              <w:t>приобретут следующие умения:</w:t>
            </w:r>
          </w:p>
          <w:p w:rsidR="006E614B" w:rsidRDefault="00A35625" w:rsidP="00CF507A">
            <w:pPr>
              <w:pStyle w:val="a3"/>
              <w:widowControl w:val="0"/>
              <w:spacing w:after="0" w:line="240" w:lineRule="auto"/>
              <w:jc w:val="both"/>
            </w:pPr>
            <w:r>
              <w:rPr>
                <w:color w:val="FF0000"/>
              </w:rPr>
              <w:t>- личностные:</w:t>
            </w:r>
          </w:p>
          <w:p w:rsidR="006E614B" w:rsidRDefault="00A35625" w:rsidP="00CF507A">
            <w:pPr>
              <w:pStyle w:val="a3"/>
              <w:widowControl w:val="0"/>
              <w:spacing w:after="0" w:line="240" w:lineRule="auto"/>
              <w:jc w:val="both"/>
            </w:pPr>
            <w:r>
              <w:rPr>
                <w:color w:val="FF0000"/>
              </w:rPr>
              <w:t xml:space="preserve">- </w:t>
            </w:r>
            <w:proofErr w:type="spellStart"/>
            <w:r>
              <w:rPr>
                <w:color w:val="FF0000"/>
              </w:rPr>
              <w:t>метапредметные</w:t>
            </w:r>
            <w:proofErr w:type="spellEnd"/>
            <w:r>
              <w:rPr>
                <w:color w:val="FF0000"/>
              </w:rPr>
              <w:t>:</w:t>
            </w:r>
          </w:p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color w:val="FF0000"/>
              </w:rPr>
              <w:t>- предметные:</w:t>
            </w:r>
          </w:p>
        </w:tc>
      </w:tr>
      <w:tr w:rsidR="006E614B">
        <w:tc>
          <w:tcPr>
            <w:tcW w:w="31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  <w:jc w:val="center"/>
            </w:pPr>
            <w:r>
              <w:rPr>
                <w:b/>
                <w:lang w:eastAsia="he-IL" w:bidi="he-IL"/>
              </w:rPr>
              <w:t>Направляющие вопросы</w:t>
            </w:r>
          </w:p>
        </w:tc>
      </w:tr>
      <w:tr w:rsidR="006E614B">
        <w:tc>
          <w:tcPr>
            <w:tcW w:w="38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  <w:bCs/>
              </w:rPr>
              <w:t>Основополагающий вопрос</w:t>
            </w:r>
          </w:p>
        </w:tc>
        <w:tc>
          <w:tcPr>
            <w:tcW w:w="2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lang w:eastAsia="he-IL" w:bidi="he-IL"/>
              </w:rPr>
              <w:t>Обширный, всеобъемлющий вопрос, который может охватить темы нескольких образовательных направлений или предметных областей. Лаконичен; не имеет однозначного ответа; не содержит специальной терминологии; не может быть риторическим; должен быть вопросительным предложением. Полезно употребление вопросительных слов: зачем, что, как, когда, где, почему.</w:t>
            </w:r>
          </w:p>
        </w:tc>
      </w:tr>
      <w:tr w:rsidR="006E614B">
        <w:tc>
          <w:tcPr>
            <w:tcW w:w="38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  <w:bCs/>
              </w:rPr>
              <w:t>Проблемны</w:t>
            </w:r>
            <w:proofErr w:type="gramStart"/>
            <w:r>
              <w:rPr>
                <w:b/>
                <w:bCs/>
              </w:rPr>
              <w:t>е(</w:t>
            </w:r>
            <w:proofErr w:type="gramEnd"/>
            <w:r>
              <w:rPr>
                <w:b/>
                <w:bCs/>
              </w:rPr>
              <w:t>й) вопрос(ы)</w:t>
            </w:r>
          </w:p>
        </w:tc>
        <w:tc>
          <w:tcPr>
            <w:tcW w:w="2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lang w:eastAsia="he-IL" w:bidi="he-IL"/>
              </w:rPr>
              <w:t>Проблемный вопрос (или вопросы), относящийся к теме проекта на который учащиеся ищут ответ в ходе проекта.</w:t>
            </w:r>
          </w:p>
        </w:tc>
      </w:tr>
      <w:tr w:rsidR="006E614B">
        <w:trPr>
          <w:trHeight w:val="445"/>
        </w:trPr>
        <w:tc>
          <w:tcPr>
            <w:tcW w:w="38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  <w:bCs/>
              </w:rPr>
              <w:t xml:space="preserve">Частные вопросы </w:t>
            </w:r>
          </w:p>
        </w:tc>
        <w:tc>
          <w:tcPr>
            <w:tcW w:w="2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  <w:lang w:eastAsia="he-IL" w:bidi="he-IL"/>
              </w:rPr>
              <w:t>Формы представления продуктов деятельности</w:t>
            </w:r>
          </w:p>
        </w:tc>
      </w:tr>
      <w:tr w:rsidR="006E614B">
        <w:trPr>
          <w:trHeight w:val="387"/>
        </w:trPr>
        <w:tc>
          <w:tcPr>
            <w:tcW w:w="38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Cs/>
              </w:rPr>
              <w:t xml:space="preserve">Определяющие, конкретизирующие вопросы по </w:t>
            </w:r>
            <w:r>
              <w:rPr>
                <w:bCs/>
              </w:rPr>
              <w:lastRenderedPageBreak/>
              <w:t>содержанию проекта.</w:t>
            </w:r>
          </w:p>
        </w:tc>
        <w:tc>
          <w:tcPr>
            <w:tcW w:w="2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lang w:eastAsia="he-IL" w:bidi="he-IL"/>
              </w:rPr>
              <w:lastRenderedPageBreak/>
              <w:t xml:space="preserve">Презентация, </w:t>
            </w:r>
            <w:r>
              <w:rPr>
                <w:lang w:val="en-US" w:eastAsia="he-IL" w:bidi="he-IL"/>
              </w:rPr>
              <w:t>wiki</w:t>
            </w:r>
            <w:r>
              <w:rPr>
                <w:lang w:eastAsia="he-IL" w:bidi="he-IL"/>
              </w:rPr>
              <w:t>-статья, видеоролик и др</w:t>
            </w:r>
            <w:proofErr w:type="gramStart"/>
            <w:r>
              <w:rPr>
                <w:lang w:eastAsia="he-IL" w:bidi="he-IL"/>
              </w:rPr>
              <w:t>..</w:t>
            </w:r>
            <w:proofErr w:type="gramEnd"/>
          </w:p>
        </w:tc>
      </w:tr>
      <w:tr w:rsidR="006E614B">
        <w:tc>
          <w:tcPr>
            <w:tcW w:w="31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  <w:jc w:val="center"/>
            </w:pPr>
            <w:r>
              <w:rPr>
                <w:b/>
              </w:rPr>
              <w:lastRenderedPageBreak/>
              <w:t>ЭТАПЫ ПРОЕКТА</w:t>
            </w:r>
          </w:p>
        </w:tc>
      </w:tr>
      <w:tr w:rsidR="006E614B"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  <w:iCs/>
              </w:rPr>
              <w:t>Название этапа/сроки</w:t>
            </w:r>
          </w:p>
        </w:tc>
        <w:tc>
          <w:tcPr>
            <w:tcW w:w="3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  <w:lang w:eastAsia="he-IL" w:bidi="he-IL"/>
              </w:rPr>
              <w:t>Педагог</w:t>
            </w: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  <w:lang w:eastAsia="he-IL" w:bidi="he-IL"/>
              </w:rPr>
              <w:t>Участники</w:t>
            </w:r>
          </w:p>
        </w:tc>
      </w:tr>
      <w:tr w:rsidR="006E614B"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pacing w:after="0" w:line="240" w:lineRule="auto"/>
            </w:pPr>
            <w:r>
              <w:t>1. Подготовительный</w:t>
            </w:r>
          </w:p>
        </w:tc>
        <w:tc>
          <w:tcPr>
            <w:tcW w:w="3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lang w:eastAsia="he-IL" w:bidi="he-IL"/>
              </w:rPr>
              <w:t>По пунктам, что делает учитель.</w:t>
            </w: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lang w:eastAsia="he-IL" w:bidi="he-IL"/>
              </w:rPr>
              <w:t>По пунктам, что делают участники.</w:t>
            </w:r>
          </w:p>
        </w:tc>
      </w:tr>
      <w:tr w:rsidR="006E614B"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pacing w:after="0" w:line="240" w:lineRule="auto"/>
            </w:pPr>
            <w:r>
              <w:t>2. Проектировочный</w:t>
            </w:r>
          </w:p>
        </w:tc>
        <w:tc>
          <w:tcPr>
            <w:tcW w:w="3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6E614B" w:rsidP="00CF507A">
            <w:pPr>
              <w:pStyle w:val="a3"/>
              <w:suppressAutoHyphens w:val="0"/>
              <w:spacing w:after="0" w:line="240" w:lineRule="auto"/>
            </w:pP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6E614B" w:rsidP="00CF507A">
            <w:pPr>
              <w:pStyle w:val="a3"/>
              <w:suppressAutoHyphens w:val="0"/>
              <w:spacing w:after="0" w:line="240" w:lineRule="auto"/>
            </w:pPr>
          </w:p>
        </w:tc>
      </w:tr>
      <w:tr w:rsidR="006E614B"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pacing w:after="0" w:line="240" w:lineRule="auto"/>
            </w:pPr>
            <w:r>
              <w:t>3. Практический</w:t>
            </w:r>
          </w:p>
        </w:tc>
        <w:tc>
          <w:tcPr>
            <w:tcW w:w="3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6E614B" w:rsidP="00CF507A">
            <w:pPr>
              <w:pStyle w:val="a3"/>
              <w:suppressAutoHyphens w:val="0"/>
              <w:spacing w:after="0" w:line="240" w:lineRule="auto"/>
            </w:pP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6E614B" w:rsidP="00CF507A">
            <w:pPr>
              <w:pStyle w:val="a3"/>
              <w:suppressAutoHyphens w:val="0"/>
              <w:spacing w:after="0" w:line="240" w:lineRule="auto"/>
            </w:pPr>
          </w:p>
        </w:tc>
      </w:tr>
      <w:tr w:rsidR="006E614B"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pacing w:after="0" w:line="240" w:lineRule="auto"/>
            </w:pPr>
            <w:r>
              <w:t>4. Контрольно-коррекционный</w:t>
            </w:r>
          </w:p>
        </w:tc>
        <w:tc>
          <w:tcPr>
            <w:tcW w:w="3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6E614B" w:rsidP="00CF507A">
            <w:pPr>
              <w:pStyle w:val="a3"/>
              <w:suppressAutoHyphens w:val="0"/>
              <w:spacing w:after="0" w:line="240" w:lineRule="auto"/>
            </w:pP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6E614B" w:rsidP="00CF507A">
            <w:pPr>
              <w:pStyle w:val="a3"/>
              <w:suppressAutoHyphens w:val="0"/>
              <w:spacing w:after="0" w:line="240" w:lineRule="auto"/>
            </w:pPr>
          </w:p>
        </w:tc>
      </w:tr>
      <w:tr w:rsidR="006E614B"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pacing w:after="0" w:line="240" w:lineRule="auto"/>
            </w:pPr>
            <w:r>
              <w:t>5. Заключительный</w:t>
            </w:r>
          </w:p>
        </w:tc>
        <w:tc>
          <w:tcPr>
            <w:tcW w:w="3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6E614B" w:rsidP="00CF507A">
            <w:pPr>
              <w:pStyle w:val="a3"/>
              <w:suppressAutoHyphens w:val="0"/>
              <w:spacing w:after="0" w:line="240" w:lineRule="auto"/>
            </w:pP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6E614B" w:rsidP="00CF507A">
            <w:pPr>
              <w:pStyle w:val="a3"/>
              <w:suppressAutoHyphens w:val="0"/>
              <w:spacing w:after="0" w:line="240" w:lineRule="auto"/>
            </w:pPr>
          </w:p>
        </w:tc>
      </w:tr>
    </w:tbl>
    <w:p w:rsidR="006E614B" w:rsidRDefault="006E614B" w:rsidP="00CF507A">
      <w:pPr>
        <w:pStyle w:val="a3"/>
        <w:spacing w:after="0" w:line="240" w:lineRule="auto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7"/>
        <w:gridCol w:w="1700"/>
        <w:gridCol w:w="1488"/>
        <w:gridCol w:w="3276"/>
      </w:tblGrid>
      <w:tr w:rsidR="006E614B">
        <w:tc>
          <w:tcPr>
            <w:tcW w:w="31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</w:rPr>
              <w:t>ПЛАН ОЦЕНИВАНИЯ</w:t>
            </w:r>
          </w:p>
        </w:tc>
      </w:tr>
      <w:tr w:rsidR="006E614B"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  <w:iCs/>
              </w:rPr>
              <w:t>До работы над проектом</w:t>
            </w:r>
          </w:p>
        </w:tc>
        <w:tc>
          <w:tcPr>
            <w:tcW w:w="3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  <w:iCs/>
              </w:rPr>
              <w:t>В ходе реализации проекта</w:t>
            </w:r>
          </w:p>
        </w:tc>
        <w:tc>
          <w:tcPr>
            <w:tcW w:w="3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  <w:iCs/>
              </w:rPr>
              <w:t>После завершения работы над проектом</w:t>
            </w:r>
          </w:p>
        </w:tc>
      </w:tr>
      <w:tr w:rsidR="006E614B"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iCs/>
              </w:rPr>
              <w:t>Перечислите средства оценивания, направленные на оценку исходных знаний ученика, их навыков, выявления потребностей, наклонностей и трудностей, которые они испытывают.</w:t>
            </w:r>
          </w:p>
        </w:tc>
        <w:tc>
          <w:tcPr>
            <w:tcW w:w="3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iCs/>
              </w:rPr>
              <w:t xml:space="preserve">Перечислите средства оценивания, направленные на выявление понимания материала, осуществляющие мониторинг за прогрессом участников в работе над проектом, поощряющие </w:t>
            </w:r>
            <w:proofErr w:type="spellStart"/>
            <w:r>
              <w:rPr>
                <w:iCs/>
              </w:rPr>
              <w:t>метапознание</w:t>
            </w:r>
            <w:proofErr w:type="spellEnd"/>
            <w:r>
              <w:rPr>
                <w:iCs/>
              </w:rPr>
              <w:t>, самостоятельную работу и работу в сотрудничестве.</w:t>
            </w:r>
          </w:p>
        </w:tc>
        <w:tc>
          <w:tcPr>
            <w:tcW w:w="3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iCs/>
              </w:rPr>
              <w:t>Перечислите средства оценивания, направленные на оценку понимания материала, наличия умений и навыков, сформированных компетенций.</w:t>
            </w:r>
          </w:p>
        </w:tc>
      </w:tr>
      <w:tr w:rsidR="006E614B">
        <w:tc>
          <w:tcPr>
            <w:tcW w:w="31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</w:rPr>
              <w:t xml:space="preserve">Описание процедур оценивания: </w:t>
            </w:r>
            <w:r>
              <w:t>Опишите средства оценивания, используемые Вами и Вашими учениками в ходе работы над проектом, а также как будет проводиться оценивание, кто, что и как будет оценивать.</w:t>
            </w:r>
          </w:p>
        </w:tc>
      </w:tr>
      <w:tr w:rsidR="006E614B">
        <w:tc>
          <w:tcPr>
            <w:tcW w:w="31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  <w:jc w:val="center"/>
            </w:pPr>
            <w:r>
              <w:rPr>
                <w:b/>
              </w:rPr>
              <w:t>РЕСУРСЫ</w:t>
            </w:r>
          </w:p>
        </w:tc>
      </w:tr>
      <w:tr w:rsidR="006E614B">
        <w:tc>
          <w:tcPr>
            <w:tcW w:w="4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  <w:iCs/>
              </w:rPr>
              <w:t xml:space="preserve">Технологическое оборудование </w:t>
            </w:r>
          </w:p>
        </w:tc>
        <w:tc>
          <w:tcPr>
            <w:tcW w:w="1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6E614B" w:rsidP="00CF507A">
            <w:pPr>
              <w:pStyle w:val="a3"/>
              <w:suppressAutoHyphens w:val="0"/>
              <w:spacing w:after="0" w:line="240" w:lineRule="auto"/>
            </w:pPr>
          </w:p>
        </w:tc>
      </w:tr>
      <w:tr w:rsidR="006E614B">
        <w:tc>
          <w:tcPr>
            <w:tcW w:w="4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  <w:iCs/>
              </w:rPr>
              <w:t>Программное обеспечение</w:t>
            </w:r>
          </w:p>
        </w:tc>
        <w:tc>
          <w:tcPr>
            <w:tcW w:w="1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6E614B" w:rsidP="00CF507A">
            <w:pPr>
              <w:pStyle w:val="a3"/>
              <w:suppressAutoHyphens w:val="0"/>
              <w:spacing w:after="0" w:line="240" w:lineRule="auto"/>
            </w:pPr>
          </w:p>
        </w:tc>
      </w:tr>
      <w:tr w:rsidR="006E614B">
        <w:tc>
          <w:tcPr>
            <w:tcW w:w="4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  <w:iCs/>
              </w:rPr>
              <w:t>Прочее оборудование, принадлежности</w:t>
            </w:r>
          </w:p>
        </w:tc>
        <w:tc>
          <w:tcPr>
            <w:tcW w:w="1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6E614B" w:rsidP="00CF507A">
            <w:pPr>
              <w:pStyle w:val="a3"/>
              <w:suppressAutoHyphens w:val="0"/>
              <w:spacing w:after="0" w:line="240" w:lineRule="auto"/>
            </w:pPr>
          </w:p>
        </w:tc>
      </w:tr>
      <w:tr w:rsidR="006E614B">
        <w:tc>
          <w:tcPr>
            <w:tcW w:w="4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  <w:iCs/>
              </w:rPr>
              <w:t>Печатные материалы</w:t>
            </w:r>
          </w:p>
        </w:tc>
        <w:tc>
          <w:tcPr>
            <w:tcW w:w="1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6E614B" w:rsidP="00CF507A">
            <w:pPr>
              <w:pStyle w:val="a3"/>
              <w:suppressAutoHyphens w:val="0"/>
              <w:spacing w:after="0" w:line="240" w:lineRule="auto"/>
            </w:pPr>
          </w:p>
        </w:tc>
      </w:tr>
      <w:tr w:rsidR="006E614B">
        <w:tc>
          <w:tcPr>
            <w:tcW w:w="4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  <w:iCs/>
              </w:rPr>
              <w:t>Интернет-ресурсы</w:t>
            </w:r>
          </w:p>
        </w:tc>
        <w:tc>
          <w:tcPr>
            <w:tcW w:w="1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6E614B" w:rsidP="00CF507A">
            <w:pPr>
              <w:pStyle w:val="a3"/>
              <w:suppressAutoHyphens w:val="0"/>
              <w:spacing w:after="0" w:line="240" w:lineRule="auto"/>
            </w:pPr>
          </w:p>
        </w:tc>
      </w:tr>
      <w:tr w:rsidR="006E614B">
        <w:tc>
          <w:tcPr>
            <w:tcW w:w="4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A35625" w:rsidP="00CF507A">
            <w:pPr>
              <w:pStyle w:val="a3"/>
              <w:suppressAutoHyphens w:val="0"/>
              <w:spacing w:after="0" w:line="240" w:lineRule="auto"/>
            </w:pPr>
            <w:r>
              <w:rPr>
                <w:b/>
                <w:iCs/>
              </w:rPr>
              <w:t>Другие ресурсы</w:t>
            </w:r>
          </w:p>
        </w:tc>
        <w:tc>
          <w:tcPr>
            <w:tcW w:w="1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4B" w:rsidRDefault="006E614B" w:rsidP="00CF507A">
            <w:pPr>
              <w:pStyle w:val="a3"/>
              <w:suppressAutoHyphens w:val="0"/>
              <w:spacing w:after="0" w:line="240" w:lineRule="auto"/>
            </w:pPr>
          </w:p>
        </w:tc>
      </w:tr>
    </w:tbl>
    <w:p w:rsidR="006E614B" w:rsidRDefault="006E614B" w:rsidP="00CF507A">
      <w:pPr>
        <w:pStyle w:val="a3"/>
        <w:shd w:val="clear" w:color="auto" w:fill="FFFFFF"/>
        <w:spacing w:after="0" w:line="240" w:lineRule="auto"/>
        <w:ind w:left="34"/>
        <w:jc w:val="right"/>
      </w:pPr>
    </w:p>
    <w:p w:rsidR="006E614B" w:rsidRDefault="00A35625" w:rsidP="00CF507A">
      <w:pPr>
        <w:pStyle w:val="a3"/>
        <w:spacing w:after="0" w:line="240" w:lineRule="auto"/>
      </w:pPr>
      <w:r>
        <w:rPr>
          <w:b/>
          <w:sz w:val="28"/>
          <w:szCs w:val="28"/>
        </w:rPr>
        <w:t xml:space="preserve">Краткая аннотация: </w:t>
      </w:r>
    </w:p>
    <w:sectPr w:rsidR="006E614B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DB" w:rsidRDefault="00437FDB">
      <w:pPr>
        <w:spacing w:after="0" w:line="240" w:lineRule="auto"/>
      </w:pPr>
      <w:r>
        <w:separator/>
      </w:r>
    </w:p>
  </w:endnote>
  <w:endnote w:type="continuationSeparator" w:id="0">
    <w:p w:rsidR="00437FDB" w:rsidRDefault="0043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DB" w:rsidRDefault="00437FDB">
      <w:pPr>
        <w:spacing w:after="0" w:line="240" w:lineRule="auto"/>
      </w:pPr>
      <w:r>
        <w:separator/>
      </w:r>
    </w:p>
  </w:footnote>
  <w:footnote w:type="continuationSeparator" w:id="0">
    <w:p w:rsidR="00437FDB" w:rsidRDefault="0043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4B" w:rsidRDefault="00A35625">
    <w:pPr>
      <w:pStyle w:val="ac"/>
      <w:jc w:val="right"/>
    </w:pPr>
    <w:r>
      <w:rPr>
        <w:sz w:val="20"/>
        <w:szCs w:val="20"/>
      </w:rPr>
      <w:t>© ППК "Организация проектной деятельности в сети Интернет", ЦИТ ГАУ ДПО ЯО ИРО, 2017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168"/>
    <w:multiLevelType w:val="multilevel"/>
    <w:tmpl w:val="D4CC4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25C062E8"/>
    <w:multiLevelType w:val="hybridMultilevel"/>
    <w:tmpl w:val="50A2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76EF2"/>
    <w:multiLevelType w:val="multilevel"/>
    <w:tmpl w:val="22C08E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205D6E"/>
    <w:multiLevelType w:val="multilevel"/>
    <w:tmpl w:val="0EF29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666A37CB"/>
    <w:multiLevelType w:val="hybridMultilevel"/>
    <w:tmpl w:val="5238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A69AA"/>
    <w:multiLevelType w:val="multilevel"/>
    <w:tmpl w:val="EA0EB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4B"/>
    <w:rsid w:val="00322A0D"/>
    <w:rsid w:val="00437FDB"/>
    <w:rsid w:val="006E614B"/>
    <w:rsid w:val="00791F91"/>
    <w:rsid w:val="00A35625"/>
    <w:rsid w:val="00C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3"/>
    <w:pPr>
      <w:suppressLineNumbers/>
    </w:pPr>
    <w:rPr>
      <w:rFonts w:cs="Mangal"/>
    </w:rPr>
  </w:style>
  <w:style w:type="paragraph" w:styleId="ac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3"/>
    <w:pPr>
      <w:suppressLineNumbers/>
      <w:tabs>
        <w:tab w:val="center" w:pos="4677"/>
        <w:tab w:val="right" w:pos="9355"/>
      </w:tabs>
    </w:pPr>
  </w:style>
  <w:style w:type="paragraph" w:styleId="ae">
    <w:name w:val="Balloon Text"/>
    <w:basedOn w:val="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3"/>
    <w:pPr>
      <w:suppressLineNumbers/>
    </w:pPr>
    <w:rPr>
      <w:rFonts w:cs="Mangal"/>
    </w:rPr>
  </w:style>
  <w:style w:type="paragraph" w:styleId="ac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3"/>
    <w:pPr>
      <w:suppressLineNumbers/>
      <w:tabs>
        <w:tab w:val="center" w:pos="4677"/>
        <w:tab w:val="right" w:pos="9355"/>
      </w:tabs>
    </w:pPr>
  </w:style>
  <w:style w:type="paragraph" w:styleId="ae">
    <w:name w:val="Balloon Text"/>
    <w:basedOn w:val="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Кувакина</dc:creator>
  <cp:lastModifiedBy>Елена Валентиновна Кувакина</cp:lastModifiedBy>
  <cp:revision>2</cp:revision>
  <cp:lastPrinted>2017-03-23T14:38:00Z</cp:lastPrinted>
  <dcterms:created xsi:type="dcterms:W3CDTF">2017-03-24T13:24:00Z</dcterms:created>
  <dcterms:modified xsi:type="dcterms:W3CDTF">2017-03-24T13:24:00Z</dcterms:modified>
</cp:coreProperties>
</file>