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219"/>
        <w:gridCol w:w="4961"/>
      </w:tblGrid>
      <w:tr w:rsidR="0015072B" w:rsidRPr="00644B79" w:rsidTr="006A081D">
        <w:tc>
          <w:tcPr>
            <w:tcW w:w="4219" w:type="dxa"/>
          </w:tcPr>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 xml:space="preserve">Принято </w:t>
            </w:r>
            <w:proofErr w:type="gramStart"/>
            <w:r w:rsidRPr="00644B79">
              <w:rPr>
                <w:rFonts w:ascii="Times New Roman" w:hAnsi="Times New Roman"/>
                <w:sz w:val="28"/>
                <w:szCs w:val="28"/>
              </w:rPr>
              <w:t>на  заседании</w:t>
            </w:r>
            <w:proofErr w:type="gramEnd"/>
            <w:r w:rsidRPr="00644B79">
              <w:rPr>
                <w:rFonts w:ascii="Times New Roman" w:hAnsi="Times New Roman"/>
                <w:sz w:val="28"/>
                <w:szCs w:val="28"/>
              </w:rPr>
              <w:t xml:space="preserve">                                             </w:t>
            </w:r>
          </w:p>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Управляющего совета</w:t>
            </w:r>
          </w:p>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 xml:space="preserve">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СШ ЯМР</w:t>
            </w:r>
          </w:p>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Протокол №  1 от 26.09.2014 г.</w:t>
            </w:r>
          </w:p>
        </w:tc>
        <w:tc>
          <w:tcPr>
            <w:tcW w:w="4961" w:type="dxa"/>
          </w:tcPr>
          <w:p w:rsidR="0015072B" w:rsidRDefault="0015072B" w:rsidP="006A081D">
            <w:pPr>
              <w:pStyle w:val="a3"/>
              <w:jc w:val="both"/>
              <w:rPr>
                <w:rFonts w:ascii="Times New Roman" w:hAnsi="Times New Roman"/>
                <w:sz w:val="28"/>
                <w:szCs w:val="28"/>
              </w:rPr>
            </w:pPr>
            <w:r w:rsidRPr="00644B79">
              <w:rPr>
                <w:rFonts w:ascii="Times New Roman" w:hAnsi="Times New Roman"/>
                <w:sz w:val="28"/>
                <w:szCs w:val="28"/>
              </w:rPr>
              <w:t xml:space="preserve">         </w:t>
            </w:r>
            <w:r w:rsidR="00311A0B">
              <w:rPr>
                <w:rFonts w:ascii="Times New Roman" w:hAnsi="Times New Roman"/>
                <w:sz w:val="28"/>
                <w:szCs w:val="28"/>
              </w:rPr>
              <w:t xml:space="preserve">       </w:t>
            </w:r>
            <w:r w:rsidRPr="00644B79">
              <w:rPr>
                <w:rFonts w:ascii="Times New Roman" w:hAnsi="Times New Roman"/>
                <w:sz w:val="28"/>
                <w:szCs w:val="28"/>
              </w:rPr>
              <w:t xml:space="preserve">   Утверждено</w:t>
            </w:r>
          </w:p>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Приказом от 30.09.2014 г. № 01-26/350</w:t>
            </w:r>
          </w:p>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 xml:space="preserve">            По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СШ ЯМР</w:t>
            </w:r>
          </w:p>
          <w:p w:rsidR="0015072B" w:rsidRPr="00644B79" w:rsidRDefault="0015072B" w:rsidP="006A081D">
            <w:pPr>
              <w:pStyle w:val="a3"/>
              <w:jc w:val="both"/>
              <w:rPr>
                <w:rFonts w:ascii="Times New Roman" w:hAnsi="Times New Roman"/>
                <w:sz w:val="28"/>
                <w:szCs w:val="28"/>
              </w:rPr>
            </w:pPr>
            <w:r w:rsidRPr="00644B79">
              <w:rPr>
                <w:rFonts w:ascii="Times New Roman" w:hAnsi="Times New Roman"/>
                <w:sz w:val="28"/>
                <w:szCs w:val="28"/>
              </w:rPr>
              <w:t xml:space="preserve">            Директор          Н.Н.</w:t>
            </w:r>
            <w:r w:rsidR="00311A0B">
              <w:rPr>
                <w:rFonts w:ascii="Times New Roman" w:hAnsi="Times New Roman"/>
                <w:sz w:val="28"/>
                <w:szCs w:val="28"/>
              </w:rPr>
              <w:t xml:space="preserve"> </w:t>
            </w:r>
            <w:r w:rsidRPr="00644B79">
              <w:rPr>
                <w:rFonts w:ascii="Times New Roman" w:hAnsi="Times New Roman"/>
                <w:sz w:val="28"/>
                <w:szCs w:val="28"/>
              </w:rPr>
              <w:t>Сухова</w:t>
            </w:r>
          </w:p>
        </w:tc>
      </w:tr>
    </w:tbl>
    <w:p w:rsidR="0015072B" w:rsidRPr="00644B79" w:rsidRDefault="0015072B" w:rsidP="0015072B">
      <w:pPr>
        <w:pStyle w:val="a3"/>
        <w:jc w:val="both"/>
        <w:rPr>
          <w:rFonts w:ascii="Times New Roman" w:hAnsi="Times New Roman"/>
          <w:sz w:val="28"/>
          <w:szCs w:val="28"/>
        </w:rPr>
      </w:pPr>
    </w:p>
    <w:p w:rsidR="0015072B" w:rsidRPr="00644B79" w:rsidRDefault="0015072B" w:rsidP="0015072B">
      <w:pPr>
        <w:pStyle w:val="a3"/>
        <w:jc w:val="center"/>
        <w:rPr>
          <w:rFonts w:ascii="Times New Roman" w:hAnsi="Times New Roman"/>
          <w:b/>
          <w:sz w:val="28"/>
          <w:szCs w:val="28"/>
        </w:rPr>
      </w:pPr>
      <w:r w:rsidRPr="00644B79">
        <w:rPr>
          <w:rFonts w:ascii="Times New Roman" w:hAnsi="Times New Roman"/>
          <w:b/>
          <w:sz w:val="28"/>
          <w:szCs w:val="28"/>
        </w:rPr>
        <w:t>ПОЛОЖЕНИЕ</w:t>
      </w:r>
      <w:r>
        <w:rPr>
          <w:rFonts w:ascii="Times New Roman" w:hAnsi="Times New Roman"/>
          <w:b/>
          <w:sz w:val="28"/>
          <w:szCs w:val="28"/>
        </w:rPr>
        <w:t xml:space="preserve"> </w:t>
      </w:r>
      <w:r w:rsidRPr="00644B79">
        <w:rPr>
          <w:rFonts w:ascii="Times New Roman" w:hAnsi="Times New Roman"/>
          <w:b/>
          <w:sz w:val="28"/>
          <w:szCs w:val="28"/>
        </w:rPr>
        <w:t>ОБ УПРАВЛЯЮЩЕМ СОВЕТЕ</w:t>
      </w:r>
    </w:p>
    <w:p w:rsidR="0015072B" w:rsidRPr="00644B79" w:rsidRDefault="0015072B" w:rsidP="0015072B">
      <w:pPr>
        <w:pStyle w:val="a3"/>
        <w:jc w:val="center"/>
        <w:rPr>
          <w:rFonts w:ascii="Times New Roman" w:hAnsi="Times New Roman"/>
          <w:sz w:val="28"/>
          <w:szCs w:val="28"/>
        </w:rPr>
      </w:pPr>
      <w:r w:rsidRPr="00644B79">
        <w:rPr>
          <w:rFonts w:ascii="Times New Roman" w:hAnsi="Times New Roman"/>
          <w:sz w:val="28"/>
          <w:szCs w:val="28"/>
        </w:rPr>
        <w:t xml:space="preserve">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СШ ЯМР</w:t>
      </w:r>
    </w:p>
    <w:p w:rsidR="0015072B" w:rsidRPr="00644B79" w:rsidRDefault="0015072B" w:rsidP="0015072B">
      <w:pPr>
        <w:pStyle w:val="a3"/>
        <w:jc w:val="center"/>
        <w:rPr>
          <w:rFonts w:ascii="Times New Roman" w:hAnsi="Times New Roman"/>
          <w:sz w:val="28"/>
          <w:szCs w:val="28"/>
        </w:rPr>
      </w:pPr>
    </w:p>
    <w:p w:rsidR="0015072B" w:rsidRPr="00644B79" w:rsidRDefault="0015072B" w:rsidP="00311A0B">
      <w:pPr>
        <w:pStyle w:val="a3"/>
        <w:numPr>
          <w:ilvl w:val="0"/>
          <w:numId w:val="15"/>
        </w:numPr>
        <w:jc w:val="center"/>
        <w:rPr>
          <w:rFonts w:ascii="Times New Roman" w:hAnsi="Times New Roman"/>
          <w:b/>
          <w:sz w:val="28"/>
          <w:szCs w:val="28"/>
        </w:rPr>
      </w:pPr>
      <w:r w:rsidRPr="00644B79">
        <w:rPr>
          <w:rFonts w:ascii="Times New Roman" w:hAnsi="Times New Roman"/>
          <w:b/>
          <w:sz w:val="28"/>
          <w:szCs w:val="28"/>
        </w:rPr>
        <w:t>Общие положения</w:t>
      </w:r>
    </w:p>
    <w:p w:rsidR="0015072B" w:rsidRPr="00644B79" w:rsidRDefault="0015072B" w:rsidP="00257B8A">
      <w:pPr>
        <w:pStyle w:val="a3"/>
        <w:numPr>
          <w:ilvl w:val="1"/>
          <w:numId w:val="11"/>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Управляющий Совет муниципального образовательного учреждения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средней общеобразовательной школы (далее</w:t>
      </w:r>
      <w:r w:rsidR="00311A0B">
        <w:rPr>
          <w:rFonts w:ascii="Times New Roman" w:hAnsi="Times New Roman"/>
          <w:sz w:val="28"/>
          <w:szCs w:val="28"/>
        </w:rPr>
        <w:t xml:space="preserve"> – </w:t>
      </w:r>
      <w:r w:rsidRPr="00644B79">
        <w:rPr>
          <w:rFonts w:ascii="Times New Roman" w:hAnsi="Times New Roman"/>
          <w:sz w:val="28"/>
          <w:szCs w:val="28"/>
        </w:rPr>
        <w:t xml:space="preserve">Совет) является коллегиальным органом управления, реализующим принцип государственно-общественного характера управления образованием. </w:t>
      </w:r>
    </w:p>
    <w:p w:rsidR="0015072B" w:rsidRPr="00644B79" w:rsidRDefault="0015072B" w:rsidP="00257B8A">
      <w:pPr>
        <w:pStyle w:val="a3"/>
        <w:numPr>
          <w:ilvl w:val="1"/>
          <w:numId w:val="11"/>
        </w:numPr>
        <w:tabs>
          <w:tab w:val="left" w:pos="709"/>
        </w:tabs>
        <w:ind w:left="0" w:firstLine="0"/>
        <w:jc w:val="both"/>
        <w:rPr>
          <w:rFonts w:ascii="Times New Roman" w:hAnsi="Times New Roman"/>
          <w:sz w:val="28"/>
          <w:szCs w:val="28"/>
        </w:rPr>
      </w:pPr>
      <w:r w:rsidRPr="00644B79">
        <w:rPr>
          <w:rFonts w:ascii="Times New Roman" w:hAnsi="Times New Roman"/>
          <w:sz w:val="28"/>
          <w:szCs w:val="28"/>
        </w:rPr>
        <w:t>Решение Совета, принятые в соответствии с его компетенцией, являются обязательными для руководителя Учреждения (далее – Директор), его работников, обучающихся, их родителей (законных представителей).</w:t>
      </w:r>
    </w:p>
    <w:p w:rsidR="0015072B" w:rsidRPr="00644B79" w:rsidRDefault="0015072B" w:rsidP="00257B8A">
      <w:pPr>
        <w:pStyle w:val="a3"/>
        <w:numPr>
          <w:ilvl w:val="1"/>
          <w:numId w:val="11"/>
        </w:numPr>
        <w:tabs>
          <w:tab w:val="left" w:pos="709"/>
        </w:tabs>
        <w:ind w:left="0" w:firstLine="0"/>
        <w:jc w:val="both"/>
        <w:rPr>
          <w:rFonts w:ascii="Times New Roman" w:hAnsi="Times New Roman"/>
          <w:sz w:val="28"/>
          <w:szCs w:val="28"/>
        </w:rPr>
      </w:pPr>
      <w:r w:rsidRPr="00644B79">
        <w:rPr>
          <w:rFonts w:ascii="Times New Roman" w:hAnsi="Times New Roman"/>
          <w:sz w:val="28"/>
          <w:szCs w:val="28"/>
        </w:rPr>
        <w:t>В своей деятельности Совет руководствуется:</w:t>
      </w:r>
    </w:p>
    <w:p w:rsidR="0015072B" w:rsidRPr="00644B79" w:rsidRDefault="0015072B" w:rsidP="00311A0B">
      <w:pPr>
        <w:pStyle w:val="a3"/>
        <w:numPr>
          <w:ilvl w:val="0"/>
          <w:numId w:val="14"/>
        </w:numPr>
        <w:jc w:val="both"/>
        <w:rPr>
          <w:rFonts w:ascii="Times New Roman" w:hAnsi="Times New Roman"/>
          <w:sz w:val="28"/>
          <w:szCs w:val="28"/>
        </w:rPr>
      </w:pPr>
      <w:r w:rsidRPr="00644B79">
        <w:rPr>
          <w:rFonts w:ascii="Times New Roman" w:hAnsi="Times New Roman"/>
          <w:sz w:val="28"/>
          <w:szCs w:val="28"/>
        </w:rPr>
        <w:t>Конституцией Российской Федерации;</w:t>
      </w:r>
    </w:p>
    <w:p w:rsidR="0015072B" w:rsidRPr="00644B79" w:rsidRDefault="0015072B" w:rsidP="00311A0B">
      <w:pPr>
        <w:pStyle w:val="a3"/>
        <w:numPr>
          <w:ilvl w:val="0"/>
          <w:numId w:val="14"/>
        </w:numPr>
        <w:jc w:val="both"/>
        <w:rPr>
          <w:rFonts w:ascii="Times New Roman" w:hAnsi="Times New Roman"/>
          <w:sz w:val="28"/>
          <w:szCs w:val="28"/>
        </w:rPr>
      </w:pPr>
      <w:r w:rsidRPr="00644B79">
        <w:rPr>
          <w:rFonts w:ascii="Times New Roman" w:hAnsi="Times New Roman"/>
          <w:sz w:val="28"/>
          <w:szCs w:val="28"/>
        </w:rPr>
        <w:t>Федеральным законом Российской Федерации от 29.12.2012 № 273 – ФЗ «Об образовании в РФ»;</w:t>
      </w:r>
    </w:p>
    <w:p w:rsidR="0015072B" w:rsidRPr="00644B79" w:rsidRDefault="0015072B" w:rsidP="00311A0B">
      <w:pPr>
        <w:pStyle w:val="a3"/>
        <w:numPr>
          <w:ilvl w:val="0"/>
          <w:numId w:val="14"/>
        </w:numPr>
        <w:jc w:val="both"/>
        <w:rPr>
          <w:rFonts w:ascii="Times New Roman" w:hAnsi="Times New Roman"/>
          <w:sz w:val="28"/>
          <w:szCs w:val="28"/>
        </w:rPr>
      </w:pPr>
      <w:r w:rsidRPr="00644B79">
        <w:rPr>
          <w:rFonts w:ascii="Times New Roman" w:hAnsi="Times New Roman"/>
          <w:sz w:val="28"/>
          <w:szCs w:val="28"/>
        </w:rPr>
        <w:t xml:space="preserve">Решениями Правительства Российской Федерации, органов управления Ярославской области, </w:t>
      </w:r>
    </w:p>
    <w:p w:rsidR="0015072B" w:rsidRPr="00644B79" w:rsidRDefault="0015072B" w:rsidP="00311A0B">
      <w:pPr>
        <w:pStyle w:val="a3"/>
        <w:numPr>
          <w:ilvl w:val="0"/>
          <w:numId w:val="14"/>
        </w:numPr>
        <w:jc w:val="both"/>
        <w:rPr>
          <w:rFonts w:ascii="Times New Roman" w:hAnsi="Times New Roman"/>
          <w:sz w:val="28"/>
          <w:szCs w:val="28"/>
        </w:rPr>
      </w:pPr>
      <w:r w:rsidRPr="00644B79">
        <w:rPr>
          <w:rFonts w:ascii="Times New Roman" w:hAnsi="Times New Roman"/>
          <w:sz w:val="28"/>
          <w:szCs w:val="28"/>
        </w:rPr>
        <w:t>Решениями органов местного самоуправления и органа управления образования Администрации Ярославского района;</w:t>
      </w:r>
    </w:p>
    <w:p w:rsidR="0015072B" w:rsidRPr="00644B79" w:rsidRDefault="0015072B" w:rsidP="00311A0B">
      <w:pPr>
        <w:pStyle w:val="a3"/>
        <w:numPr>
          <w:ilvl w:val="0"/>
          <w:numId w:val="14"/>
        </w:numPr>
        <w:jc w:val="both"/>
        <w:rPr>
          <w:rFonts w:ascii="Times New Roman" w:hAnsi="Times New Roman"/>
          <w:sz w:val="28"/>
          <w:szCs w:val="28"/>
        </w:rPr>
      </w:pPr>
      <w:r w:rsidRPr="00644B79">
        <w:rPr>
          <w:rFonts w:ascii="Times New Roman" w:hAnsi="Times New Roman"/>
          <w:sz w:val="28"/>
          <w:szCs w:val="28"/>
        </w:rPr>
        <w:t>Уставом школы и настоящим Положением.</w:t>
      </w:r>
    </w:p>
    <w:p w:rsidR="0015072B" w:rsidRPr="00644B79" w:rsidRDefault="0015072B" w:rsidP="00257B8A">
      <w:pPr>
        <w:pStyle w:val="a3"/>
        <w:numPr>
          <w:ilvl w:val="1"/>
          <w:numId w:val="11"/>
        </w:numPr>
        <w:tabs>
          <w:tab w:val="left" w:pos="709"/>
        </w:tabs>
        <w:ind w:left="0" w:firstLine="0"/>
        <w:jc w:val="both"/>
        <w:rPr>
          <w:rFonts w:ascii="Times New Roman" w:hAnsi="Times New Roman"/>
          <w:sz w:val="28"/>
          <w:szCs w:val="28"/>
        </w:rPr>
      </w:pPr>
      <w:r w:rsidRPr="00644B79">
        <w:rPr>
          <w:rFonts w:ascii="Times New Roman" w:hAnsi="Times New Roman"/>
          <w:sz w:val="28"/>
          <w:szCs w:val="28"/>
        </w:rPr>
        <w:t>Деятельность Совета направлена на решение следующих задач:</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1.4.1.</w:t>
      </w:r>
      <w:r w:rsidR="00311A0B">
        <w:rPr>
          <w:rFonts w:ascii="Times New Roman" w:hAnsi="Times New Roman"/>
          <w:sz w:val="28"/>
          <w:szCs w:val="28"/>
        </w:rPr>
        <w:t> </w:t>
      </w:r>
      <w:r w:rsidRPr="00644B79">
        <w:rPr>
          <w:rFonts w:ascii="Times New Roman" w:hAnsi="Times New Roman"/>
          <w:sz w:val="28"/>
          <w:szCs w:val="28"/>
        </w:rPr>
        <w:t xml:space="preserve">Определение основных стратегических направлений развития Учреждения и создание в нём оптимальных условий осуществления образовательного процесса;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1.4.2.</w:t>
      </w:r>
      <w:r w:rsidR="00311A0B">
        <w:rPr>
          <w:rFonts w:ascii="Times New Roman" w:hAnsi="Times New Roman"/>
          <w:sz w:val="28"/>
          <w:szCs w:val="28"/>
        </w:rPr>
        <w:t> </w:t>
      </w:r>
      <w:r w:rsidRPr="00644B79">
        <w:rPr>
          <w:rFonts w:ascii="Times New Roman" w:hAnsi="Times New Roman"/>
          <w:sz w:val="28"/>
          <w:szCs w:val="28"/>
        </w:rPr>
        <w:t>Повышение эффективности финансово – хозяйственной деятельности Учреждения;</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1.4.3.</w:t>
      </w:r>
      <w:r w:rsidR="00311A0B">
        <w:rPr>
          <w:rFonts w:ascii="Times New Roman" w:hAnsi="Times New Roman"/>
          <w:sz w:val="28"/>
          <w:szCs w:val="28"/>
        </w:rPr>
        <w:t> </w:t>
      </w:r>
      <w:r w:rsidRPr="00644B79">
        <w:rPr>
          <w:rFonts w:ascii="Times New Roman" w:hAnsi="Times New Roman"/>
          <w:sz w:val="28"/>
          <w:szCs w:val="28"/>
        </w:rPr>
        <w:t>Содействие созданию в Учреждении оптимальных условий и форм организации образовательного процесса;</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1.</w:t>
      </w:r>
      <w:r>
        <w:rPr>
          <w:rFonts w:ascii="Times New Roman" w:hAnsi="Times New Roman"/>
          <w:sz w:val="28"/>
          <w:szCs w:val="28"/>
        </w:rPr>
        <w:t>4.4</w:t>
      </w:r>
      <w:r w:rsidRPr="00644B79">
        <w:rPr>
          <w:rFonts w:ascii="Times New Roman" w:hAnsi="Times New Roman"/>
          <w:sz w:val="28"/>
          <w:szCs w:val="28"/>
        </w:rPr>
        <w:t>.</w:t>
      </w:r>
      <w:r w:rsidR="00311A0B">
        <w:rPr>
          <w:rFonts w:ascii="Times New Roman" w:hAnsi="Times New Roman"/>
          <w:sz w:val="28"/>
          <w:szCs w:val="28"/>
        </w:rPr>
        <w:t> </w:t>
      </w:r>
      <w:r w:rsidRPr="00644B79">
        <w:rPr>
          <w:rFonts w:ascii="Times New Roman" w:hAnsi="Times New Roman"/>
          <w:sz w:val="28"/>
          <w:szCs w:val="28"/>
        </w:rPr>
        <w:t xml:space="preserve">Содействие созданию здоровых и безопасных условий обучения, воспитания и труда в Учреждении. </w:t>
      </w:r>
    </w:p>
    <w:p w:rsidR="0015072B" w:rsidRDefault="0015072B" w:rsidP="0015072B">
      <w:pPr>
        <w:pStyle w:val="a3"/>
        <w:jc w:val="both"/>
        <w:rPr>
          <w:rFonts w:ascii="Times New Roman" w:hAnsi="Times New Roman"/>
          <w:b/>
          <w:sz w:val="28"/>
          <w:szCs w:val="28"/>
        </w:rPr>
      </w:pPr>
    </w:p>
    <w:p w:rsidR="0015072B" w:rsidRDefault="0015072B" w:rsidP="00257B8A">
      <w:pPr>
        <w:pStyle w:val="a3"/>
        <w:numPr>
          <w:ilvl w:val="0"/>
          <w:numId w:val="16"/>
        </w:numPr>
        <w:jc w:val="center"/>
        <w:rPr>
          <w:rFonts w:ascii="Times New Roman" w:hAnsi="Times New Roman"/>
          <w:b/>
          <w:sz w:val="28"/>
          <w:szCs w:val="28"/>
        </w:rPr>
      </w:pPr>
      <w:r w:rsidRPr="00644B79">
        <w:rPr>
          <w:rFonts w:ascii="Times New Roman" w:hAnsi="Times New Roman"/>
          <w:b/>
          <w:sz w:val="28"/>
          <w:szCs w:val="28"/>
        </w:rPr>
        <w:t>Компетенции Совета</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Принимает устав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СОШ, изменения и дополнения к нему и направляет их для утверждения учредителю общеобразовательного учреждения; </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Согласовывает школьный компонент государственного стандарта общего образования (по представлению директора школы после одобрения педагогическим советом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СОШ); </w:t>
      </w:r>
    </w:p>
    <w:p w:rsidR="0015072B" w:rsidRPr="00644B79" w:rsidRDefault="00257B8A" w:rsidP="00257B8A">
      <w:pPr>
        <w:pStyle w:val="a3"/>
        <w:numPr>
          <w:ilvl w:val="1"/>
          <w:numId w:val="17"/>
        </w:numPr>
        <w:tabs>
          <w:tab w:val="left" w:pos="709"/>
        </w:tabs>
        <w:ind w:left="0" w:firstLine="0"/>
        <w:jc w:val="both"/>
        <w:rPr>
          <w:rFonts w:ascii="Times New Roman" w:hAnsi="Times New Roman"/>
          <w:sz w:val="28"/>
          <w:szCs w:val="28"/>
        </w:rPr>
      </w:pPr>
      <w:r>
        <w:rPr>
          <w:rFonts w:ascii="Times New Roman" w:hAnsi="Times New Roman"/>
          <w:sz w:val="28"/>
          <w:szCs w:val="28"/>
        </w:rPr>
        <w:lastRenderedPageBreak/>
        <w:t>Р</w:t>
      </w:r>
      <w:r w:rsidR="0015072B" w:rsidRPr="00644B79">
        <w:rPr>
          <w:rFonts w:ascii="Times New Roman" w:hAnsi="Times New Roman"/>
          <w:sz w:val="28"/>
          <w:szCs w:val="28"/>
        </w:rPr>
        <w:t xml:space="preserve">ассматривает программу развития МОУ </w:t>
      </w:r>
      <w:proofErr w:type="spellStart"/>
      <w:r w:rsidR="0015072B" w:rsidRPr="00644B79">
        <w:rPr>
          <w:rFonts w:ascii="Times New Roman" w:hAnsi="Times New Roman"/>
          <w:sz w:val="28"/>
          <w:szCs w:val="28"/>
        </w:rPr>
        <w:t>Дубковской</w:t>
      </w:r>
      <w:proofErr w:type="spellEnd"/>
      <w:r w:rsidR="0015072B" w:rsidRPr="00644B79">
        <w:rPr>
          <w:rFonts w:ascii="Times New Roman" w:hAnsi="Times New Roman"/>
          <w:sz w:val="28"/>
          <w:szCs w:val="28"/>
        </w:rPr>
        <w:t xml:space="preserve"> СОШ (по представлению директора школы); </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Устанавливает режим работы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СОШ, в том числе продолжительность учебной недели (пятидневная или шестидневная), время начала и окончания занятий; </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Принимает решение о введении (отмене) единой в период занятий формы одежды для обучающихся и педагогических работников и источники финансирования затрат на ее приобретение; </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Содействует привлечению внебюджетных средств для обеспечения деятельности и развития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СОШ; </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Принимает участие в подготовке ежегодного публичного информационного отчета директора по итогам учебного и финансового года; </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Согласовывает возможности сдачи в аренду Учреждением в установленном порядке закреплённого за ним имущества;</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Рассматривает жалобы и заявления обучающихся, родителей (законных представителей) на действия (бездействие) педагогического и административного персонала Учреждения;</w:t>
      </w:r>
    </w:p>
    <w:p w:rsidR="0015072B" w:rsidRPr="00644B79" w:rsidRDefault="0015072B" w:rsidP="00257B8A">
      <w:pPr>
        <w:pStyle w:val="a3"/>
        <w:numPr>
          <w:ilvl w:val="1"/>
          <w:numId w:val="17"/>
        </w:numPr>
        <w:tabs>
          <w:tab w:val="left" w:pos="709"/>
        </w:tabs>
        <w:ind w:left="0" w:firstLine="0"/>
        <w:jc w:val="both"/>
        <w:rPr>
          <w:rFonts w:ascii="Times New Roman" w:hAnsi="Times New Roman"/>
          <w:sz w:val="28"/>
          <w:szCs w:val="28"/>
        </w:rPr>
      </w:pPr>
      <w:r w:rsidRPr="00644B79">
        <w:rPr>
          <w:rFonts w:ascii="Times New Roman" w:hAnsi="Times New Roman"/>
          <w:sz w:val="28"/>
          <w:szCs w:val="28"/>
        </w:rPr>
        <w:t>Осуществляет контроль за соблюдением здоровых и безопасных условий обучения, воспитания и труда в Учреждении, принятие мер к их улучшению.</w:t>
      </w:r>
    </w:p>
    <w:p w:rsidR="0015072B" w:rsidRPr="00644B79" w:rsidRDefault="0015072B" w:rsidP="0015072B">
      <w:pPr>
        <w:pStyle w:val="a3"/>
        <w:jc w:val="both"/>
        <w:rPr>
          <w:rFonts w:ascii="Times New Roman" w:hAnsi="Times New Roman"/>
          <w:sz w:val="28"/>
          <w:szCs w:val="28"/>
        </w:rPr>
      </w:pPr>
    </w:p>
    <w:p w:rsidR="0015072B" w:rsidRDefault="0015072B" w:rsidP="00257B8A">
      <w:pPr>
        <w:pStyle w:val="a3"/>
        <w:numPr>
          <w:ilvl w:val="0"/>
          <w:numId w:val="18"/>
        </w:numPr>
        <w:jc w:val="center"/>
        <w:rPr>
          <w:rFonts w:ascii="Times New Roman" w:hAnsi="Times New Roman"/>
          <w:b/>
          <w:sz w:val="28"/>
          <w:szCs w:val="28"/>
        </w:rPr>
      </w:pPr>
      <w:r w:rsidRPr="00644B79">
        <w:rPr>
          <w:rFonts w:ascii="Times New Roman" w:hAnsi="Times New Roman"/>
          <w:b/>
          <w:sz w:val="28"/>
          <w:szCs w:val="28"/>
        </w:rPr>
        <w:t>Состав и формирование Совета</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Совет создается (образуется) в составе </w:t>
      </w:r>
      <w:r w:rsidRPr="00644B79">
        <w:rPr>
          <w:rFonts w:ascii="Times New Roman" w:hAnsi="Times New Roman"/>
          <w:b/>
          <w:sz w:val="28"/>
          <w:szCs w:val="28"/>
        </w:rPr>
        <w:t>11 человек</w:t>
      </w:r>
      <w:r w:rsidRPr="00644B79">
        <w:rPr>
          <w:rFonts w:ascii="Times New Roman" w:hAnsi="Times New Roman"/>
          <w:sz w:val="28"/>
          <w:szCs w:val="28"/>
        </w:rPr>
        <w:t xml:space="preserve"> с использованием процедур выборов, назначения и кооптации.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Члены Совета из числа родителей (законных представителей) обучающихся всех ступеней общего образования избираются на расширенном </w:t>
      </w:r>
      <w:proofErr w:type="gramStart"/>
      <w:r w:rsidRPr="00644B79">
        <w:rPr>
          <w:rFonts w:ascii="Times New Roman" w:hAnsi="Times New Roman"/>
          <w:sz w:val="28"/>
          <w:szCs w:val="28"/>
        </w:rPr>
        <w:t>заседании  управляющего</w:t>
      </w:r>
      <w:proofErr w:type="gramEnd"/>
      <w:r w:rsidRPr="00644B79">
        <w:rPr>
          <w:rFonts w:ascii="Times New Roman" w:hAnsi="Times New Roman"/>
          <w:sz w:val="28"/>
          <w:szCs w:val="28"/>
        </w:rPr>
        <w:t xml:space="preserve"> совета совместно с членами общешкольного родительского комитета, на котором присутствуют представители  от каждого класса.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Общее количество членов Совета из числа родителей (законных представителей) составляет </w:t>
      </w:r>
      <w:r w:rsidRPr="00644B79">
        <w:rPr>
          <w:rFonts w:ascii="Times New Roman" w:hAnsi="Times New Roman"/>
          <w:b/>
          <w:sz w:val="28"/>
          <w:szCs w:val="28"/>
        </w:rPr>
        <w:t>3 человека</w:t>
      </w:r>
      <w:r w:rsidRPr="00644B79">
        <w:rPr>
          <w:rFonts w:ascii="Times New Roman" w:hAnsi="Times New Roman"/>
          <w:sz w:val="28"/>
          <w:szCs w:val="28"/>
        </w:rPr>
        <w:t xml:space="preserve">.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В состав Совета входят по одному-двум представителям от обучающихся второй и третьей ступеней общего образования.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Общее количество членов Совета из числа обучающихся третьей ступени общего образования составляет 3 человека.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Члены Совета из числа работников избираются на педагогическом собрании Учреждения.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Общее количество членов Совета из числа работников составляет 3 человека, из которых не менее чем 2/3 должны являться педагогическими работниками данного образовательного учреждения.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Члены Совета избираются сроком на три года, за исключением членов Совета из числа обучающихся, которые избираются сроком на один год. Процедура выборов для каждой категории членов Совета устанавливается на основе «Положения о порядке выборов членов управляющего совета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СОШ».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lastRenderedPageBreak/>
        <w:t xml:space="preserve">Директор школы входит в состав Совета по должности.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После проведения выборов и получения списка избранных членов Совета директор школы издает приказ, в котором объявляется состав Совета и назначается дата первого заседания.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Совет считается созданным и приступившим к осуществлению своих полномочий со дня утверждения персонального состава Совета.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Приступивший к осуществлению своих полномочий Совет вправе кооптировать в свой состав членов из числа лиц, окончивших данное общеобразовательное учреждение; работодателей (их представителей), чья деятельность прямо или косвенно связана с данным общеобразовательным учреждением или территорией, на которой оно расположено; 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в сфере образования.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Общее количество кооптированных членов Совета может составлять 1-2 человека.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Кандидатуры для кооптации, представленные учредителем, рассматриваются Советом в первоочередном порядке.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Процедура кооптации членов Совета определяется Советом самостоятельно на основе «Положения о порядке кооптации членов Управляющего Совета школы». </w:t>
      </w:r>
    </w:p>
    <w:p w:rsidR="0015072B" w:rsidRPr="00644B79" w:rsidRDefault="0015072B" w:rsidP="00257B8A">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В случае, когда количество членов Совета становится менее 11 членов, оставшиеся члены Совета должны принять решение о проведении в двухнедельный срок довыборов членов Совета. </w:t>
      </w:r>
    </w:p>
    <w:p w:rsidR="0015072B" w:rsidRPr="00644B79" w:rsidRDefault="0015072B" w:rsidP="0015072B">
      <w:pPr>
        <w:pStyle w:val="a3"/>
        <w:jc w:val="both"/>
        <w:rPr>
          <w:rFonts w:ascii="Times New Roman" w:hAnsi="Times New Roman"/>
          <w:sz w:val="28"/>
          <w:szCs w:val="28"/>
        </w:rPr>
      </w:pPr>
    </w:p>
    <w:p w:rsidR="0015072B" w:rsidRPr="00644B79" w:rsidRDefault="0015072B" w:rsidP="00257B8A">
      <w:pPr>
        <w:pStyle w:val="a3"/>
        <w:numPr>
          <w:ilvl w:val="0"/>
          <w:numId w:val="18"/>
        </w:numPr>
        <w:jc w:val="center"/>
        <w:rPr>
          <w:rFonts w:ascii="Times New Roman" w:hAnsi="Times New Roman"/>
          <w:b/>
          <w:sz w:val="28"/>
          <w:szCs w:val="28"/>
        </w:rPr>
      </w:pPr>
      <w:r w:rsidRPr="00644B79">
        <w:rPr>
          <w:rFonts w:ascii="Times New Roman" w:hAnsi="Times New Roman"/>
          <w:b/>
          <w:sz w:val="28"/>
          <w:szCs w:val="28"/>
        </w:rPr>
        <w:t>Председатель Совета, заместитель Председателя Совета, секретарь</w:t>
      </w:r>
      <w:r w:rsidR="00E87FD4">
        <w:rPr>
          <w:rFonts w:ascii="Times New Roman" w:hAnsi="Times New Roman"/>
          <w:b/>
          <w:sz w:val="28"/>
          <w:szCs w:val="28"/>
        </w:rPr>
        <w:t> </w:t>
      </w:r>
      <w:r w:rsidRPr="00644B79">
        <w:rPr>
          <w:rFonts w:ascii="Times New Roman" w:hAnsi="Times New Roman"/>
          <w:b/>
          <w:sz w:val="28"/>
          <w:szCs w:val="28"/>
        </w:rPr>
        <w:t>Совета</w:t>
      </w:r>
    </w:p>
    <w:p w:rsidR="0015072B" w:rsidRPr="00E87FD4" w:rsidRDefault="0015072B" w:rsidP="00E87FD4">
      <w:pPr>
        <w:pStyle w:val="a3"/>
        <w:numPr>
          <w:ilvl w:val="1"/>
          <w:numId w:val="18"/>
        </w:numPr>
        <w:tabs>
          <w:tab w:val="left" w:pos="709"/>
        </w:tabs>
        <w:ind w:left="0" w:firstLine="0"/>
        <w:jc w:val="both"/>
        <w:rPr>
          <w:rFonts w:ascii="Times New Roman" w:hAnsi="Times New Roman"/>
          <w:sz w:val="28"/>
          <w:szCs w:val="28"/>
        </w:rPr>
      </w:pPr>
      <w:r w:rsidRPr="00E87FD4">
        <w:rPr>
          <w:rFonts w:ascii="Times New Roman" w:hAnsi="Times New Roman"/>
          <w:sz w:val="28"/>
          <w:szCs w:val="28"/>
        </w:rPr>
        <w:t xml:space="preserve">Совет возглавляет Председатель, который избирается членами Совета из их числа после выборов, назначений и кооптации всех членов Совета большинством голосов от общего числа членов Совета.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Директор школы и члены Совета из числа обучающихся второй и третьей ступеней общего образования не могут быть избраны Председателем Совета.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Совет вправе в любое время переизбрать своего Председателя большинством голосов от общего числа членов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В случае отсутствия Председателя Совета его функции осуществляет его заместитель, избираемый членами Совета из их числа большинством голосов от общего числа членов Совета, или один из членов Совета по решению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Для ведения текущих дел члены Совета назначают секретаря Совета, который обеспечивает ведение протоколов заседаний Совета.</w:t>
      </w:r>
    </w:p>
    <w:p w:rsidR="0015072B" w:rsidRPr="00644B79" w:rsidRDefault="0015072B" w:rsidP="00E87FD4">
      <w:pPr>
        <w:pStyle w:val="a3"/>
        <w:jc w:val="both"/>
        <w:rPr>
          <w:rFonts w:ascii="Times New Roman" w:hAnsi="Times New Roman"/>
          <w:sz w:val="28"/>
          <w:szCs w:val="28"/>
        </w:rPr>
      </w:pPr>
    </w:p>
    <w:p w:rsidR="0015072B" w:rsidRPr="0021516D" w:rsidRDefault="0015072B" w:rsidP="00E87FD4">
      <w:pPr>
        <w:pStyle w:val="a3"/>
        <w:keepNext/>
        <w:numPr>
          <w:ilvl w:val="0"/>
          <w:numId w:val="18"/>
        </w:numPr>
        <w:ind w:left="357" w:hanging="357"/>
        <w:jc w:val="center"/>
        <w:rPr>
          <w:rFonts w:ascii="Times New Roman" w:hAnsi="Times New Roman"/>
          <w:b/>
          <w:sz w:val="28"/>
          <w:szCs w:val="28"/>
        </w:rPr>
      </w:pPr>
      <w:r w:rsidRPr="00644B79">
        <w:rPr>
          <w:rFonts w:ascii="Times New Roman" w:hAnsi="Times New Roman"/>
          <w:b/>
          <w:sz w:val="28"/>
          <w:szCs w:val="28"/>
        </w:rPr>
        <w:lastRenderedPageBreak/>
        <w:t>Организация деятельности Совета</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Заседания Совета проводятся по мере необходимости, но не реже одного раз в три месяца.</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Заседания Совета созываются его Председателем по собственной инициативе или по требованию члена Совета.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Конкретную дату, время и тематику заседания Совета секретарь сообщает членам Совета не позднее, чем за 7 дней до заседания Совета. Рабочие материалы доводятся до членов Совета в те же сроки.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Кворумом для проведения заседания Совета является присутствие не менее половины членов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Каждый член Совета обладает одним голосом. В случае равенства голосов решающим является голос председательствующего на заседании.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Решения на заседании Совета принимаются большинством голосов от списочного состава Совета и оформляются в виде постановлений.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Совет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Решение Совета об исключении обучающегося из школы принимается, как правило, в присутствии обучающегося и его родителей. Отсутствие на заседании Совета без уважительной причины обучающегося, его родителей не лишает Совет возможности принять решение об  исключении.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На заседании Совета ведется протокол.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Протокол заседания Совета составляется не позднее 5 дней после его проведения.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В протоколе заседания указываются: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место и время его проведения;</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 присутствующие на заседании;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повестка дня заседания;</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 вопросы, поставленные на голосование и итог голосования по ним,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принятые решения.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Протокол заседания Совета подписывается председательствующим на заседании, который несет ответственность за правильность составления протокола.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Решения и протоколы заседаний Совета  включаются в номенклатуру дел общеобразовательного учреждения.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Решения Совета являются обязательными для выполнения всеми участниками образовательного процесса МОУ </w:t>
      </w:r>
      <w:proofErr w:type="spellStart"/>
      <w:r w:rsidRPr="00644B79">
        <w:rPr>
          <w:rFonts w:ascii="Times New Roman" w:hAnsi="Times New Roman"/>
          <w:sz w:val="28"/>
          <w:szCs w:val="28"/>
        </w:rPr>
        <w:t>Дубковской</w:t>
      </w:r>
      <w:proofErr w:type="spellEnd"/>
      <w:r w:rsidRPr="00644B79">
        <w:rPr>
          <w:rFonts w:ascii="Times New Roman" w:hAnsi="Times New Roman"/>
          <w:sz w:val="28"/>
          <w:szCs w:val="28"/>
        </w:rPr>
        <w:t xml:space="preserve"> СОШ.</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Члены Совета работают на общественных началах. </w:t>
      </w:r>
    </w:p>
    <w:p w:rsidR="0015072B" w:rsidRPr="00644B79" w:rsidRDefault="0015072B" w:rsidP="00E87FD4">
      <w:pPr>
        <w:pStyle w:val="a3"/>
        <w:jc w:val="both"/>
        <w:rPr>
          <w:rFonts w:ascii="Times New Roman" w:hAnsi="Times New Roman"/>
          <w:sz w:val="28"/>
          <w:szCs w:val="28"/>
        </w:rPr>
      </w:pPr>
      <w:r w:rsidRPr="00644B79">
        <w:rPr>
          <w:rFonts w:ascii="Times New Roman" w:hAnsi="Times New Roman"/>
          <w:sz w:val="28"/>
          <w:szCs w:val="28"/>
        </w:rPr>
        <w:t xml:space="preserve">Школа не вправе осуществлять выплату вознаграждения членам своего Совета за выполнение ими возложенных на них функций, за исключением компенсации расходов, непосредственно связанных с участием в работе Совета (транспортные, командировочные и другие расходы) и выплаты премий.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Организационно-техническое, документационное обеспечение заседаний Совета, подготовка аналитических, справочных и других </w:t>
      </w:r>
      <w:r w:rsidRPr="00644B79">
        <w:rPr>
          <w:rFonts w:ascii="Times New Roman" w:hAnsi="Times New Roman"/>
          <w:sz w:val="28"/>
          <w:szCs w:val="28"/>
        </w:rPr>
        <w:lastRenderedPageBreak/>
        <w:t xml:space="preserve">материалов к заседаниям Совета, оформление принятых им решений возлагается на администрацию школы. </w:t>
      </w:r>
    </w:p>
    <w:p w:rsidR="0015072B" w:rsidRPr="00644B79" w:rsidRDefault="0015072B" w:rsidP="0015072B">
      <w:pPr>
        <w:pStyle w:val="a3"/>
        <w:jc w:val="both"/>
        <w:rPr>
          <w:rFonts w:ascii="Times New Roman" w:hAnsi="Times New Roman"/>
          <w:sz w:val="28"/>
          <w:szCs w:val="28"/>
        </w:rPr>
      </w:pPr>
    </w:p>
    <w:p w:rsidR="0015072B" w:rsidRPr="00644B79" w:rsidRDefault="0015072B" w:rsidP="00E87FD4">
      <w:pPr>
        <w:pStyle w:val="a3"/>
        <w:keepNext/>
        <w:numPr>
          <w:ilvl w:val="0"/>
          <w:numId w:val="18"/>
        </w:numPr>
        <w:ind w:left="357" w:hanging="357"/>
        <w:jc w:val="center"/>
        <w:rPr>
          <w:rFonts w:ascii="Times New Roman" w:hAnsi="Times New Roman"/>
          <w:b/>
          <w:sz w:val="28"/>
          <w:szCs w:val="28"/>
        </w:rPr>
      </w:pPr>
      <w:r w:rsidRPr="00644B79">
        <w:rPr>
          <w:rFonts w:ascii="Times New Roman" w:hAnsi="Times New Roman"/>
          <w:b/>
          <w:sz w:val="28"/>
          <w:szCs w:val="28"/>
        </w:rPr>
        <w:t>Комиссии Совета</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Для подготовки материалов к заседаниям Совета и выработки проектов постановлений Совет может создавать постоянные и временные комиссии Совета. Совет назначает из числа членов Совета председателя комиссии, утверждает ее персональный состав и регламент работы.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Постоянные комиссии создаются по основным направлениям деятельности Совета. Временные комиссии создаются для проработки отдельных вопросов деятельности школы, входящих в компетенцию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Предложения комиссии носят рекомендательный характер.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Члены Совета на заседании избирают председателя Совета из числа родителей учащихся и секретаря, согласовывают план работы комиссий Совета, согласно направлениям деятельности: </w:t>
      </w:r>
    </w:p>
    <w:p w:rsidR="0015072B" w:rsidRPr="00644B79" w:rsidRDefault="0015072B" w:rsidP="00E87FD4">
      <w:pPr>
        <w:pStyle w:val="a3"/>
        <w:numPr>
          <w:ilvl w:val="0"/>
          <w:numId w:val="19"/>
        </w:numPr>
        <w:tabs>
          <w:tab w:val="left" w:pos="709"/>
        </w:tabs>
        <w:ind w:left="0" w:firstLine="360"/>
        <w:jc w:val="both"/>
        <w:rPr>
          <w:rFonts w:ascii="Times New Roman" w:hAnsi="Times New Roman"/>
          <w:sz w:val="28"/>
          <w:szCs w:val="28"/>
        </w:rPr>
      </w:pPr>
      <w:r w:rsidRPr="00644B79">
        <w:rPr>
          <w:rFonts w:ascii="Times New Roman" w:hAnsi="Times New Roman"/>
          <w:b/>
          <w:sz w:val="28"/>
          <w:szCs w:val="28"/>
        </w:rPr>
        <w:t>конфликтно-согласительная комиссия</w:t>
      </w:r>
      <w:r w:rsidRPr="00644B79">
        <w:rPr>
          <w:rFonts w:ascii="Times New Roman" w:hAnsi="Times New Roman"/>
          <w:sz w:val="28"/>
          <w:szCs w:val="28"/>
        </w:rPr>
        <w:t xml:space="preserve"> решает вопросы взаимоотношений между учащимися, учащимися и педагогами, педагогами и родителями учащихся и т.п. </w:t>
      </w:r>
    </w:p>
    <w:p w:rsidR="0015072B" w:rsidRPr="00644B79" w:rsidRDefault="0015072B" w:rsidP="00E87FD4">
      <w:pPr>
        <w:pStyle w:val="a3"/>
        <w:numPr>
          <w:ilvl w:val="0"/>
          <w:numId w:val="19"/>
        </w:numPr>
        <w:tabs>
          <w:tab w:val="left" w:pos="709"/>
        </w:tabs>
        <w:ind w:left="0" w:firstLine="360"/>
        <w:jc w:val="both"/>
        <w:rPr>
          <w:rFonts w:ascii="Times New Roman" w:hAnsi="Times New Roman"/>
          <w:sz w:val="28"/>
          <w:szCs w:val="28"/>
        </w:rPr>
      </w:pPr>
      <w:r w:rsidRPr="00644B79">
        <w:rPr>
          <w:rFonts w:ascii="Times New Roman" w:hAnsi="Times New Roman"/>
          <w:b/>
          <w:sz w:val="28"/>
          <w:szCs w:val="28"/>
        </w:rPr>
        <w:t>финансово-экономическая комиссия</w:t>
      </w:r>
      <w:r w:rsidRPr="00644B79">
        <w:rPr>
          <w:rFonts w:ascii="Times New Roman" w:hAnsi="Times New Roman"/>
          <w:sz w:val="28"/>
          <w:szCs w:val="28"/>
        </w:rPr>
        <w:t xml:space="preserve"> решет вопросы, связанные с ремонтом школы, благоустройством её территории, приобретением наглядных пособий, пополнением материально-технической базы школы, сбором родительских взносов, контроль за их использованием, привлечением спонсорских средств и т.п. </w:t>
      </w:r>
    </w:p>
    <w:p w:rsidR="0015072B" w:rsidRPr="00644B79" w:rsidRDefault="0015072B" w:rsidP="00E87FD4">
      <w:pPr>
        <w:pStyle w:val="a3"/>
        <w:numPr>
          <w:ilvl w:val="0"/>
          <w:numId w:val="19"/>
        </w:numPr>
        <w:tabs>
          <w:tab w:val="left" w:pos="709"/>
        </w:tabs>
        <w:ind w:left="0" w:firstLine="360"/>
        <w:jc w:val="both"/>
        <w:rPr>
          <w:rFonts w:ascii="Times New Roman" w:hAnsi="Times New Roman"/>
          <w:sz w:val="28"/>
          <w:szCs w:val="28"/>
        </w:rPr>
      </w:pPr>
      <w:proofErr w:type="spellStart"/>
      <w:r w:rsidRPr="00644B79">
        <w:rPr>
          <w:rFonts w:ascii="Times New Roman" w:hAnsi="Times New Roman"/>
          <w:b/>
          <w:sz w:val="28"/>
          <w:szCs w:val="28"/>
        </w:rPr>
        <w:t>здоровьесберегающая</w:t>
      </w:r>
      <w:proofErr w:type="spellEnd"/>
      <w:r w:rsidRPr="00644B79">
        <w:rPr>
          <w:rFonts w:ascii="Times New Roman" w:hAnsi="Times New Roman"/>
          <w:b/>
          <w:sz w:val="28"/>
          <w:szCs w:val="28"/>
        </w:rPr>
        <w:t xml:space="preserve"> комиссия</w:t>
      </w:r>
      <w:r w:rsidRPr="00644B79">
        <w:rPr>
          <w:rFonts w:ascii="Times New Roman" w:hAnsi="Times New Roman"/>
          <w:sz w:val="28"/>
          <w:szCs w:val="28"/>
        </w:rPr>
        <w:t xml:space="preserve"> решает вопросы, связанные с охраной и укреплением здоровья учащихся, организацией питания, соблюдением требований СанПиНа, организацией досуга учащихся и т.п.</w:t>
      </w:r>
    </w:p>
    <w:p w:rsidR="0015072B" w:rsidRPr="00644B79" w:rsidRDefault="0015072B" w:rsidP="0015072B">
      <w:pPr>
        <w:pStyle w:val="a3"/>
        <w:jc w:val="both"/>
        <w:rPr>
          <w:rFonts w:ascii="Times New Roman" w:hAnsi="Times New Roman"/>
          <w:sz w:val="28"/>
          <w:szCs w:val="28"/>
        </w:rPr>
      </w:pPr>
    </w:p>
    <w:p w:rsidR="0015072B" w:rsidRPr="00644B79" w:rsidRDefault="0015072B" w:rsidP="00E87FD4">
      <w:pPr>
        <w:pStyle w:val="a3"/>
        <w:keepNext/>
        <w:numPr>
          <w:ilvl w:val="0"/>
          <w:numId w:val="18"/>
        </w:numPr>
        <w:ind w:left="357" w:hanging="357"/>
        <w:jc w:val="center"/>
        <w:rPr>
          <w:rFonts w:ascii="Times New Roman" w:hAnsi="Times New Roman"/>
          <w:b/>
          <w:sz w:val="28"/>
          <w:szCs w:val="28"/>
        </w:rPr>
      </w:pPr>
      <w:r w:rsidRPr="00644B79">
        <w:rPr>
          <w:rFonts w:ascii="Times New Roman" w:hAnsi="Times New Roman"/>
          <w:b/>
          <w:sz w:val="28"/>
          <w:szCs w:val="28"/>
        </w:rPr>
        <w:t>7. Права и ответственность члена Совета</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 Совета имеет право: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7.1.1.</w:t>
      </w:r>
      <w:r w:rsidR="00E87FD4">
        <w:rPr>
          <w:rFonts w:ascii="Times New Roman" w:hAnsi="Times New Roman"/>
          <w:sz w:val="28"/>
          <w:szCs w:val="28"/>
        </w:rPr>
        <w:t> </w:t>
      </w:r>
      <w:r w:rsidRPr="00644B79">
        <w:rPr>
          <w:rFonts w:ascii="Times New Roman" w:hAnsi="Times New Roman"/>
          <w:sz w:val="28"/>
          <w:szCs w:val="28"/>
        </w:rPr>
        <w:t xml:space="preserve">Участвовать в заседаниях Совета, принимать участие в обсуждении и принятии решений. Член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7.1.2.</w:t>
      </w:r>
      <w:r w:rsidR="00E87FD4">
        <w:rPr>
          <w:rFonts w:ascii="Times New Roman" w:hAnsi="Times New Roman"/>
          <w:sz w:val="28"/>
          <w:szCs w:val="28"/>
        </w:rPr>
        <w:t> </w:t>
      </w:r>
      <w:r w:rsidRPr="00644B79">
        <w:rPr>
          <w:rFonts w:ascii="Times New Roman" w:hAnsi="Times New Roman"/>
          <w:sz w:val="28"/>
          <w:szCs w:val="28"/>
        </w:rPr>
        <w:t xml:space="preserve">Инициировать проведение заседания Совета по любому вопросу, относящемуся к компетенции Совета;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7.1.3.</w:t>
      </w:r>
      <w:r w:rsidR="00E87FD4">
        <w:rPr>
          <w:rFonts w:ascii="Times New Roman" w:hAnsi="Times New Roman"/>
          <w:sz w:val="28"/>
          <w:szCs w:val="28"/>
        </w:rPr>
        <w:t> </w:t>
      </w:r>
      <w:r w:rsidRPr="00644B79">
        <w:rPr>
          <w:rFonts w:ascii="Times New Roman" w:hAnsi="Times New Roman"/>
          <w:sz w:val="28"/>
          <w:szCs w:val="28"/>
        </w:rPr>
        <w:t xml:space="preserve">Требовать от администрации школы предоставления всей необходимой для участия в работе Совета информации по вопросам, </w:t>
      </w:r>
      <w:proofErr w:type="gramStart"/>
      <w:r w:rsidRPr="00644B79">
        <w:rPr>
          <w:rFonts w:ascii="Times New Roman" w:hAnsi="Times New Roman"/>
          <w:sz w:val="28"/>
          <w:szCs w:val="28"/>
        </w:rPr>
        <w:t>относящимся  к</w:t>
      </w:r>
      <w:proofErr w:type="gramEnd"/>
      <w:r w:rsidRPr="00644B79">
        <w:rPr>
          <w:rFonts w:ascii="Times New Roman" w:hAnsi="Times New Roman"/>
          <w:sz w:val="28"/>
          <w:szCs w:val="28"/>
        </w:rPr>
        <w:t xml:space="preserve"> компетенции Совета;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7.1.4.</w:t>
      </w:r>
      <w:r w:rsidR="00E87FD4">
        <w:rPr>
          <w:rFonts w:ascii="Times New Roman" w:hAnsi="Times New Roman"/>
          <w:sz w:val="28"/>
          <w:szCs w:val="28"/>
        </w:rPr>
        <w:t> </w:t>
      </w:r>
      <w:r w:rsidRPr="00644B79">
        <w:rPr>
          <w:rFonts w:ascii="Times New Roman" w:hAnsi="Times New Roman"/>
          <w:sz w:val="28"/>
          <w:szCs w:val="28"/>
        </w:rPr>
        <w:t xml:space="preserve">Присутствовать на заседании Педагогического совета школы с правом совещательного голоса;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7.1.5.</w:t>
      </w:r>
      <w:r w:rsidR="00E87FD4">
        <w:rPr>
          <w:rFonts w:ascii="Times New Roman" w:hAnsi="Times New Roman"/>
          <w:sz w:val="28"/>
          <w:szCs w:val="28"/>
        </w:rPr>
        <w:t> </w:t>
      </w:r>
      <w:r w:rsidRPr="00644B79">
        <w:rPr>
          <w:rFonts w:ascii="Times New Roman" w:hAnsi="Times New Roman"/>
          <w:sz w:val="28"/>
          <w:szCs w:val="28"/>
        </w:rPr>
        <w:t xml:space="preserve">Присутствовать при проведении итоговой аттестации выпускников общеобразовательного учреждения (кроме членов Совета из числа обучающихся и родителей (законных представителей) обучающихся);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lastRenderedPageBreak/>
        <w:t>7.1.6.</w:t>
      </w:r>
      <w:r w:rsidR="00E87FD4">
        <w:rPr>
          <w:rFonts w:ascii="Times New Roman" w:hAnsi="Times New Roman"/>
          <w:sz w:val="28"/>
          <w:szCs w:val="28"/>
        </w:rPr>
        <w:t> </w:t>
      </w:r>
      <w:r w:rsidRPr="00644B79">
        <w:rPr>
          <w:rFonts w:ascii="Times New Roman" w:hAnsi="Times New Roman"/>
          <w:sz w:val="28"/>
          <w:szCs w:val="28"/>
        </w:rPr>
        <w:t xml:space="preserve">Участвовать в работе комиссий по лицензированию и аттестации школы в качестве наблюдателя (кроме членов Совета из числа работников общеобразовательного учреждения);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7.1.7.</w:t>
      </w:r>
      <w:r w:rsidR="00E87FD4">
        <w:rPr>
          <w:rFonts w:ascii="Times New Roman" w:hAnsi="Times New Roman"/>
          <w:sz w:val="28"/>
          <w:szCs w:val="28"/>
        </w:rPr>
        <w:t> </w:t>
      </w:r>
      <w:r w:rsidRPr="00644B79">
        <w:rPr>
          <w:rFonts w:ascii="Times New Roman" w:hAnsi="Times New Roman"/>
          <w:sz w:val="28"/>
          <w:szCs w:val="28"/>
        </w:rPr>
        <w:t xml:space="preserve">Досрочно выйти из состава Совета.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 Совета обязан принимать активное участие в деятельности Совета, действовать при этом добросовестно и объективно.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Член Совета может </w:t>
      </w:r>
      <w:proofErr w:type="gramStart"/>
      <w:r w:rsidRPr="00644B79">
        <w:rPr>
          <w:rFonts w:ascii="Times New Roman" w:hAnsi="Times New Roman"/>
          <w:sz w:val="28"/>
          <w:szCs w:val="28"/>
        </w:rPr>
        <w:t>быть  исключен</w:t>
      </w:r>
      <w:proofErr w:type="gramEnd"/>
      <w:r w:rsidRPr="00644B79">
        <w:rPr>
          <w:rFonts w:ascii="Times New Roman" w:hAnsi="Times New Roman"/>
          <w:sz w:val="28"/>
          <w:szCs w:val="28"/>
        </w:rPr>
        <w:t xml:space="preserve"> из состава Совета за пропуск более двух заседаний Совета без уважительной причины; совершение противоправных действий, несовместимых с членством в Совете. </w:t>
      </w:r>
    </w:p>
    <w:p w:rsidR="0015072B" w:rsidRPr="00644B79" w:rsidRDefault="0015072B" w:rsidP="00E87FD4">
      <w:pPr>
        <w:pStyle w:val="a3"/>
        <w:numPr>
          <w:ilvl w:val="1"/>
          <w:numId w:val="18"/>
        </w:numPr>
        <w:tabs>
          <w:tab w:val="left" w:pos="709"/>
        </w:tabs>
        <w:ind w:left="0" w:firstLine="0"/>
        <w:jc w:val="both"/>
        <w:rPr>
          <w:rFonts w:ascii="Times New Roman" w:hAnsi="Times New Roman"/>
          <w:sz w:val="28"/>
          <w:szCs w:val="28"/>
        </w:rPr>
      </w:pPr>
      <w:r w:rsidRPr="00644B79">
        <w:rPr>
          <w:rFonts w:ascii="Times New Roman" w:hAnsi="Times New Roman"/>
          <w:sz w:val="28"/>
          <w:szCs w:val="28"/>
        </w:rPr>
        <w:t xml:space="preserve">Руководитель общеобразовательного учреждения вправе распустить Совет в случае невыполнения Советом своих обязанностей.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Совет образуется в новом составе в течение трех месяцев со дня издания акта о роспуске Совета.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Решение о роспуске Совета может быть оспорено в суде. </w:t>
      </w:r>
    </w:p>
    <w:p w:rsidR="0015072B" w:rsidRPr="00644B79" w:rsidRDefault="0015072B" w:rsidP="0015072B">
      <w:pPr>
        <w:pStyle w:val="a3"/>
        <w:jc w:val="both"/>
        <w:rPr>
          <w:rFonts w:ascii="Times New Roman" w:hAnsi="Times New Roman"/>
          <w:sz w:val="28"/>
          <w:szCs w:val="28"/>
        </w:rPr>
      </w:pPr>
      <w:r w:rsidRPr="00644B79">
        <w:rPr>
          <w:rFonts w:ascii="Times New Roman" w:hAnsi="Times New Roman"/>
          <w:sz w:val="28"/>
          <w:szCs w:val="28"/>
        </w:rPr>
        <w:t xml:space="preserve">Совет образуется в новом составе в течение трех месяцев со дня издания акта о его роспуске. </w:t>
      </w:r>
      <w:bookmarkStart w:id="0" w:name="_GoBack"/>
      <w:bookmarkEnd w:id="0"/>
    </w:p>
    <w:sectPr w:rsidR="0015072B" w:rsidRPr="00644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7380918"/>
    <w:lvl w:ilvl="0">
      <w:numFmt w:val="decimal"/>
      <w:lvlText w:val="*"/>
      <w:lvlJc w:val="left"/>
    </w:lvl>
  </w:abstractNum>
  <w:abstractNum w:abstractNumId="1">
    <w:nsid w:val="00C93FBC"/>
    <w:multiLevelType w:val="hybridMultilevel"/>
    <w:tmpl w:val="9894E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F429E"/>
    <w:multiLevelType w:val="hybridMultilevel"/>
    <w:tmpl w:val="F4BC8A06"/>
    <w:lvl w:ilvl="0" w:tplc="37DEB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03222"/>
    <w:multiLevelType w:val="multilevel"/>
    <w:tmpl w:val="219A61D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1F7B50"/>
    <w:multiLevelType w:val="multilevel"/>
    <w:tmpl w:val="E81289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585E61"/>
    <w:multiLevelType w:val="multilevel"/>
    <w:tmpl w:val="2F6CBFF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1736A42"/>
    <w:multiLevelType w:val="singleLevel"/>
    <w:tmpl w:val="7890B190"/>
    <w:lvl w:ilvl="0">
      <w:start w:val="1"/>
      <w:numFmt w:val="decimal"/>
      <w:lvlText w:val="3.%1."/>
      <w:legacy w:legacy="1" w:legacySpace="0" w:legacyIndent="298"/>
      <w:lvlJc w:val="left"/>
      <w:pPr>
        <w:ind w:left="0" w:firstLine="0"/>
      </w:pPr>
      <w:rPr>
        <w:rFonts w:ascii="Times New Roman" w:hAnsi="Times New Roman" w:cs="Times New Roman" w:hint="default"/>
      </w:rPr>
    </w:lvl>
  </w:abstractNum>
  <w:abstractNum w:abstractNumId="7">
    <w:nsid w:val="2F047B3E"/>
    <w:multiLevelType w:val="multilevel"/>
    <w:tmpl w:val="AF8636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BF436E"/>
    <w:multiLevelType w:val="hybridMultilevel"/>
    <w:tmpl w:val="FDEE18F4"/>
    <w:lvl w:ilvl="0" w:tplc="C0868EC8">
      <w:start w:val="5"/>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9">
    <w:nsid w:val="325240F5"/>
    <w:multiLevelType w:val="multilevel"/>
    <w:tmpl w:val="7DFED7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636D62"/>
    <w:multiLevelType w:val="hybridMultilevel"/>
    <w:tmpl w:val="BF6C1AA4"/>
    <w:lvl w:ilvl="0" w:tplc="0419000F">
      <w:start w:val="3"/>
      <w:numFmt w:val="decimal"/>
      <w:lvlText w:val="%1."/>
      <w:lvlJc w:val="left"/>
      <w:pPr>
        <w:ind w:left="30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7A3E02"/>
    <w:multiLevelType w:val="singleLevel"/>
    <w:tmpl w:val="33D0260C"/>
    <w:lvl w:ilvl="0">
      <w:start w:val="1"/>
      <w:numFmt w:val="decimal"/>
      <w:lvlText w:val="5.%1."/>
      <w:legacy w:legacy="1" w:legacySpace="0" w:legacyIndent="308"/>
      <w:lvlJc w:val="left"/>
      <w:pPr>
        <w:ind w:left="0" w:firstLine="0"/>
      </w:pPr>
      <w:rPr>
        <w:rFonts w:ascii="Times New Roman" w:hAnsi="Times New Roman" w:cs="Times New Roman" w:hint="default"/>
      </w:rPr>
    </w:lvl>
  </w:abstractNum>
  <w:abstractNum w:abstractNumId="12">
    <w:nsid w:val="498B0D16"/>
    <w:multiLevelType w:val="singleLevel"/>
    <w:tmpl w:val="5B785DF0"/>
    <w:lvl w:ilvl="0">
      <w:start w:val="1"/>
      <w:numFmt w:val="decimal"/>
      <w:lvlText w:val="2.%1."/>
      <w:legacy w:legacy="1" w:legacySpace="0" w:legacyIndent="295"/>
      <w:lvlJc w:val="left"/>
      <w:pPr>
        <w:ind w:left="0" w:firstLine="0"/>
      </w:pPr>
      <w:rPr>
        <w:rFonts w:ascii="Times New Roman" w:hAnsi="Times New Roman" w:cs="Times New Roman" w:hint="default"/>
      </w:rPr>
    </w:lvl>
  </w:abstractNum>
  <w:abstractNum w:abstractNumId="13">
    <w:nsid w:val="6FE33533"/>
    <w:multiLevelType w:val="singleLevel"/>
    <w:tmpl w:val="5838D0E0"/>
    <w:lvl w:ilvl="0">
      <w:start w:val="4"/>
      <w:numFmt w:val="decimal"/>
      <w:lvlText w:val="6.%1."/>
      <w:legacy w:legacy="1" w:legacySpace="0" w:legacyIndent="288"/>
      <w:lvlJc w:val="left"/>
      <w:pPr>
        <w:ind w:left="0" w:firstLine="0"/>
      </w:pPr>
      <w:rPr>
        <w:rFonts w:ascii="Times New Roman" w:hAnsi="Times New Roman" w:cs="Times New Roman" w:hint="default"/>
      </w:rPr>
    </w:lvl>
  </w:abstractNum>
  <w:abstractNum w:abstractNumId="14">
    <w:nsid w:val="7946426D"/>
    <w:multiLevelType w:val="hybridMultilevel"/>
    <w:tmpl w:val="3F76E19E"/>
    <w:lvl w:ilvl="0" w:tplc="37DEB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DC5A05"/>
    <w:multiLevelType w:val="singleLevel"/>
    <w:tmpl w:val="94786576"/>
    <w:lvl w:ilvl="0">
      <w:start w:val="2"/>
      <w:numFmt w:val="decimal"/>
      <w:lvlText w:val="6.%1."/>
      <w:legacy w:legacy="1" w:legacySpace="0" w:legacyIndent="288"/>
      <w:lvlJc w:val="left"/>
      <w:pPr>
        <w:ind w:left="0" w:firstLine="0"/>
      </w:pPr>
      <w:rPr>
        <w:rFonts w:ascii="Times New Roman" w:hAnsi="Times New Roman" w:cs="Times New Roman" w:hint="default"/>
      </w:rPr>
    </w:lvl>
  </w:abstractNum>
  <w:num w:numId="1">
    <w:abstractNumId w:val="12"/>
    <w:lvlOverride w:ilvl="0">
      <w:startOverride w:val="1"/>
    </w:lvlOverride>
  </w:num>
  <w:num w:numId="2">
    <w:abstractNumId w:val="6"/>
    <w:lvlOverride w:ilvl="0">
      <w:startOverride w:val="1"/>
    </w:lvlOverride>
  </w:num>
  <w:num w:numId="3">
    <w:abstractNumId w:val="11"/>
    <w:lvlOverride w:ilvl="0">
      <w:startOverride w:val="1"/>
    </w:lvlOverride>
  </w:num>
  <w:num w:numId="4">
    <w:abstractNumId w:val="15"/>
    <w:lvlOverride w:ilvl="0">
      <w:startOverride w:val="2"/>
    </w:lvlOverride>
  </w:num>
  <w:num w:numId="5">
    <w:abstractNumId w:val="13"/>
    <w:lvlOverride w:ilvl="0">
      <w:startOverride w:val="4"/>
    </w:lvlOverride>
  </w:num>
  <w:num w:numId="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9">
    <w:abstractNumId w:val="4"/>
  </w:num>
  <w:num w:numId="10">
    <w:abstractNumId w:val="7"/>
  </w:num>
  <w:num w:numId="11">
    <w:abstractNumId w:val="3"/>
  </w:num>
  <w:num w:numId="12">
    <w:abstractNumId w:val="10"/>
  </w:num>
  <w:num w:numId="13">
    <w:abstractNumId w:val="8"/>
  </w:num>
  <w:num w:numId="14">
    <w:abstractNumId w:val="14"/>
  </w:num>
  <w:num w:numId="15">
    <w:abstractNumId w:val="1"/>
  </w:num>
  <w:num w:numId="16">
    <w:abstractNumId w:val="9"/>
  </w:num>
  <w:num w:numId="17">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4A"/>
    <w:rsid w:val="0015072B"/>
    <w:rsid w:val="00257B8A"/>
    <w:rsid w:val="00311A0B"/>
    <w:rsid w:val="007B2A52"/>
    <w:rsid w:val="00AB224A"/>
    <w:rsid w:val="00C4351B"/>
    <w:rsid w:val="00E87FD4"/>
    <w:rsid w:val="00F3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23D08-00E8-449C-B7A2-107CB6ED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2B"/>
    <w:rPr>
      <w:rFonts w:ascii="Calibri" w:eastAsia="Calibri" w:hAnsi="Calibri"/>
      <w:sz w:val="22"/>
      <w:szCs w:val="22"/>
    </w:rPr>
  </w:style>
  <w:style w:type="paragraph" w:styleId="2">
    <w:name w:val="heading 2"/>
    <w:basedOn w:val="a"/>
    <w:link w:val="20"/>
    <w:uiPriority w:val="9"/>
    <w:qFormat/>
    <w:rsid w:val="0015072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072B"/>
    <w:pPr>
      <w:spacing w:after="0" w:line="240" w:lineRule="auto"/>
    </w:pPr>
    <w:rPr>
      <w:rFonts w:ascii="Calibri" w:eastAsia="Times New Roman" w:hAnsi="Calibri"/>
      <w:sz w:val="22"/>
      <w:szCs w:val="22"/>
      <w:lang w:eastAsia="ru-RU"/>
    </w:rPr>
  </w:style>
  <w:style w:type="character" w:customStyle="1" w:styleId="20">
    <w:name w:val="Заголовок 2 Знак"/>
    <w:basedOn w:val="a0"/>
    <w:link w:val="2"/>
    <w:uiPriority w:val="9"/>
    <w:rsid w:val="0015072B"/>
    <w:rPr>
      <w:rFonts w:eastAsia="Times New Roman"/>
      <w:b/>
      <w:bCs/>
      <w:sz w:val="36"/>
      <w:szCs w:val="36"/>
      <w:lang w:eastAsia="ru-RU"/>
    </w:rPr>
  </w:style>
  <w:style w:type="character" w:customStyle="1" w:styleId="mw-headline">
    <w:name w:val="mw-headline"/>
    <w:basedOn w:val="a0"/>
    <w:rsid w:val="00150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Владимировна Зайцева</dc:creator>
  <cp:keywords/>
  <dc:description/>
  <cp:lastModifiedBy>Георгий</cp:lastModifiedBy>
  <cp:revision>3</cp:revision>
  <dcterms:created xsi:type="dcterms:W3CDTF">2016-10-22T16:12:00Z</dcterms:created>
  <dcterms:modified xsi:type="dcterms:W3CDTF">2016-10-22T16:12:00Z</dcterms:modified>
</cp:coreProperties>
</file>