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08" w:rsidRPr="004C7D08" w:rsidRDefault="004C7D08" w:rsidP="004C7D08">
      <w:pPr>
        <w:spacing w:after="120"/>
        <w:rPr>
          <w:b/>
        </w:rPr>
      </w:pPr>
      <w:r w:rsidRPr="004C7D08">
        <w:rPr>
          <w:b/>
        </w:rPr>
        <w:t>«Чужие коленки»</w:t>
      </w:r>
    </w:p>
    <w:p w:rsidR="004C7D08" w:rsidRPr="004C7D08" w:rsidRDefault="004C7D08" w:rsidP="004C7D08">
      <w:pPr>
        <w:spacing w:after="120"/>
        <w:jc w:val="both"/>
        <w:rPr>
          <w:i/>
        </w:rPr>
      </w:pPr>
      <w:r w:rsidRPr="004C7D08">
        <w:rPr>
          <w:i/>
        </w:rPr>
        <w:t>Цели: концентрация внимания, слаженная работа в команде, положительный эмоциональный фон.</w:t>
      </w:r>
    </w:p>
    <w:p w:rsidR="004C7D08" w:rsidRDefault="004C7D08" w:rsidP="004C7D08">
      <w:pPr>
        <w:spacing w:after="0"/>
        <w:jc w:val="both"/>
      </w:pPr>
      <w:r w:rsidRPr="004C7D08">
        <w:t xml:space="preserve">Участники садятся в круг. Каждый из </w:t>
      </w:r>
      <w:proofErr w:type="gramStart"/>
      <w:r w:rsidRPr="004C7D08">
        <w:t>играющих</w:t>
      </w:r>
      <w:proofErr w:type="gramEnd"/>
      <w:r w:rsidRPr="004C7D08">
        <w:t xml:space="preserve"> кладёт правую руку на левое колено соседа справа, а левую руку </w:t>
      </w:r>
      <w:r>
        <w:t>–</w:t>
      </w:r>
      <w:r w:rsidRPr="004C7D08">
        <w:t xml:space="preserve"> на правое колено соседа слева. Получается, что все ладони участников лежат на чьих-то коленях (не на своих), и руки участников п</w:t>
      </w:r>
      <w:r>
        <w:t>еремешались (смотрите схему</w:t>
      </w:r>
      <w:r w:rsidRPr="004C7D08">
        <w:t>).</w:t>
      </w:r>
    </w:p>
    <w:p w:rsidR="004C7D08" w:rsidRPr="004C7D08" w:rsidRDefault="004C7D08" w:rsidP="004C7D08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4491443" cy="967256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жие коленки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0" b="19365"/>
                    <a:stretch/>
                  </pic:blipFill>
                  <pic:spPr bwMode="auto">
                    <a:xfrm>
                      <a:off x="0" y="0"/>
                      <a:ext cx="4495845" cy="968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D08" w:rsidRPr="004C7D08" w:rsidRDefault="004C7D08" w:rsidP="004C7D08">
      <w:pPr>
        <w:spacing w:after="120"/>
        <w:jc w:val="both"/>
      </w:pPr>
      <w:r w:rsidRPr="004C7D08">
        <w:t xml:space="preserve">Задача участников </w:t>
      </w:r>
      <w:r>
        <w:t>–</w:t>
      </w:r>
      <w:r w:rsidRPr="004C7D08">
        <w:t xml:space="preserve"> хлопать по коленям соседа таким образом, чтобы в целом по кругу руки хлопали по коленкам последовательно, одна за другой, не обгоняя друг друга. Получается бегущая волна хлопков по кругу. Сло</w:t>
      </w:r>
      <w:r w:rsidRPr="004C7D08">
        <w:t>ж</w:t>
      </w:r>
      <w:r w:rsidRPr="004C7D08">
        <w:t>ность заключается в том, что участникам необходимо следить, когда очередь дойдёт до их руки, а не до их коленки. Темп можно увеличивать. Участник</w:t>
      </w:r>
      <w:r>
        <w:t>, который ошибся, убирает свою «</w:t>
      </w:r>
      <w:r w:rsidRPr="004C7D08">
        <w:t>проштрафившуюся</w:t>
      </w:r>
      <w:r>
        <w:t>»</w:t>
      </w:r>
      <w:r w:rsidRPr="004C7D08">
        <w:t xml:space="preserve"> руку. После того как и вторая его рука ошибётся, участник выбывает из и</w:t>
      </w:r>
      <w:r w:rsidRPr="004C7D08">
        <w:t>г</w:t>
      </w:r>
      <w:r w:rsidRPr="004C7D08">
        <w:t>ры вместе со стулом. Круг сжимается, и игра продолжается. Но можно заменить выбывание рук и и</w:t>
      </w:r>
      <w:r w:rsidRPr="004C7D08">
        <w:t>г</w:t>
      </w:r>
      <w:r w:rsidRPr="004C7D08">
        <w:t>р</w:t>
      </w:r>
      <w:r>
        <w:t>оков штрафными «</w:t>
      </w:r>
      <w:r w:rsidRPr="004C7D08">
        <w:t>фантами</w:t>
      </w:r>
      <w:r>
        <w:t>», которые потом нужно «</w:t>
      </w:r>
      <w:r w:rsidRPr="004C7D08">
        <w:t>отрабатывать</w:t>
      </w:r>
      <w:r>
        <w:t>»</w:t>
      </w:r>
      <w:r w:rsidRPr="004C7D08">
        <w:t>, выполняя разные задания и</w:t>
      </w:r>
      <w:r w:rsidRPr="004C7D08">
        <w:t>г</w:t>
      </w:r>
      <w:r w:rsidRPr="004C7D08">
        <w:t>рающих.</w:t>
      </w:r>
    </w:p>
    <w:p w:rsidR="00275B61" w:rsidRPr="004C7D08" w:rsidRDefault="004C7D08" w:rsidP="004C7D08">
      <w:pPr>
        <w:spacing w:after="0"/>
        <w:jc w:val="both"/>
      </w:pPr>
      <w:r w:rsidRPr="004C7D08">
        <w:t>Через некоторое время задачу можно усложнить, предоставив право каждому участнику менять направление движения хлопков. Для этого ему необходимо в момент, когда до его руки доходит оч</w:t>
      </w:r>
      <w:r w:rsidRPr="004C7D08">
        <w:t>е</w:t>
      </w:r>
      <w:r w:rsidRPr="004C7D08">
        <w:t>редь, быстро хлопнуть ею по коленке соседа дважды. Это знак, что волна должна пойти в обратную сторону.</w:t>
      </w:r>
      <w:bookmarkStart w:id="0" w:name="_GoBack"/>
      <w:bookmarkEnd w:id="0"/>
    </w:p>
    <w:sectPr w:rsidR="00275B61" w:rsidRPr="004C7D08" w:rsidSect="004C7D0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0C"/>
    <w:rsid w:val="00275B61"/>
    <w:rsid w:val="0032660C"/>
    <w:rsid w:val="004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Наталья Владимировна Урывчикова</cp:lastModifiedBy>
  <cp:revision>2</cp:revision>
  <dcterms:created xsi:type="dcterms:W3CDTF">2023-06-28T10:27:00Z</dcterms:created>
  <dcterms:modified xsi:type="dcterms:W3CDTF">2023-06-28T10:36:00Z</dcterms:modified>
</cp:coreProperties>
</file>