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0B" w:rsidRPr="00900484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00484">
        <w:rPr>
          <w:rFonts w:ascii="Times New Roman" w:hAnsi="Times New Roman"/>
          <w:bCs/>
          <w:iCs/>
          <w:sz w:val="28"/>
          <w:szCs w:val="28"/>
        </w:rPr>
        <w:t xml:space="preserve">Муниципальное дошкольное общеобразовательное учреждение </w:t>
      </w:r>
    </w:p>
    <w:p w:rsidR="004A3A0B" w:rsidRPr="00900484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00484">
        <w:rPr>
          <w:rFonts w:ascii="Times New Roman" w:hAnsi="Times New Roman"/>
          <w:bCs/>
          <w:iCs/>
          <w:sz w:val="28"/>
          <w:szCs w:val="28"/>
        </w:rPr>
        <w:t>«Детский сад №23 с. Шурскол»</w:t>
      </w:r>
    </w:p>
    <w:p w:rsidR="004A3A0B" w:rsidRPr="00900484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4A3A0B" w:rsidRPr="00900484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4A3A0B" w:rsidRPr="00900484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48"/>
          <w:szCs w:val="52"/>
        </w:rPr>
      </w:pPr>
    </w:p>
    <w:p w:rsidR="004A3A0B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40"/>
          <w:szCs w:val="52"/>
        </w:rPr>
      </w:pPr>
      <w:r>
        <w:rPr>
          <w:rFonts w:ascii="Times New Roman" w:hAnsi="Times New Roman"/>
          <w:bCs/>
          <w:iCs/>
          <w:sz w:val="40"/>
          <w:szCs w:val="52"/>
        </w:rPr>
        <w:t xml:space="preserve">Творческий проект </w:t>
      </w:r>
    </w:p>
    <w:p w:rsidR="004A3A0B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40"/>
          <w:szCs w:val="52"/>
        </w:rPr>
      </w:pPr>
      <w:r>
        <w:rPr>
          <w:rFonts w:ascii="Times New Roman" w:hAnsi="Times New Roman"/>
          <w:bCs/>
          <w:iCs/>
          <w:sz w:val="40"/>
          <w:szCs w:val="52"/>
        </w:rPr>
        <w:t>«А у нас на участке»</w:t>
      </w:r>
    </w:p>
    <w:p w:rsidR="004A3A0B" w:rsidRPr="00E648C5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24"/>
          <w:szCs w:val="52"/>
        </w:rPr>
      </w:pPr>
      <w:r w:rsidRPr="00E648C5">
        <w:rPr>
          <w:rFonts w:ascii="Times New Roman" w:hAnsi="Times New Roman"/>
          <w:bCs/>
          <w:iCs/>
          <w:sz w:val="32"/>
          <w:szCs w:val="52"/>
        </w:rPr>
        <w:t>(летний период)</w:t>
      </w:r>
    </w:p>
    <w:p w:rsidR="004A3A0B" w:rsidRPr="00900484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32"/>
          <w:szCs w:val="52"/>
        </w:rPr>
      </w:pPr>
      <w:r>
        <w:rPr>
          <w:rFonts w:ascii="Times New Roman" w:hAnsi="Times New Roman"/>
          <w:bCs/>
          <w:iCs/>
          <w:sz w:val="32"/>
          <w:szCs w:val="52"/>
        </w:rPr>
        <w:t xml:space="preserve"> Средний дошкольный</w:t>
      </w:r>
      <w:r w:rsidRPr="00900484">
        <w:rPr>
          <w:rFonts w:ascii="Times New Roman" w:hAnsi="Times New Roman"/>
          <w:bCs/>
          <w:iCs/>
          <w:sz w:val="32"/>
          <w:szCs w:val="52"/>
        </w:rPr>
        <w:t xml:space="preserve"> возраст</w:t>
      </w:r>
    </w:p>
    <w:p w:rsidR="004A3A0B" w:rsidRPr="00900484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32"/>
          <w:szCs w:val="52"/>
        </w:rPr>
      </w:pPr>
      <w:r>
        <w:rPr>
          <w:rFonts w:ascii="Times New Roman" w:hAnsi="Times New Roman"/>
          <w:bCs/>
          <w:iCs/>
          <w:sz w:val="32"/>
          <w:szCs w:val="52"/>
        </w:rPr>
        <w:t>(4-5</w:t>
      </w:r>
      <w:r w:rsidRPr="00900484">
        <w:rPr>
          <w:rFonts w:ascii="Times New Roman" w:hAnsi="Times New Roman"/>
          <w:bCs/>
          <w:iCs/>
          <w:sz w:val="32"/>
          <w:szCs w:val="52"/>
        </w:rPr>
        <w:t xml:space="preserve"> года)</w:t>
      </w:r>
    </w:p>
    <w:p w:rsidR="004A3A0B" w:rsidRPr="00900484" w:rsidRDefault="004A3A0B" w:rsidP="004A3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4A3A0B" w:rsidRPr="00900484" w:rsidRDefault="004A3A0B" w:rsidP="004A3A0B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900484">
        <w:rPr>
          <w:rFonts w:ascii="Times New Roman" w:hAnsi="Times New Roman"/>
          <w:bCs/>
          <w:iCs/>
          <w:sz w:val="28"/>
          <w:szCs w:val="28"/>
        </w:rPr>
        <w:t>Воспитатели:</w:t>
      </w:r>
    </w:p>
    <w:p w:rsidR="004A3A0B" w:rsidRDefault="004A3A0B" w:rsidP="004A3A0B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iCs/>
          <w:sz w:val="28"/>
          <w:szCs w:val="28"/>
        </w:rPr>
        <w:t>Базанова Е. В.</w:t>
      </w:r>
    </w:p>
    <w:p w:rsidR="004A3A0B" w:rsidRDefault="004A3A0B" w:rsidP="004A3A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3A0B" w:rsidRDefault="004A3A0B" w:rsidP="004A3A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3A0B" w:rsidRPr="006564B0" w:rsidRDefault="004A3A0B" w:rsidP="004A3A0B">
      <w:pPr>
        <w:jc w:val="center"/>
        <w:rPr>
          <w:rFonts w:ascii="Times New Roman" w:hAnsi="Times New Roman"/>
          <w:sz w:val="32"/>
          <w:szCs w:val="32"/>
        </w:rPr>
      </w:pPr>
      <w:r w:rsidRPr="006564B0">
        <w:rPr>
          <w:rFonts w:ascii="Times New Roman" w:hAnsi="Times New Roman"/>
          <w:sz w:val="32"/>
          <w:szCs w:val="32"/>
        </w:rPr>
        <w:t>2016 г.</w:t>
      </w:r>
    </w:p>
    <w:p w:rsidR="004A3A0B" w:rsidRPr="00F2476F" w:rsidRDefault="004A3A0B" w:rsidP="004A3A0B">
      <w:pPr>
        <w:jc w:val="center"/>
        <w:rPr>
          <w:rFonts w:ascii="Times New Roman" w:hAnsi="Times New Roman"/>
          <w:b/>
          <w:sz w:val="32"/>
          <w:szCs w:val="32"/>
        </w:rPr>
      </w:pPr>
      <w:r w:rsidRPr="00F2476F">
        <w:rPr>
          <w:rFonts w:ascii="Times New Roman" w:hAnsi="Times New Roman"/>
          <w:b/>
          <w:noProof/>
          <w:sz w:val="32"/>
          <w:szCs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41.3pt;margin-top:20.7pt;width:0;height:492pt;z-index:251663360" o:connectortype="straight"/>
        </w:pict>
      </w:r>
      <w:r w:rsidRPr="00F2476F">
        <w:rPr>
          <w:rFonts w:ascii="Times New Roman" w:hAnsi="Times New Roman"/>
          <w:b/>
          <w:noProof/>
          <w:sz w:val="32"/>
          <w:szCs w:val="32"/>
        </w:rPr>
        <w:pict>
          <v:shape id="_x0000_s1027" type="#_x0000_t32" style="position:absolute;left:0;text-align:left;margin-left:18.3pt;margin-top:25.2pt;width:0;height:486.75pt;z-index:251661312" o:connectortype="straight"/>
        </w:pict>
      </w:r>
      <w:r w:rsidRPr="00F2476F">
        <w:rPr>
          <w:rFonts w:ascii="Times New Roman" w:hAnsi="Times New Roman"/>
          <w:b/>
          <w:noProof/>
          <w:sz w:val="32"/>
          <w:szCs w:val="32"/>
        </w:rPr>
        <w:pict>
          <v:shape id="_x0000_s1026" type="#_x0000_t32" style="position:absolute;left:0;text-align:left;margin-left:18.3pt;margin-top:21.45pt;width:723pt;height:5.25pt;flip:y;z-index:251660288" o:connectortype="straight"/>
        </w:pict>
      </w:r>
      <w:r w:rsidRPr="00F2476F">
        <w:rPr>
          <w:rFonts w:ascii="Times New Roman" w:hAnsi="Times New Roman"/>
          <w:b/>
          <w:noProof/>
          <w:sz w:val="32"/>
          <w:szCs w:val="32"/>
        </w:rPr>
        <w:pict>
          <v:rect id="_x0000_s1030" style="position:absolute;left:0;text-align:left;margin-left:654.3pt;margin-top:149.7pt;width:62.25pt;height:173.25pt;z-index:251664384">
            <v:textbox style="layout-flow:vertical">
              <w:txbxContent>
                <w:p w:rsidR="004A3A0B" w:rsidRPr="007737B1" w:rsidRDefault="004A3A0B" w:rsidP="004A3A0B">
                  <w:pPr>
                    <w:shd w:val="clear" w:color="auto" w:fill="FFFF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   </w:t>
                  </w:r>
                </w:p>
              </w:txbxContent>
            </v:textbox>
          </v:rect>
        </w:pict>
      </w:r>
      <w:r w:rsidRPr="00F2476F">
        <w:rPr>
          <w:rFonts w:ascii="Times New Roman" w:hAnsi="Times New Roman"/>
          <w:b/>
          <w:sz w:val="32"/>
          <w:szCs w:val="32"/>
        </w:rPr>
        <w:t>СХЕМА ПЛОЩАДКИ ГРУППЫ «РАДУГА»</w:t>
      </w:r>
    </w:p>
    <w:p w:rsidR="004A3A0B" w:rsidRDefault="004A3A0B" w:rsidP="004A3A0B">
      <w:pPr>
        <w:tabs>
          <w:tab w:val="left" w:pos="2325"/>
          <w:tab w:val="left" w:pos="5745"/>
          <w:tab w:val="center" w:pos="7285"/>
        </w:tabs>
        <w:rPr>
          <w:szCs w:val="28"/>
        </w:rPr>
      </w:pPr>
      <w:r w:rsidRPr="00F2476F">
        <w:rPr>
          <w:rFonts w:ascii="Times New Roman" w:hAnsi="Times New Roman"/>
          <w:b/>
          <w:noProof/>
          <w:sz w:val="32"/>
          <w:szCs w:val="32"/>
        </w:rPr>
        <w:pict>
          <v:rect id="_x0000_s1031" style="position:absolute;margin-left:113.55pt;margin-top:4.6pt;width:42.75pt;height:84pt;z-index:251665408">
            <v:textbox style="layout-flow:vertical;mso-layout-flow-alt:bottom-to-top">
              <w:txbxContent>
                <w:p w:rsidR="004A3A0B" w:rsidRPr="007737B1" w:rsidRDefault="004A3A0B" w:rsidP="004A3A0B">
                  <w:pPr>
                    <w:shd w:val="clear" w:color="auto" w:fill="00B0F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 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676.8pt;margin-top:2.8pt;width:16.5pt;height:32.25pt;z-index:251669504" fillcolor="#92d050"/>
        </w:pict>
      </w:r>
      <w:r>
        <w:rPr>
          <w:noProof/>
          <w:szCs w:val="28"/>
        </w:rPr>
        <w:pict>
          <v:shape id="_x0000_s1034" type="#_x0000_t5" style="position:absolute;margin-left:400.8pt;margin-top:2.8pt;width:16.5pt;height:32.25pt;z-index:251668480" fillcolor="#92d050"/>
        </w:pict>
      </w:r>
      <w:r>
        <w:rPr>
          <w:noProof/>
          <w:szCs w:val="28"/>
        </w:rPr>
        <w:pict>
          <v:shape id="_x0000_s1033" type="#_x0000_t5" style="position:absolute;margin-left:346.05pt;margin-top:2.8pt;width:16.5pt;height:32.25pt;z-index:251667456" fillcolor="#92d050"/>
        </w:pict>
      </w:r>
      <w:r>
        <w:rPr>
          <w:noProof/>
          <w:szCs w:val="28"/>
        </w:rPr>
        <w:pict>
          <v:shape id="_x0000_s1032" type="#_x0000_t5" style="position:absolute;margin-left:291.45pt;margin-top:2.8pt;width:16.5pt;height:32.25pt;z-index:251666432" fillcolor="#92d050"/>
        </w:pi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A3A0B" w:rsidRPr="007737B1" w:rsidRDefault="004A3A0B" w:rsidP="004A3A0B">
      <w:pPr>
        <w:rPr>
          <w:szCs w:val="28"/>
        </w:rPr>
      </w:pPr>
    </w:p>
    <w:p w:rsidR="004A3A0B" w:rsidRDefault="004A3A0B" w:rsidP="004A3A0B">
      <w:pPr>
        <w:rPr>
          <w:szCs w:val="28"/>
        </w:rPr>
      </w:pPr>
      <w:r>
        <w:rPr>
          <w:noProof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4" type="#_x0000_t120" style="position:absolute;margin-left:657.3pt;margin-top:6.9pt;width:45pt;height:49.5pt;z-index:251688960" fillcolor="#70ad47" strokecolor="#f2f2f2" strokeweight="3pt">
            <v:shadow on="t" type="perspective" color="#375623" opacity=".5" offset="1pt" offset2="-1pt"/>
            <v:textbox>
              <w:txbxContent>
                <w:p w:rsidR="004A3A0B" w:rsidRDefault="004A3A0B" w:rsidP="004A3A0B">
                  <w:r>
                    <w:t xml:space="preserve"> 11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oval id="_x0000_s1036" style="position:absolute;margin-left:28.05pt;margin-top:18.7pt;width:39.75pt;height:95.25pt;z-index:251670528" fillcolor="#00b050">
            <v:textbox style="layout-flow:vertical;mso-layout-flow-alt:bottom-to-top">
              <w:txbxContent>
                <w:p w:rsidR="004A3A0B" w:rsidRPr="00DA6B70" w:rsidRDefault="004A3A0B" w:rsidP="004A3A0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10</w:t>
                  </w:r>
                </w:p>
              </w:txbxContent>
            </v:textbox>
          </v:oval>
        </w:pict>
      </w:r>
    </w:p>
    <w:p w:rsidR="004A3A0B" w:rsidRDefault="004A3A0B" w:rsidP="004A3A0B">
      <w:pPr>
        <w:tabs>
          <w:tab w:val="left" w:pos="2580"/>
        </w:tabs>
        <w:rPr>
          <w:szCs w:val="28"/>
        </w:rPr>
      </w:pPr>
      <w:r>
        <w:rPr>
          <w:noProof/>
          <w:szCs w:val="28"/>
        </w:rPr>
        <w:pict>
          <v:roundrect id="_x0000_s1040" style="position:absolute;margin-left:469.05pt;margin-top:5.25pt;width:73.5pt;height:99pt;z-index:251674624" arcsize="10923f" fillcolor="yellow">
            <v:textbox style="layout-flow:vertical;mso-layout-flow-alt:bottom-to-top">
              <w:txbxContent>
                <w:p w:rsidR="004A3A0B" w:rsidRPr="00DA6B70" w:rsidRDefault="004A3A0B" w:rsidP="004A3A0B">
                  <w:pPr>
                    <w:jc w:val="center"/>
                    <w:rPr>
                      <w:sz w:val="32"/>
                      <w:szCs w:val="32"/>
                    </w:rPr>
                  </w:pPr>
                  <w:r w:rsidRPr="00DA6B70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roundrect>
        </w:pict>
      </w:r>
      <w:r>
        <w:rPr>
          <w:szCs w:val="28"/>
        </w:rPr>
        <w:tab/>
      </w:r>
    </w:p>
    <w:p w:rsidR="004A3A0B" w:rsidRDefault="004A3A0B" w:rsidP="004A3A0B">
      <w:pPr>
        <w:rPr>
          <w:szCs w:val="28"/>
        </w:rPr>
      </w:pPr>
    </w:p>
    <w:p w:rsidR="004A3A0B" w:rsidRDefault="004A3A0B" w:rsidP="004A3A0B">
      <w:pPr>
        <w:tabs>
          <w:tab w:val="left" w:pos="1335"/>
        </w:tabs>
        <w:rPr>
          <w:szCs w:val="28"/>
        </w:rPr>
      </w:pPr>
      <w:r>
        <w:rPr>
          <w:szCs w:val="28"/>
        </w:rPr>
        <w:tab/>
      </w:r>
    </w:p>
    <w:p w:rsidR="004A3A0B" w:rsidRPr="007737B1" w:rsidRDefault="004A3A0B" w:rsidP="004A3A0B">
      <w:pPr>
        <w:rPr>
          <w:szCs w:val="28"/>
        </w:rPr>
      </w:pPr>
    </w:p>
    <w:p w:rsidR="004A3A0B" w:rsidRPr="007737B1" w:rsidRDefault="004A3A0B" w:rsidP="004A3A0B">
      <w:pPr>
        <w:tabs>
          <w:tab w:val="left" w:pos="1500"/>
        </w:tabs>
        <w:rPr>
          <w:szCs w:val="28"/>
        </w:rPr>
      </w:pPr>
      <w:r>
        <w:rPr>
          <w:noProof/>
          <w:szCs w:val="28"/>
        </w:rPr>
        <w:pict>
          <v:oval id="_x0000_s1038" style="position:absolute;margin-left:62.55pt;margin-top:6.95pt;width:20.25pt;height:20.25pt;z-index:251672576" fillcolor="#9bbb59"/>
        </w:pict>
      </w:r>
      <w:r>
        <w:rPr>
          <w:szCs w:val="28"/>
        </w:rPr>
        <w:tab/>
      </w:r>
    </w:p>
    <w:p w:rsidR="004A3A0B" w:rsidRPr="007737B1" w:rsidRDefault="004A3A0B" w:rsidP="004A3A0B">
      <w:pPr>
        <w:rPr>
          <w:szCs w:val="28"/>
        </w:rPr>
      </w:pPr>
      <w:r>
        <w:rPr>
          <w:noProof/>
          <w:szCs w:val="28"/>
        </w:rPr>
        <w:pict>
          <v:rect id="_x0000_s1037" style="position:absolute;margin-left:55.05pt;margin-top:12.3pt;width:39pt;height:84pt;z-index:251671552" fillcolor="#9bbb59" strokecolor="#f2f2f2" strokeweight="3pt">
            <v:shadow on="t" type="perspective" color="#4e6128" opacity=".5" offset="1pt" offset2="-1pt"/>
            <v:textbox style="layout-flow:vertical;mso-layout-flow-alt:bottom-to-top">
              <w:txbxContent>
                <w:p w:rsidR="004A3A0B" w:rsidRPr="00DA6B70" w:rsidRDefault="004A3A0B" w:rsidP="004A3A0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9</w:t>
                  </w:r>
                </w:p>
              </w:txbxContent>
            </v:textbox>
          </v:rect>
        </w:pict>
      </w:r>
    </w:p>
    <w:p w:rsidR="004A3A0B" w:rsidRDefault="004A3A0B" w:rsidP="004A3A0B">
      <w:pPr>
        <w:ind w:firstLine="708"/>
        <w:rPr>
          <w:szCs w:val="28"/>
        </w:rPr>
      </w:pPr>
    </w:p>
    <w:p w:rsidR="004A3A0B" w:rsidRDefault="004A3A0B" w:rsidP="004A3A0B">
      <w:pPr>
        <w:ind w:firstLine="708"/>
        <w:rPr>
          <w:szCs w:val="28"/>
        </w:rPr>
      </w:pPr>
    </w:p>
    <w:p w:rsidR="004A3A0B" w:rsidRDefault="004A3A0B" w:rsidP="004A3A0B">
      <w:pPr>
        <w:rPr>
          <w:szCs w:val="28"/>
        </w:rPr>
      </w:pPr>
      <w:r>
        <w:rPr>
          <w:noProof/>
          <w:szCs w:val="28"/>
        </w:rPr>
        <w:pict>
          <v:shape id="_x0000_s1050" type="#_x0000_t5" style="position:absolute;margin-left:567.3pt;margin-top:14.7pt;width:60.75pt;height:66.75pt;z-index:251684864" fillcolor="#548dd4">
            <v:textbox style="layout-flow:vertical;mso-layout-flow-alt:bottom-to-top">
              <w:txbxContent>
                <w:p w:rsidR="004A3A0B" w:rsidRPr="00DA6B70" w:rsidRDefault="004A3A0B" w:rsidP="004A3A0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6B70">
                    <w:rPr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oval id="_x0000_s1048" style="position:absolute;margin-left:443.55pt;margin-top:14.7pt;width:81.75pt;height:83.25pt;z-index:251682816" fillcolor="yellow">
            <v:textbox style="layout-flow:vertical;mso-layout-flow-alt:bottom-to-top">
              <w:txbxContent>
                <w:p w:rsidR="004A3A0B" w:rsidRPr="00DA6B70" w:rsidRDefault="004A3A0B" w:rsidP="004A3A0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6B70">
                    <w:rPr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</w:p>
    <w:p w:rsidR="004A3A0B" w:rsidRDefault="004A3A0B" w:rsidP="004A3A0B">
      <w:pPr>
        <w:tabs>
          <w:tab w:val="left" w:pos="1440"/>
        </w:tabs>
        <w:rPr>
          <w:szCs w:val="28"/>
        </w:rPr>
      </w:pPr>
      <w:r>
        <w:rPr>
          <w:noProof/>
          <w:szCs w:val="28"/>
        </w:rPr>
        <w:pict>
          <v:oval id="_x0000_s1049" style="position:absolute;margin-left:628.05pt;margin-top:1.25pt;width:48.75pt;height:48pt;z-index:251683840" fillcolor="#548dd4">
            <v:textbox style="layout-flow:vertical;mso-layout-flow-alt:bottom-to-top">
              <w:txbxContent>
                <w:p w:rsidR="004A3A0B" w:rsidRPr="00DA6B70" w:rsidRDefault="004A3A0B" w:rsidP="004A3A0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6B70">
                    <w:rPr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oval id="_x0000_s1039" style="position:absolute;margin-left:62.55pt;margin-top:1.25pt;width:20.25pt;height:20.25pt;z-index:251673600" fillcolor="#9bbb59"/>
        </w:pict>
      </w:r>
      <w:r>
        <w:rPr>
          <w:szCs w:val="28"/>
        </w:rPr>
        <w:tab/>
      </w:r>
    </w:p>
    <w:p w:rsidR="004A3A0B" w:rsidRDefault="004A3A0B" w:rsidP="004A3A0B">
      <w:pPr>
        <w:tabs>
          <w:tab w:val="left" w:pos="12300"/>
        </w:tabs>
        <w:rPr>
          <w:szCs w:val="28"/>
        </w:rPr>
      </w:pPr>
      <w:r>
        <w:rPr>
          <w:noProof/>
          <w:szCs w:val="28"/>
        </w:rPr>
        <w:pict>
          <v:rect id="_x0000_s1042" style="position:absolute;margin-left:320.55pt;margin-top:19.3pt;width:102.75pt;height:9.75pt;z-index:251676672" fillcolor="#548dd4"/>
        </w:pict>
      </w:r>
      <w:r>
        <w:rPr>
          <w:noProof/>
          <w:szCs w:val="28"/>
        </w:rPr>
        <w:pict>
          <v:oval id="_x0000_s1041" style="position:absolute;margin-left:235.8pt;margin-top:8.05pt;width:46.5pt;height:48pt;z-index:251675648" fillcolor="red">
            <v:textbox style="layout-flow:vertical;mso-layout-flow-alt:bottom-to-top">
              <w:txbxContent>
                <w:p w:rsidR="004A3A0B" w:rsidRPr="00DA6B70" w:rsidRDefault="004A3A0B" w:rsidP="004A3A0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6B70">
                    <w:rPr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oval>
        </w:pict>
      </w:r>
      <w:r>
        <w:rPr>
          <w:szCs w:val="28"/>
        </w:rPr>
        <w:tab/>
      </w:r>
    </w:p>
    <w:p w:rsidR="004A3A0B" w:rsidRDefault="004A3A0B" w:rsidP="004A3A0B">
      <w:pPr>
        <w:tabs>
          <w:tab w:val="left" w:pos="4500"/>
          <w:tab w:val="center" w:pos="7285"/>
          <w:tab w:val="left" w:pos="9480"/>
        </w:tabs>
        <w:rPr>
          <w:b/>
          <w:sz w:val="32"/>
          <w:szCs w:val="32"/>
        </w:rPr>
      </w:pPr>
      <w:r>
        <w:rPr>
          <w:noProof/>
          <w:szCs w:val="28"/>
        </w:rPr>
        <w:pict>
          <v:shape id="_x0000_s1047" type="#_x0000_t5" style="position:absolute;margin-left:646.05pt;margin-top:35.15pt;width:14.25pt;height:13.5pt;z-index:251681792" fillcolor="#00b050"/>
        </w:pict>
      </w:r>
      <w:r>
        <w:rPr>
          <w:noProof/>
          <w:szCs w:val="28"/>
        </w:rPr>
        <w:pict>
          <v:shape id="_x0000_s1046" type="#_x0000_t5" style="position:absolute;margin-left:423.3pt;margin-top:36.65pt;width:14.25pt;height:13.5pt;z-index:251680768" fillcolor="#00b050"/>
        </w:pict>
      </w:r>
      <w:r>
        <w:rPr>
          <w:noProof/>
          <w:szCs w:val="28"/>
        </w:rPr>
        <w:pict>
          <v:shape id="_x0000_s1045" type="#_x0000_t5" style="position:absolute;margin-left:362.55pt;margin-top:36.65pt;width:14.25pt;height:13.5pt;z-index:251679744" fillcolor="#00b050"/>
        </w:pict>
      </w:r>
      <w:r>
        <w:rPr>
          <w:noProof/>
          <w:szCs w:val="28"/>
        </w:rPr>
        <w:pict>
          <v:shape id="_x0000_s1044" type="#_x0000_t5" style="position:absolute;margin-left:324.3pt;margin-top:36.65pt;width:14.25pt;height:13.5pt;z-index:251678720" fillcolor="#00b050"/>
        </w:pict>
      </w:r>
      <w:r>
        <w:rPr>
          <w:noProof/>
          <w:szCs w:val="28"/>
        </w:rPr>
        <w:pict>
          <v:rect id="_x0000_s1043" style="position:absolute;margin-left:320.55pt;margin-top:17.15pt;width:102.75pt;height:9.75pt;z-index:251677696" fillcolor="#548dd4"/>
        </w:pict>
      </w:r>
      <w:r>
        <w:rPr>
          <w:szCs w:val="28"/>
        </w:rPr>
        <w:tab/>
      </w:r>
      <w:r>
        <w:rPr>
          <w:szCs w:val="28"/>
        </w:rPr>
        <w:tab/>
      </w:r>
      <w:r w:rsidRPr="00DA6B70">
        <w:rPr>
          <w:b/>
          <w:sz w:val="32"/>
          <w:szCs w:val="32"/>
        </w:rPr>
        <w:t>4</w:t>
      </w:r>
      <w:r w:rsidRPr="00DA6B70">
        <w:rPr>
          <w:b/>
          <w:sz w:val="32"/>
          <w:szCs w:val="32"/>
        </w:rPr>
        <w:tab/>
      </w:r>
    </w:p>
    <w:p w:rsidR="004A3A0B" w:rsidRDefault="004A3A0B" w:rsidP="004A3A0B">
      <w:pPr>
        <w:tabs>
          <w:tab w:val="left" w:pos="4500"/>
          <w:tab w:val="center" w:pos="7285"/>
          <w:tab w:val="left" w:pos="94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A3A0B" w:rsidRDefault="004A3A0B" w:rsidP="004A3A0B">
      <w:pPr>
        <w:tabs>
          <w:tab w:val="left" w:pos="4500"/>
          <w:tab w:val="center" w:pos="7285"/>
          <w:tab w:val="left" w:pos="94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A3A0B" w:rsidRDefault="004A3A0B" w:rsidP="004A3A0B">
      <w:pPr>
        <w:tabs>
          <w:tab w:val="left" w:pos="4500"/>
          <w:tab w:val="center" w:pos="7285"/>
          <w:tab w:val="left" w:pos="9480"/>
        </w:tabs>
        <w:jc w:val="center"/>
        <w:rPr>
          <w:rFonts w:ascii="Times New Roman" w:hAnsi="Times New Roman"/>
          <w:b/>
          <w:sz w:val="28"/>
          <w:szCs w:val="28"/>
        </w:rPr>
      </w:pPr>
      <w:r w:rsidRPr="00F2476F">
        <w:rPr>
          <w:rFonts w:ascii="Times New Roman" w:hAnsi="Times New Roman"/>
          <w:b/>
          <w:noProof/>
          <w:sz w:val="32"/>
          <w:szCs w:val="32"/>
        </w:rPr>
        <w:pict>
          <v:shape id="_x0000_s1028" type="#_x0000_t32" style="position:absolute;left:0;text-align:left;margin-left:18.3pt;margin-top:35.1pt;width:723pt;height:0;z-index:251662336" o:connectortype="straight"/>
        </w:pict>
      </w:r>
    </w:p>
    <w:p w:rsidR="004A3A0B" w:rsidRPr="00054BAF" w:rsidRDefault="004A3A0B" w:rsidP="004A3A0B">
      <w:pPr>
        <w:tabs>
          <w:tab w:val="left" w:pos="4500"/>
          <w:tab w:val="center" w:pos="7285"/>
          <w:tab w:val="left" w:pos="9480"/>
        </w:tabs>
        <w:jc w:val="center"/>
        <w:rPr>
          <w:rFonts w:ascii="Times New Roman" w:hAnsi="Times New Roman"/>
          <w:b/>
          <w:sz w:val="28"/>
          <w:szCs w:val="28"/>
        </w:rPr>
      </w:pPr>
      <w:r w:rsidRPr="00054BAF">
        <w:rPr>
          <w:rFonts w:ascii="Times New Roman" w:hAnsi="Times New Roman"/>
          <w:b/>
          <w:sz w:val="28"/>
          <w:szCs w:val="28"/>
        </w:rPr>
        <w:lastRenderedPageBreak/>
        <w:t>Оборудование участка группы</w:t>
      </w:r>
      <w:r>
        <w:rPr>
          <w:rFonts w:ascii="Times New Roman" w:hAnsi="Times New Roman"/>
          <w:b/>
          <w:sz w:val="28"/>
          <w:szCs w:val="28"/>
        </w:rPr>
        <w:t xml:space="preserve"> «Радуга»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2549E">
        <w:rPr>
          <w:rFonts w:ascii="Times New Roman" w:hAnsi="Times New Roman"/>
          <w:b/>
          <w:sz w:val="32"/>
          <w:szCs w:val="32"/>
        </w:rPr>
        <w:t>1- Беседка</w:t>
      </w:r>
      <w:r w:rsidRPr="00160E28">
        <w:rPr>
          <w:rFonts w:ascii="Times New Roman" w:hAnsi="Times New Roman"/>
          <w:b/>
          <w:sz w:val="32"/>
          <w:szCs w:val="32"/>
        </w:rPr>
        <w:t xml:space="preserve"> </w:t>
      </w:r>
      <w:r w:rsidRPr="00160E28">
        <w:rPr>
          <w:rFonts w:ascii="Times New Roman" w:hAnsi="Times New Roman"/>
          <w:sz w:val="32"/>
          <w:szCs w:val="32"/>
        </w:rPr>
        <w:t>(Для проведения утренней зарядки, наблюдений, свободной игровой деятельности и уединения)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2549E">
        <w:rPr>
          <w:rFonts w:ascii="Times New Roman" w:hAnsi="Times New Roman"/>
          <w:b/>
          <w:sz w:val="32"/>
          <w:szCs w:val="32"/>
        </w:rPr>
        <w:t>2- Пожарная машина</w:t>
      </w:r>
      <w:r w:rsidRPr="00160E28">
        <w:rPr>
          <w:rFonts w:ascii="Times New Roman" w:hAnsi="Times New Roman"/>
          <w:b/>
          <w:sz w:val="32"/>
          <w:szCs w:val="32"/>
        </w:rPr>
        <w:t xml:space="preserve"> </w:t>
      </w:r>
      <w:r w:rsidRPr="00160E28">
        <w:rPr>
          <w:rFonts w:ascii="Times New Roman" w:hAnsi="Times New Roman"/>
          <w:sz w:val="32"/>
          <w:szCs w:val="32"/>
        </w:rPr>
        <w:t>(Для обыгрывания сюжетно ролевых игр, игровых ситуаций на прогулке)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2549E">
        <w:rPr>
          <w:rFonts w:ascii="Times New Roman" w:hAnsi="Times New Roman"/>
          <w:b/>
          <w:sz w:val="32"/>
          <w:szCs w:val="32"/>
        </w:rPr>
        <w:t>3-Песочница</w:t>
      </w:r>
      <w:r w:rsidRPr="00160E28">
        <w:rPr>
          <w:rFonts w:ascii="Times New Roman" w:hAnsi="Times New Roman"/>
          <w:b/>
          <w:sz w:val="32"/>
          <w:szCs w:val="32"/>
        </w:rPr>
        <w:t xml:space="preserve"> </w:t>
      </w:r>
      <w:r w:rsidRPr="00160E28">
        <w:rPr>
          <w:rFonts w:ascii="Times New Roman" w:hAnsi="Times New Roman"/>
          <w:sz w:val="32"/>
          <w:szCs w:val="32"/>
        </w:rPr>
        <w:t xml:space="preserve">(Для самостоятельной, игровой деятельности детей на прогулке, опытно-исследовательская деятельность постройки из сухого и мокрого песка) 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2549E">
        <w:rPr>
          <w:rFonts w:ascii="Times New Roman" w:hAnsi="Times New Roman"/>
          <w:b/>
          <w:sz w:val="32"/>
          <w:szCs w:val="32"/>
        </w:rPr>
        <w:t xml:space="preserve">4- Скамейки </w:t>
      </w:r>
      <w:r w:rsidRPr="00160E28">
        <w:rPr>
          <w:rFonts w:ascii="Times New Roman" w:hAnsi="Times New Roman"/>
          <w:sz w:val="32"/>
          <w:szCs w:val="32"/>
        </w:rPr>
        <w:t>(Для отдыха, уединения и самостоятельной деятельности детей)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 «Дорожка</w:t>
      </w:r>
      <w:r w:rsidRPr="00A2549E">
        <w:rPr>
          <w:rFonts w:ascii="Times New Roman" w:hAnsi="Times New Roman"/>
          <w:b/>
          <w:sz w:val="32"/>
          <w:szCs w:val="32"/>
        </w:rPr>
        <w:t xml:space="preserve"> здоровья</w:t>
      </w:r>
      <w:r>
        <w:rPr>
          <w:rFonts w:ascii="Times New Roman" w:hAnsi="Times New Roman"/>
          <w:b/>
          <w:sz w:val="32"/>
          <w:szCs w:val="32"/>
        </w:rPr>
        <w:t>»</w:t>
      </w:r>
      <w:r w:rsidRPr="00160E28">
        <w:t xml:space="preserve"> </w:t>
      </w:r>
      <w:r w:rsidRPr="00160E28">
        <w:rPr>
          <w:rFonts w:ascii="Times New Roman" w:hAnsi="Times New Roman"/>
          <w:sz w:val="32"/>
          <w:szCs w:val="32"/>
        </w:rPr>
        <w:t>(Для летних закаливающих процедур)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160E28">
        <w:rPr>
          <w:rFonts w:ascii="Times New Roman" w:hAnsi="Times New Roman"/>
          <w:sz w:val="32"/>
          <w:szCs w:val="32"/>
        </w:rPr>
        <w:t xml:space="preserve">6- </w:t>
      </w:r>
      <w:r w:rsidRPr="00160E28">
        <w:rPr>
          <w:rFonts w:ascii="Times New Roman" w:hAnsi="Times New Roman"/>
          <w:b/>
          <w:sz w:val="32"/>
          <w:szCs w:val="32"/>
        </w:rPr>
        <w:t xml:space="preserve">Корабль </w:t>
      </w:r>
      <w:r w:rsidRPr="00160E28">
        <w:rPr>
          <w:rFonts w:ascii="Times New Roman" w:hAnsi="Times New Roman"/>
          <w:sz w:val="32"/>
          <w:szCs w:val="32"/>
        </w:rPr>
        <w:t>(Для обыгрывания сюжетно ролевых игр, игровых ситуаций на прогулке)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2549E">
        <w:rPr>
          <w:rFonts w:ascii="Times New Roman" w:hAnsi="Times New Roman"/>
          <w:b/>
          <w:sz w:val="32"/>
          <w:szCs w:val="32"/>
        </w:rPr>
        <w:t xml:space="preserve">7- Островок </w:t>
      </w:r>
      <w:r w:rsidRPr="00160E28">
        <w:rPr>
          <w:rFonts w:ascii="Times New Roman" w:hAnsi="Times New Roman"/>
          <w:sz w:val="32"/>
          <w:szCs w:val="32"/>
        </w:rPr>
        <w:t>(Для обыгрывания сюжетно ролевых игр, игровых ситуаций на прогулке)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2549E">
        <w:rPr>
          <w:rFonts w:ascii="Times New Roman" w:hAnsi="Times New Roman"/>
          <w:b/>
          <w:sz w:val="32"/>
          <w:szCs w:val="32"/>
        </w:rPr>
        <w:t>8- Клумба «Чашка»</w:t>
      </w:r>
      <w:r w:rsidRPr="00160E28">
        <w:t xml:space="preserve"> </w:t>
      </w:r>
      <w:r w:rsidRPr="00160E28">
        <w:rPr>
          <w:rFonts w:ascii="Times New Roman" w:hAnsi="Times New Roman"/>
          <w:sz w:val="32"/>
          <w:szCs w:val="32"/>
        </w:rPr>
        <w:t>(Для развития у детей эстетического вкуса, воспитывать желание ухаживать за растениями на участке группы)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9-Клумба </w:t>
      </w:r>
      <w:r w:rsidRPr="00160E28">
        <w:rPr>
          <w:rFonts w:ascii="Times New Roman" w:hAnsi="Times New Roman"/>
          <w:sz w:val="32"/>
          <w:szCs w:val="32"/>
        </w:rPr>
        <w:t>(Для наблюдений за цветами, формировать навыки у детей ухаживать за растениями, формировать умения детей трудиться сообща)</w:t>
      </w:r>
    </w:p>
    <w:p w:rsidR="004A3A0B" w:rsidRPr="00160E28" w:rsidRDefault="004A3A0B" w:rsidP="004A3A0B">
      <w:pPr>
        <w:tabs>
          <w:tab w:val="left" w:pos="4500"/>
          <w:tab w:val="center" w:pos="7285"/>
          <w:tab w:val="left" w:pos="94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2549E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0</w:t>
      </w:r>
      <w:r w:rsidRPr="00A2549E">
        <w:rPr>
          <w:rFonts w:ascii="Times New Roman" w:hAnsi="Times New Roman"/>
          <w:b/>
          <w:sz w:val="32"/>
          <w:szCs w:val="32"/>
        </w:rPr>
        <w:t>- Огород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60E28">
        <w:rPr>
          <w:rFonts w:ascii="Times New Roman" w:hAnsi="Times New Roman"/>
          <w:sz w:val="32"/>
          <w:szCs w:val="32"/>
        </w:rPr>
        <w:t>(Для наблюдений за овощными культурами, формировать навыки у детей ухаживать за растениями)</w:t>
      </w:r>
    </w:p>
    <w:p w:rsidR="004A3A0B" w:rsidRDefault="004A3A0B" w:rsidP="004A3A0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60E28">
        <w:rPr>
          <w:rFonts w:ascii="Times New Roman" w:hAnsi="Times New Roman"/>
          <w:b/>
          <w:sz w:val="32"/>
          <w:szCs w:val="32"/>
        </w:rPr>
        <w:t xml:space="preserve">11- «Поляна сказок» </w:t>
      </w: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Р</w:t>
      </w:r>
      <w:r w:rsidRPr="00C64A80">
        <w:rPr>
          <w:rFonts w:ascii="Times New Roman" w:hAnsi="Times New Roman"/>
          <w:sz w:val="32"/>
          <w:szCs w:val="32"/>
        </w:rPr>
        <w:t>еализация самостоятельной творческой деятел</w:t>
      </w:r>
      <w:r>
        <w:rPr>
          <w:rFonts w:ascii="Times New Roman" w:hAnsi="Times New Roman"/>
          <w:sz w:val="32"/>
          <w:szCs w:val="32"/>
        </w:rPr>
        <w:t>ьности и</w:t>
      </w:r>
      <w:r w:rsidRPr="00C64A80">
        <w:t xml:space="preserve"> </w:t>
      </w:r>
      <w:r w:rsidRPr="00C64A80">
        <w:rPr>
          <w:rFonts w:ascii="Times New Roman" w:hAnsi="Times New Roman"/>
          <w:sz w:val="32"/>
          <w:szCs w:val="32"/>
        </w:rPr>
        <w:t>развитие связной, диалогической и монологической речи детей, обогащение активного словаря</w:t>
      </w:r>
      <w:r>
        <w:rPr>
          <w:rFonts w:ascii="Times New Roman" w:hAnsi="Times New Roman"/>
          <w:sz w:val="32"/>
          <w:szCs w:val="32"/>
        </w:rPr>
        <w:t>).</w:t>
      </w:r>
      <w:r w:rsidRPr="00A2549E">
        <w:rPr>
          <w:rFonts w:ascii="Times New Roman" w:hAnsi="Times New Roman"/>
          <w:sz w:val="32"/>
          <w:szCs w:val="32"/>
        </w:rPr>
        <w:t xml:space="preserve">    </w:t>
      </w:r>
    </w:p>
    <w:p w:rsidR="004A3A0B" w:rsidRDefault="004A3A0B" w:rsidP="004A3A0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A3A0B" w:rsidRPr="00A2549E" w:rsidRDefault="004A3A0B" w:rsidP="004A3A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2549E">
        <w:rPr>
          <w:rFonts w:ascii="Times New Roman" w:hAnsi="Times New Roman"/>
          <w:noProof/>
          <w:sz w:val="32"/>
          <w:szCs w:val="32"/>
        </w:rPr>
        <w:pict>
          <v:shape id="_x0000_s1051" type="#_x0000_t5" style="position:absolute;margin-left:-10.2pt;margin-top:-14.05pt;width:16.5pt;height:32.25pt;z-index:251685888" fillcolor="#92d050"/>
        </w:pict>
      </w:r>
      <w:r w:rsidRPr="00A2549E">
        <w:rPr>
          <w:rFonts w:ascii="Times New Roman" w:hAnsi="Times New Roman"/>
          <w:noProof/>
          <w:sz w:val="32"/>
          <w:szCs w:val="32"/>
        </w:rPr>
        <w:pict>
          <v:shape id="_x0000_s1052" type="#_x0000_t5" style="position:absolute;margin-left:-8.7pt;margin-top:32.7pt;width:14.25pt;height:13.5pt;z-index:251686912" fillcolor="#00b050"/>
        </w:pict>
      </w:r>
      <w:r w:rsidRPr="00A2549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-   </w:t>
      </w:r>
      <w:r w:rsidRPr="00A2549E">
        <w:rPr>
          <w:rFonts w:ascii="Times New Roman" w:hAnsi="Times New Roman"/>
          <w:b/>
          <w:sz w:val="32"/>
          <w:szCs w:val="32"/>
        </w:rPr>
        <w:t>Деревья –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2549E">
        <w:rPr>
          <w:rFonts w:ascii="Times New Roman" w:hAnsi="Times New Roman"/>
          <w:b/>
          <w:sz w:val="32"/>
          <w:szCs w:val="32"/>
        </w:rPr>
        <w:t>липы</w:t>
      </w:r>
    </w:p>
    <w:p w:rsidR="004A3A0B" w:rsidRDefault="004A3A0B" w:rsidP="004A3A0B">
      <w:pPr>
        <w:tabs>
          <w:tab w:val="left" w:pos="8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2549E">
        <w:rPr>
          <w:rFonts w:ascii="Times New Roman" w:hAnsi="Times New Roman"/>
          <w:sz w:val="32"/>
          <w:szCs w:val="32"/>
        </w:rPr>
        <w:t xml:space="preserve">     </w:t>
      </w:r>
    </w:p>
    <w:p w:rsidR="004A3A0B" w:rsidRPr="00160E28" w:rsidRDefault="004A3A0B" w:rsidP="004A3A0B">
      <w:pPr>
        <w:tabs>
          <w:tab w:val="left" w:pos="8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A2549E">
        <w:rPr>
          <w:rFonts w:ascii="Times New Roman" w:hAnsi="Times New Roman"/>
          <w:sz w:val="32"/>
          <w:szCs w:val="32"/>
        </w:rPr>
        <w:t xml:space="preserve">- </w:t>
      </w:r>
      <w:r w:rsidRPr="00A2549E">
        <w:rPr>
          <w:rFonts w:ascii="Times New Roman" w:hAnsi="Times New Roman"/>
          <w:b/>
          <w:sz w:val="32"/>
          <w:szCs w:val="32"/>
        </w:rPr>
        <w:t xml:space="preserve">Деревья – берёзы           </w:t>
      </w:r>
    </w:p>
    <w:p w:rsidR="004A3A0B" w:rsidRDefault="004A3A0B" w:rsidP="004A3A0B">
      <w:pPr>
        <w:tabs>
          <w:tab w:val="left" w:pos="8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2549E">
        <w:rPr>
          <w:rFonts w:ascii="Times New Roman" w:hAnsi="Times New Roman"/>
          <w:noProof/>
          <w:sz w:val="32"/>
          <w:szCs w:val="32"/>
        </w:rPr>
        <w:pict>
          <v:oval id="_x0000_s1053" style="position:absolute;margin-left:-10.2pt;margin-top:9.4pt;width:20.25pt;height:23.25pt;z-index:251687936" fillcolor="#9bbb59"/>
        </w:pict>
      </w:r>
      <w:r>
        <w:rPr>
          <w:rFonts w:ascii="Times New Roman" w:hAnsi="Times New Roman"/>
          <w:sz w:val="32"/>
          <w:szCs w:val="32"/>
        </w:rPr>
        <w:t xml:space="preserve">    </w:t>
      </w:r>
      <w:r w:rsidRPr="00A2549E">
        <w:rPr>
          <w:rFonts w:ascii="Times New Roman" w:hAnsi="Times New Roman"/>
          <w:sz w:val="32"/>
          <w:szCs w:val="32"/>
        </w:rPr>
        <w:t xml:space="preserve"> </w:t>
      </w:r>
    </w:p>
    <w:p w:rsidR="004A3A0B" w:rsidRPr="00160E28" w:rsidRDefault="004A3A0B" w:rsidP="004A3A0B">
      <w:pPr>
        <w:tabs>
          <w:tab w:val="left" w:pos="8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A2549E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 </w:t>
      </w:r>
      <w:r w:rsidRPr="00A2549E">
        <w:rPr>
          <w:rFonts w:ascii="Times New Roman" w:hAnsi="Times New Roman"/>
          <w:b/>
          <w:sz w:val="32"/>
          <w:szCs w:val="32"/>
        </w:rPr>
        <w:t>Клумбы «Пирамидки»</w:t>
      </w:r>
    </w:p>
    <w:p w:rsidR="00A928BE" w:rsidRDefault="00A928BE"/>
    <w:sectPr w:rsidR="00A928BE" w:rsidSect="00110F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3A0B"/>
    <w:rsid w:val="004A3A0B"/>
    <w:rsid w:val="00A9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2017-02-17T08:00:00Z</dcterms:created>
  <dcterms:modified xsi:type="dcterms:W3CDTF">2017-02-17T08:01:00Z</dcterms:modified>
</cp:coreProperties>
</file>