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44" w:rsidRDefault="00490C06"/>
    <w:p w:rsidR="00BD3855" w:rsidRPr="00490C06" w:rsidRDefault="00BD3855" w:rsidP="00BD3855">
      <w:pPr>
        <w:jc w:val="center"/>
        <w:rPr>
          <w:rFonts w:ascii="Times New Roman" w:hAnsi="Times New Roman" w:cs="Times New Roman"/>
          <w:b/>
          <w:sz w:val="32"/>
        </w:rPr>
      </w:pPr>
      <w:r w:rsidRPr="00490C06">
        <w:rPr>
          <w:rFonts w:ascii="Times New Roman" w:hAnsi="Times New Roman" w:cs="Times New Roman"/>
          <w:b/>
          <w:sz w:val="32"/>
        </w:rPr>
        <w:t>Организация подготовки  к ОГЭ по информатике</w:t>
      </w:r>
    </w:p>
    <w:p w:rsidR="00BD3855" w:rsidRDefault="00BD3855"/>
    <w:p w:rsidR="00BD3855" w:rsidRDefault="00BD3855" w:rsidP="00BD3855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4079"/>
        <w:gridCol w:w="1407"/>
        <w:gridCol w:w="1407"/>
        <w:gridCol w:w="1690"/>
      </w:tblGrid>
      <w:tr w:rsidR="00490C06" w:rsidRPr="00C53A20" w:rsidTr="00490C06">
        <w:trPr>
          <w:cantSplit/>
          <w:trHeight w:val="278"/>
        </w:trPr>
        <w:tc>
          <w:tcPr>
            <w:tcW w:w="516" w:type="pct"/>
            <w:vMerge w:val="restart"/>
          </w:tcPr>
          <w:p w:rsidR="00BD3855" w:rsidRPr="00490C06" w:rsidRDefault="00BD3855" w:rsidP="007A2666">
            <w:pPr>
              <w:pStyle w:val="a3"/>
              <w:ind w:firstLine="0"/>
              <w:jc w:val="center"/>
              <w:rPr>
                <w:b/>
              </w:rPr>
            </w:pPr>
            <w:r w:rsidRPr="00490C06">
              <w:rPr>
                <w:b/>
              </w:rPr>
              <w:t>№ урока</w:t>
            </w:r>
          </w:p>
        </w:tc>
        <w:tc>
          <w:tcPr>
            <w:tcW w:w="2131" w:type="pct"/>
            <w:vMerge w:val="restart"/>
          </w:tcPr>
          <w:p w:rsidR="00BD3855" w:rsidRPr="00490C06" w:rsidRDefault="00BD3855" w:rsidP="007A2666">
            <w:pPr>
              <w:pStyle w:val="a3"/>
              <w:ind w:left="34" w:firstLine="0"/>
              <w:jc w:val="center"/>
              <w:rPr>
                <w:b/>
              </w:rPr>
            </w:pPr>
            <w:r w:rsidRPr="00490C06">
              <w:rPr>
                <w:b/>
              </w:rPr>
              <w:t>Тема урока</w:t>
            </w:r>
          </w:p>
        </w:tc>
        <w:tc>
          <w:tcPr>
            <w:tcW w:w="2353" w:type="pct"/>
            <w:gridSpan w:val="3"/>
          </w:tcPr>
          <w:p w:rsidR="00BD3855" w:rsidRPr="00490C06" w:rsidRDefault="00BD3855" w:rsidP="007A2666">
            <w:pPr>
              <w:pStyle w:val="a3"/>
              <w:ind w:left="34" w:firstLine="0"/>
              <w:jc w:val="center"/>
              <w:rPr>
                <w:b/>
              </w:rPr>
            </w:pPr>
            <w:r w:rsidRPr="00490C06">
              <w:rPr>
                <w:b/>
              </w:rPr>
              <w:t>№ задания ОГЭ</w:t>
            </w:r>
          </w:p>
        </w:tc>
      </w:tr>
      <w:tr w:rsidR="007A2666" w:rsidRPr="00C53A20" w:rsidTr="00490C06">
        <w:trPr>
          <w:cantSplit/>
          <w:trHeight w:val="277"/>
        </w:trPr>
        <w:tc>
          <w:tcPr>
            <w:tcW w:w="516" w:type="pct"/>
            <w:vMerge/>
          </w:tcPr>
          <w:p w:rsidR="00BD3855" w:rsidRPr="00490C06" w:rsidRDefault="00BD3855" w:rsidP="007A2666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131" w:type="pct"/>
            <w:vMerge/>
          </w:tcPr>
          <w:p w:rsidR="00BD3855" w:rsidRPr="00490C06" w:rsidRDefault="00BD3855" w:rsidP="007A2666">
            <w:pPr>
              <w:pStyle w:val="a3"/>
              <w:ind w:left="34" w:firstLine="0"/>
              <w:jc w:val="center"/>
              <w:rPr>
                <w:b/>
              </w:rPr>
            </w:pPr>
          </w:p>
        </w:tc>
        <w:tc>
          <w:tcPr>
            <w:tcW w:w="735" w:type="pct"/>
          </w:tcPr>
          <w:p w:rsidR="00BD3855" w:rsidRPr="00490C06" w:rsidRDefault="00490C06" w:rsidP="007A2666">
            <w:pPr>
              <w:pStyle w:val="a3"/>
              <w:ind w:left="34" w:firstLine="0"/>
              <w:jc w:val="center"/>
              <w:rPr>
                <w:b/>
              </w:rPr>
            </w:pPr>
            <w:r w:rsidRPr="00490C06">
              <w:rPr>
                <w:b/>
              </w:rPr>
              <w:t xml:space="preserve">Задание </w:t>
            </w:r>
            <w:r w:rsidR="00BD3855" w:rsidRPr="00490C06">
              <w:rPr>
                <w:b/>
              </w:rPr>
              <w:t>решается впервые</w:t>
            </w:r>
          </w:p>
        </w:tc>
        <w:tc>
          <w:tcPr>
            <w:tcW w:w="735" w:type="pct"/>
          </w:tcPr>
          <w:p w:rsidR="00BD3855" w:rsidRPr="00490C06" w:rsidRDefault="00490C06" w:rsidP="00490C06">
            <w:pPr>
              <w:pStyle w:val="a3"/>
              <w:ind w:left="34" w:firstLine="0"/>
              <w:jc w:val="center"/>
              <w:rPr>
                <w:b/>
              </w:rPr>
            </w:pPr>
            <w:r w:rsidRPr="00490C06">
              <w:rPr>
                <w:b/>
              </w:rPr>
              <w:t>Задание отрабатывается</w:t>
            </w:r>
          </w:p>
        </w:tc>
        <w:tc>
          <w:tcPr>
            <w:tcW w:w="883" w:type="pct"/>
          </w:tcPr>
          <w:p w:rsidR="00BD3855" w:rsidRPr="00490C06" w:rsidRDefault="00490C06" w:rsidP="00490C06">
            <w:pPr>
              <w:pStyle w:val="a3"/>
              <w:ind w:left="34" w:firstLine="0"/>
              <w:jc w:val="center"/>
              <w:rPr>
                <w:b/>
              </w:rPr>
            </w:pPr>
            <w:r w:rsidRPr="00490C06">
              <w:rPr>
                <w:b/>
              </w:rPr>
              <w:t xml:space="preserve">Задание </w:t>
            </w:r>
            <w:r w:rsidR="00BD3855" w:rsidRPr="00490C06">
              <w:rPr>
                <w:b/>
              </w:rPr>
              <w:t>повтор</w:t>
            </w:r>
            <w:r w:rsidRPr="00490C06">
              <w:rPr>
                <w:b/>
              </w:rPr>
              <w:t>яется</w:t>
            </w:r>
          </w:p>
        </w:tc>
      </w:tr>
      <w:tr w:rsidR="00490C06" w:rsidRPr="00C53A20" w:rsidTr="00490C06">
        <w:trPr>
          <w:cantSplit/>
          <w:trHeight w:val="277"/>
        </w:trPr>
        <w:tc>
          <w:tcPr>
            <w:tcW w:w="516" w:type="pct"/>
          </w:tcPr>
          <w:p w:rsidR="00974B89" w:rsidRDefault="00974B89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974B89" w:rsidRDefault="00974B89" w:rsidP="007A2666">
            <w:pPr>
              <w:pStyle w:val="a3"/>
              <w:ind w:firstLine="0"/>
              <w:jc w:val="left"/>
            </w:pPr>
            <w:r w:rsidRPr="00974B89">
              <w:rPr>
                <w:b/>
                <w:sz w:val="32"/>
              </w:rPr>
              <w:t>7 класс</w:t>
            </w:r>
          </w:p>
        </w:tc>
        <w:tc>
          <w:tcPr>
            <w:tcW w:w="735" w:type="pct"/>
          </w:tcPr>
          <w:p w:rsidR="00974B89" w:rsidRDefault="00974B89" w:rsidP="007A2666">
            <w:pPr>
              <w:pStyle w:val="a3"/>
              <w:ind w:left="34" w:firstLine="0"/>
              <w:jc w:val="center"/>
            </w:pPr>
          </w:p>
        </w:tc>
        <w:tc>
          <w:tcPr>
            <w:tcW w:w="735" w:type="pct"/>
          </w:tcPr>
          <w:p w:rsidR="00974B89" w:rsidRDefault="00974B89" w:rsidP="007A2666">
            <w:pPr>
              <w:pStyle w:val="a3"/>
              <w:ind w:left="34" w:firstLine="0"/>
              <w:jc w:val="center"/>
            </w:pPr>
          </w:p>
        </w:tc>
        <w:tc>
          <w:tcPr>
            <w:tcW w:w="883" w:type="pct"/>
          </w:tcPr>
          <w:p w:rsidR="00974B89" w:rsidRDefault="00974B89" w:rsidP="007A2666">
            <w:pPr>
              <w:pStyle w:val="a3"/>
              <w:ind w:left="34" w:firstLine="0"/>
              <w:jc w:val="center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left="34"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left="34" w:firstLine="0"/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left="34"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  <w:trHeight w:val="285"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  <w:trHeight w:val="285"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  <w:trHeight w:val="285"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  <w:trHeight w:val="285"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  <w:trHeight w:val="285"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left="56"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left="56" w:firstLine="0"/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left="56"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18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Компьютерная графика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19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23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24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29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rPr>
                <w:b/>
                <w:bCs/>
              </w:rPr>
              <w:t>Тема Мультимедиа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Компьютерные презентации</w:t>
            </w:r>
            <w:r>
              <w:t>.</w:t>
            </w:r>
            <w:r w:rsidRPr="00C53A20">
              <w:t xml:space="preserve"> 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Pr="00C53A20" w:rsidRDefault="00BD3855" w:rsidP="007A2666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Default="00BD3855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Default="00BD3855" w:rsidP="007A2666">
            <w:pPr>
              <w:pStyle w:val="a3"/>
              <w:ind w:firstLine="0"/>
              <w:jc w:val="center"/>
            </w:pPr>
            <w:r>
              <w:t>33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C53A20" w:rsidTr="00490C06">
        <w:trPr>
          <w:cantSplit/>
        </w:trPr>
        <w:tc>
          <w:tcPr>
            <w:tcW w:w="516" w:type="pct"/>
          </w:tcPr>
          <w:p w:rsidR="00BD3855" w:rsidRDefault="00BD3855" w:rsidP="007A2666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2131" w:type="pct"/>
          </w:tcPr>
          <w:p w:rsidR="00BD3855" w:rsidRPr="00C53A20" w:rsidRDefault="00BD3855" w:rsidP="007A2666">
            <w:pPr>
              <w:pStyle w:val="a3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735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  <w:tc>
          <w:tcPr>
            <w:tcW w:w="883" w:type="pct"/>
          </w:tcPr>
          <w:p w:rsidR="00BD3855" w:rsidRPr="00C53A20" w:rsidRDefault="00BD3855" w:rsidP="007A2666">
            <w:pPr>
              <w:pStyle w:val="a3"/>
              <w:ind w:firstLine="0"/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left"/>
              <w:rPr>
                <w:b/>
              </w:rPr>
            </w:pPr>
            <w:r w:rsidRPr="00974B89">
              <w:rPr>
                <w:b/>
                <w:sz w:val="32"/>
              </w:rPr>
              <w:t>8 класс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  <w:rPr>
                <w:bCs/>
              </w:rPr>
            </w:pPr>
            <w:r w:rsidRPr="00974B89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шестнадцатеричная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счисления. Компьютерные системы счисления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в систему счисления с основанием </w:t>
            </w:r>
            <w:proofErr w:type="spellStart"/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left"/>
            </w:pPr>
            <w:r w:rsidRPr="00974B89">
              <w:t>Представление целых чисел в компьютере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</w:pPr>
            <w:r w:rsidRPr="00974B89">
              <w:t xml:space="preserve">Представление вещественных чисел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</w:rPr>
              <w:t>Обобщение и систематизация знаний по теме «Системы счисления»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  <w:i/>
              </w:rPr>
              <w:t>Самостоятельная работа</w:t>
            </w:r>
            <w:r w:rsidRPr="00974B89">
              <w:rPr>
                <w:rFonts w:cs="Times New Roman"/>
              </w:rPr>
              <w:t xml:space="preserve"> «Системы счисления».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10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11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12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13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14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15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основы информатики».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16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</w:rPr>
              <w:t>Повторение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  <w:b/>
                <w:bCs/>
              </w:rPr>
              <w:t>Основы алгоритмизации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17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18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19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20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  <w:rPr>
                <w:i/>
              </w:rPr>
            </w:pPr>
            <w:r w:rsidRPr="00974B89">
              <w:t>21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</w:t>
            </w:r>
          </w:p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  <w:kern w:val="1"/>
              </w:rPr>
              <w:t>Полная форма ветвления</w:t>
            </w:r>
            <w:r w:rsidRPr="00974B89">
              <w:rPr>
                <w:rFonts w:cs="Times New Roman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22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rPr>
          <w:trHeight w:val="271"/>
        </w:trPr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23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«повторение».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Цикл с заданным условием продолжения работы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24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</w:rPr>
              <w:t>Цикл с заданным условием окончания работы.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  <w:rPr>
                <w:i/>
              </w:rPr>
            </w:pPr>
            <w:r w:rsidRPr="00974B89">
              <w:t>25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rPr>
          <w:trHeight w:val="587"/>
        </w:trPr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26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«Основы алгоритмизации».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27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Паскаль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28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29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a5"/>
              <w:spacing w:before="0" w:after="0"/>
              <w:rPr>
                <w:rFonts w:cs="Times New Roman"/>
              </w:rPr>
            </w:pPr>
            <w:r w:rsidRPr="00974B89">
              <w:rPr>
                <w:rFonts w:cs="Times New Roman"/>
              </w:rPr>
              <w:t xml:space="preserve">Программирование линейных алгоритмов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rPr>
          <w:trHeight w:val="594"/>
        </w:trPr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30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разветвляющихся</w:t>
            </w:r>
            <w:proofErr w:type="gramEnd"/>
          </w:p>
          <w:p w:rsidR="00974B89" w:rsidRPr="00974B89" w:rsidRDefault="00974B89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 Условный оператор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31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продолжения работы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32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lastRenderedPageBreak/>
              <w:t>33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повторений</w:t>
            </w:r>
            <w:r w:rsidRPr="009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974B89" w:rsidTr="00490C06">
        <w:trPr>
          <w:trHeight w:val="659"/>
        </w:trPr>
        <w:tc>
          <w:tcPr>
            <w:tcW w:w="516" w:type="pct"/>
            <w:shd w:val="clear" w:color="auto" w:fill="auto"/>
          </w:tcPr>
          <w:p w:rsidR="00974B89" w:rsidRPr="00974B89" w:rsidRDefault="00974B89" w:rsidP="007A2666">
            <w:pPr>
              <w:pStyle w:val="a3"/>
              <w:ind w:firstLine="0"/>
              <w:jc w:val="center"/>
            </w:pPr>
            <w:r w:rsidRPr="00974B89">
              <w:t>34</w:t>
            </w:r>
          </w:p>
        </w:tc>
        <w:tc>
          <w:tcPr>
            <w:tcW w:w="2131" w:type="pct"/>
            <w:shd w:val="clear" w:color="auto" w:fill="auto"/>
          </w:tcPr>
          <w:p w:rsidR="00974B89" w:rsidRPr="00974B89" w:rsidRDefault="00974B89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 работа </w:t>
            </w:r>
            <w:r w:rsidRPr="0097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рограммирования».</w:t>
            </w:r>
          </w:p>
        </w:tc>
        <w:tc>
          <w:tcPr>
            <w:tcW w:w="735" w:type="pct"/>
            <w:shd w:val="clear" w:color="auto" w:fill="auto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974B89" w:rsidRPr="00974B89" w:rsidRDefault="00974B89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06" w:rsidRPr="00974B89" w:rsidTr="00490C06">
        <w:tc>
          <w:tcPr>
            <w:tcW w:w="516" w:type="pct"/>
            <w:shd w:val="clear" w:color="auto" w:fill="auto"/>
          </w:tcPr>
          <w:p w:rsidR="007A2666" w:rsidRPr="00974B89" w:rsidRDefault="007A2666" w:rsidP="007A2666">
            <w:pPr>
              <w:pStyle w:val="a3"/>
              <w:ind w:firstLine="0"/>
              <w:jc w:val="center"/>
            </w:pPr>
          </w:p>
        </w:tc>
        <w:tc>
          <w:tcPr>
            <w:tcW w:w="2131" w:type="pct"/>
            <w:shd w:val="clear" w:color="auto" w:fill="auto"/>
          </w:tcPr>
          <w:p w:rsidR="007A2666" w:rsidRPr="007A2666" w:rsidRDefault="007A2666" w:rsidP="007A2666">
            <w:pPr>
              <w:pStyle w:val="a3"/>
              <w:ind w:firstLine="0"/>
              <w:jc w:val="left"/>
            </w:pPr>
            <w:r w:rsidRPr="007A2666">
              <w:rPr>
                <w:b/>
                <w:sz w:val="32"/>
              </w:rPr>
              <w:t>9 класс</w:t>
            </w:r>
          </w:p>
        </w:tc>
        <w:tc>
          <w:tcPr>
            <w:tcW w:w="735" w:type="pct"/>
            <w:shd w:val="clear" w:color="auto" w:fill="auto"/>
          </w:tcPr>
          <w:p w:rsidR="007A2666" w:rsidRPr="00974B89" w:rsidRDefault="007A2666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7A2666" w:rsidRPr="00974B89" w:rsidRDefault="007A2666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7A2666" w:rsidRPr="00974B89" w:rsidRDefault="007A2666" w:rsidP="007A266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в кабинете информатики ИОТ-003-2013. 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2666" w:rsidRPr="007A2666" w:rsidRDefault="007A2666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информатики. Моделирование и формализация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80"/>
        </w:trPr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Знаковые модели.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модели.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90"/>
        </w:trPr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 работа </w:t>
            </w: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«Моделирование и формализация».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 Создание базы данных. Запросы на выборку данных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решение задач на компьютере.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5"/>
        </w:trPr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 для исполнителей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 работа </w:t>
            </w: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«Алгоритмы и программирование».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0"/>
        </w:trPr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 Рекурсия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в кабинете информатики ИОТ-003-2013. Интерфейс электронных таблиц. Данные в ячейках таблицы. Основные режимы работы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 работа </w:t>
            </w: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числовой информации в электронных таблицах».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сервисов. Коммуникационные технологии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7A26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сайта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70"/>
        </w:trPr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работа: «Коммуникационные технологии».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66" w:rsidRPr="007A2666" w:rsidTr="00490C06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16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1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курса.</w:t>
            </w: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7A2666" w:rsidRPr="007A2666" w:rsidRDefault="007A2666" w:rsidP="007A26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666" w:rsidRPr="007A2666" w:rsidRDefault="007A2666">
      <w:pPr>
        <w:rPr>
          <w:lang w:val="en-US"/>
        </w:rPr>
      </w:pPr>
    </w:p>
    <w:sectPr w:rsidR="007A2666" w:rsidRPr="007A2666" w:rsidSect="006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55"/>
    <w:rsid w:val="001F64DE"/>
    <w:rsid w:val="00490C06"/>
    <w:rsid w:val="006432A5"/>
    <w:rsid w:val="007A2666"/>
    <w:rsid w:val="008F7727"/>
    <w:rsid w:val="00974B89"/>
    <w:rsid w:val="00BD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855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3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385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Normal (Web)"/>
    <w:basedOn w:val="a"/>
    <w:uiPriority w:val="99"/>
    <w:rsid w:val="00974B89"/>
    <w:pPr>
      <w:widowControl/>
      <w:suppressAutoHyphens/>
      <w:autoSpaceDE/>
      <w:autoSpaceDN/>
      <w:adjustRightInd/>
      <w:spacing w:before="280" w:after="280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2EB3-63DA-4AA8-986B-47137205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2020-04-07T12:52:00Z</dcterms:created>
  <dcterms:modified xsi:type="dcterms:W3CDTF">2020-04-07T15:35:00Z</dcterms:modified>
</cp:coreProperties>
</file>