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08" w:rsidRDefault="00A15708" w:rsidP="00A15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A15708" w:rsidRDefault="00A15708" w:rsidP="00A15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«Детский сад «Дюймовочка», Переславль-Залесский</w:t>
      </w:r>
    </w:p>
    <w:p w:rsidR="00A15708" w:rsidRPr="00A15708" w:rsidRDefault="00A15708" w:rsidP="00852B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52B14" w:rsidRPr="00852B14" w:rsidRDefault="00852B14" w:rsidP="00852B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B14">
        <w:rPr>
          <w:rFonts w:ascii="Times New Roman" w:eastAsia="Times New Roman" w:hAnsi="Times New Roman" w:cs="Times New Roman"/>
          <w:b/>
          <w:sz w:val="24"/>
          <w:szCs w:val="24"/>
        </w:rPr>
        <w:t>Лист для оценки качества дошкольного образования "РАЗВИТИЕ РЕБЕНКА В ТЕАТРАЛИЗОВАННОЙ ДЕЯТЕЛЬНОСТИ" (Автор - Юдина Е.Г.)</w:t>
      </w:r>
    </w:p>
    <w:p w:rsidR="00852B14" w:rsidRPr="00852B14" w:rsidRDefault="00852B14" w:rsidP="00852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14">
        <w:rPr>
          <w:rFonts w:ascii="Times New Roman" w:eastAsia="Times New Roman" w:hAnsi="Times New Roman" w:cs="Times New Roman"/>
          <w:sz w:val="24"/>
          <w:szCs w:val="24"/>
        </w:rPr>
        <w:t>* Обязательно</w:t>
      </w:r>
    </w:p>
    <w:p w:rsidR="00852B14" w:rsidRPr="00852B14" w:rsidRDefault="00852B14" w:rsidP="00852B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B14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 приобщают детей к театральной культуре </w:t>
      </w:r>
    </w:p>
    <w:p w:rsidR="00852B14" w:rsidRPr="00852B14" w:rsidRDefault="00852B14" w:rsidP="00852B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B14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 способствуют развитию у детей интереса к театральному искусству (организуют посещение театра, просмотр и прослушивание телевизионных и </w:t>
      </w:r>
      <w:proofErr w:type="gramStart"/>
      <w:r w:rsidRPr="00852B14">
        <w:rPr>
          <w:rFonts w:ascii="Times New Roman" w:eastAsia="Times New Roman" w:hAnsi="Times New Roman" w:cs="Times New Roman"/>
          <w:b/>
          <w:sz w:val="24"/>
          <w:szCs w:val="24"/>
        </w:rPr>
        <w:t>радио-спектаклей</w:t>
      </w:r>
      <w:proofErr w:type="gramEnd"/>
      <w:r w:rsidRPr="00852B14">
        <w:rPr>
          <w:rFonts w:ascii="Times New Roman" w:eastAsia="Times New Roman" w:hAnsi="Times New Roman" w:cs="Times New Roman"/>
          <w:b/>
          <w:sz w:val="24"/>
          <w:szCs w:val="24"/>
        </w:rPr>
        <w:t>, аудио- и видеозаписей, показывают слайды, диафильмы и пр.). *</w:t>
      </w:r>
    </w:p>
    <w:p w:rsidR="00852B14" w:rsidRPr="00852B14" w:rsidRDefault="00852B14" w:rsidP="00852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14">
        <w:rPr>
          <w:rFonts w:ascii="Times New Roman" w:eastAsia="Times New Roman" w:hAnsi="Times New Roman" w:cs="Times New Roman"/>
          <w:sz w:val="24"/>
          <w:szCs w:val="24"/>
        </w:rPr>
        <w:t>индикатор не подтверждается</w:t>
      </w:r>
    </w:p>
    <w:p w:rsidR="00852B14" w:rsidRPr="00852B14" w:rsidRDefault="00852B14" w:rsidP="00852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14">
        <w:rPr>
          <w:rFonts w:ascii="Times New Roman" w:eastAsia="Times New Roman" w:hAnsi="Times New Roman" w:cs="Times New Roman"/>
          <w:sz w:val="24"/>
          <w:szCs w:val="24"/>
        </w:rPr>
        <w:t>индикатор скорее не подтверждается</w:t>
      </w:r>
    </w:p>
    <w:p w:rsidR="00852B14" w:rsidRPr="00852B14" w:rsidRDefault="00852B14" w:rsidP="00852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14">
        <w:rPr>
          <w:rFonts w:ascii="Times New Roman" w:eastAsia="Times New Roman" w:hAnsi="Times New Roman" w:cs="Times New Roman"/>
          <w:sz w:val="24"/>
          <w:szCs w:val="24"/>
        </w:rPr>
        <w:t>индикатор скорее подтверждается</w:t>
      </w:r>
    </w:p>
    <w:p w:rsidR="00852B14" w:rsidRPr="00852B14" w:rsidRDefault="00852B14" w:rsidP="00852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14">
        <w:rPr>
          <w:rFonts w:ascii="Times New Roman" w:eastAsia="Times New Roman" w:hAnsi="Times New Roman" w:cs="Times New Roman"/>
          <w:sz w:val="24"/>
          <w:szCs w:val="24"/>
        </w:rPr>
        <w:t>индикатор подтверждается</w:t>
      </w:r>
    </w:p>
    <w:p w:rsidR="00852B14" w:rsidRPr="00852B14" w:rsidRDefault="00852B14" w:rsidP="00852B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B14">
        <w:rPr>
          <w:rFonts w:ascii="Times New Roman" w:eastAsia="Times New Roman" w:hAnsi="Times New Roman" w:cs="Times New Roman"/>
          <w:b/>
          <w:sz w:val="24"/>
          <w:szCs w:val="24"/>
        </w:rPr>
        <w:t>Педагоги обращают внимание детей различать настроения, переживания, эмоциональные состояния персонажей, передаваемые различными средствами драматизации (интонация, мимика, движения, жесты и пр.). *</w:t>
      </w:r>
    </w:p>
    <w:p w:rsidR="00852B14" w:rsidRPr="00852B14" w:rsidRDefault="00852B14" w:rsidP="00852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14">
        <w:rPr>
          <w:rFonts w:ascii="Times New Roman" w:eastAsia="Times New Roman" w:hAnsi="Times New Roman" w:cs="Times New Roman"/>
          <w:sz w:val="24"/>
          <w:szCs w:val="24"/>
        </w:rPr>
        <w:t>индикатор не подтверждается</w:t>
      </w:r>
    </w:p>
    <w:p w:rsidR="00852B14" w:rsidRPr="00852B14" w:rsidRDefault="00852B14" w:rsidP="00852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14">
        <w:rPr>
          <w:rFonts w:ascii="Times New Roman" w:eastAsia="Times New Roman" w:hAnsi="Times New Roman" w:cs="Times New Roman"/>
          <w:sz w:val="24"/>
          <w:szCs w:val="24"/>
        </w:rPr>
        <w:t>индикатор скорее не подтверждается</w:t>
      </w:r>
    </w:p>
    <w:p w:rsidR="00852B14" w:rsidRPr="00852B14" w:rsidRDefault="00852B14" w:rsidP="00852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14">
        <w:rPr>
          <w:rFonts w:ascii="Times New Roman" w:eastAsia="Times New Roman" w:hAnsi="Times New Roman" w:cs="Times New Roman"/>
          <w:sz w:val="24"/>
          <w:szCs w:val="24"/>
        </w:rPr>
        <w:t>индикатор скорее подтверждается</w:t>
      </w:r>
    </w:p>
    <w:p w:rsidR="00852B14" w:rsidRPr="00852B14" w:rsidRDefault="00852B14" w:rsidP="00852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14">
        <w:rPr>
          <w:rFonts w:ascii="Times New Roman" w:eastAsia="Times New Roman" w:hAnsi="Times New Roman" w:cs="Times New Roman"/>
          <w:sz w:val="24"/>
          <w:szCs w:val="24"/>
        </w:rPr>
        <w:t>индикатор подтверждается</w:t>
      </w:r>
    </w:p>
    <w:p w:rsidR="00852B14" w:rsidRPr="00852B14" w:rsidRDefault="00852B14" w:rsidP="00852B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52B14">
        <w:rPr>
          <w:rFonts w:ascii="Times New Roman" w:eastAsia="Times New Roman" w:hAnsi="Times New Roman" w:cs="Times New Roman"/>
          <w:b/>
          <w:sz w:val="24"/>
          <w:szCs w:val="24"/>
        </w:rPr>
        <w:t>Педагоги знакомят детей с театральными жанрами (драматическим, музыкальном, кукольным театрами - би-ба-</w:t>
      </w:r>
      <w:proofErr w:type="spellStart"/>
      <w:r w:rsidRPr="00852B14">
        <w:rPr>
          <w:rFonts w:ascii="Times New Roman" w:eastAsia="Times New Roman" w:hAnsi="Times New Roman" w:cs="Times New Roman"/>
          <w:b/>
          <w:sz w:val="24"/>
          <w:szCs w:val="24"/>
        </w:rPr>
        <w:t>бо</w:t>
      </w:r>
      <w:proofErr w:type="spellEnd"/>
      <w:r w:rsidRPr="00852B14">
        <w:rPr>
          <w:rFonts w:ascii="Times New Roman" w:eastAsia="Times New Roman" w:hAnsi="Times New Roman" w:cs="Times New Roman"/>
          <w:b/>
          <w:sz w:val="24"/>
          <w:szCs w:val="24"/>
        </w:rPr>
        <w:t>, настольным, теневым, пальчиковым и др. - цирком, и т.п.). *</w:t>
      </w:r>
      <w:proofErr w:type="gramEnd"/>
    </w:p>
    <w:p w:rsidR="00852B14" w:rsidRPr="00852B14" w:rsidRDefault="00852B14" w:rsidP="00852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14">
        <w:rPr>
          <w:rFonts w:ascii="Times New Roman" w:eastAsia="Times New Roman" w:hAnsi="Times New Roman" w:cs="Times New Roman"/>
          <w:sz w:val="24"/>
          <w:szCs w:val="24"/>
        </w:rPr>
        <w:t>индикатор не подтверждается</w:t>
      </w:r>
    </w:p>
    <w:p w:rsidR="00852B14" w:rsidRPr="00852B14" w:rsidRDefault="00852B14" w:rsidP="00852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14">
        <w:rPr>
          <w:rFonts w:ascii="Times New Roman" w:eastAsia="Times New Roman" w:hAnsi="Times New Roman" w:cs="Times New Roman"/>
          <w:sz w:val="24"/>
          <w:szCs w:val="24"/>
        </w:rPr>
        <w:t>индикатор скорее не подтверждается</w:t>
      </w:r>
    </w:p>
    <w:p w:rsidR="00852B14" w:rsidRPr="00852B14" w:rsidRDefault="00852B14" w:rsidP="00852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14">
        <w:rPr>
          <w:rFonts w:ascii="Times New Roman" w:eastAsia="Times New Roman" w:hAnsi="Times New Roman" w:cs="Times New Roman"/>
          <w:sz w:val="24"/>
          <w:szCs w:val="24"/>
        </w:rPr>
        <w:t>индикатор скорее подтверждается</w:t>
      </w:r>
    </w:p>
    <w:p w:rsidR="00852B14" w:rsidRPr="00852B14" w:rsidRDefault="00852B14" w:rsidP="00852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14">
        <w:rPr>
          <w:rFonts w:ascii="Times New Roman" w:eastAsia="Times New Roman" w:hAnsi="Times New Roman" w:cs="Times New Roman"/>
          <w:sz w:val="24"/>
          <w:szCs w:val="24"/>
        </w:rPr>
        <w:t>индикатор подтверждается</w:t>
      </w:r>
    </w:p>
    <w:p w:rsidR="00852B14" w:rsidRPr="00852B14" w:rsidRDefault="00852B14" w:rsidP="00852B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B14">
        <w:rPr>
          <w:rFonts w:ascii="Times New Roman" w:eastAsia="Times New Roman" w:hAnsi="Times New Roman" w:cs="Times New Roman"/>
          <w:b/>
          <w:sz w:val="24"/>
          <w:szCs w:val="24"/>
        </w:rPr>
        <w:t>Педагоги предоставляют детям возможность познакомиться с устройством театра (сцена, занавес, зрительный зал, гримерная и пр.). *</w:t>
      </w:r>
    </w:p>
    <w:p w:rsidR="00852B14" w:rsidRPr="00852B14" w:rsidRDefault="00852B14" w:rsidP="00852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14">
        <w:rPr>
          <w:rFonts w:ascii="Times New Roman" w:eastAsia="Times New Roman" w:hAnsi="Times New Roman" w:cs="Times New Roman"/>
          <w:sz w:val="24"/>
          <w:szCs w:val="24"/>
        </w:rPr>
        <w:t>индикатор не подтверждается</w:t>
      </w:r>
    </w:p>
    <w:p w:rsidR="00852B14" w:rsidRPr="00852B14" w:rsidRDefault="00852B14" w:rsidP="00852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14">
        <w:rPr>
          <w:rFonts w:ascii="Times New Roman" w:eastAsia="Times New Roman" w:hAnsi="Times New Roman" w:cs="Times New Roman"/>
          <w:sz w:val="24"/>
          <w:szCs w:val="24"/>
        </w:rPr>
        <w:t>индикатор скорее не подтверждается</w:t>
      </w:r>
    </w:p>
    <w:p w:rsidR="00852B14" w:rsidRPr="00852B14" w:rsidRDefault="00852B14" w:rsidP="00852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14">
        <w:rPr>
          <w:rFonts w:ascii="Times New Roman" w:eastAsia="Times New Roman" w:hAnsi="Times New Roman" w:cs="Times New Roman"/>
          <w:sz w:val="24"/>
          <w:szCs w:val="24"/>
        </w:rPr>
        <w:t>индикатор скорее подтверждается</w:t>
      </w:r>
    </w:p>
    <w:p w:rsidR="00852B14" w:rsidRPr="00852B14" w:rsidRDefault="00852B14" w:rsidP="00852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14">
        <w:rPr>
          <w:rFonts w:ascii="Times New Roman" w:eastAsia="Times New Roman" w:hAnsi="Times New Roman" w:cs="Times New Roman"/>
          <w:sz w:val="24"/>
          <w:szCs w:val="24"/>
        </w:rPr>
        <w:t>индикатор подтверждается</w:t>
      </w:r>
    </w:p>
    <w:p w:rsidR="00852B14" w:rsidRPr="00852B14" w:rsidRDefault="00852B14" w:rsidP="00852B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B14">
        <w:rPr>
          <w:rFonts w:ascii="Times New Roman" w:eastAsia="Times New Roman" w:hAnsi="Times New Roman" w:cs="Times New Roman"/>
          <w:b/>
          <w:sz w:val="24"/>
          <w:szCs w:val="24"/>
        </w:rPr>
        <w:t>Педагоги предоставляют детям возможность познакомиться с устройством театра (сцена, занавес, зрительный зал, гримерная и пр.). *</w:t>
      </w:r>
    </w:p>
    <w:p w:rsidR="00852B14" w:rsidRPr="00852B14" w:rsidRDefault="00852B14" w:rsidP="00852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14">
        <w:rPr>
          <w:rFonts w:ascii="Times New Roman" w:eastAsia="Times New Roman" w:hAnsi="Times New Roman" w:cs="Times New Roman"/>
          <w:sz w:val="24"/>
          <w:szCs w:val="24"/>
        </w:rPr>
        <w:t>индикатор не подтверждается</w:t>
      </w:r>
    </w:p>
    <w:p w:rsidR="00852B14" w:rsidRPr="00852B14" w:rsidRDefault="00852B14" w:rsidP="00852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14">
        <w:rPr>
          <w:rFonts w:ascii="Times New Roman" w:eastAsia="Times New Roman" w:hAnsi="Times New Roman" w:cs="Times New Roman"/>
          <w:sz w:val="24"/>
          <w:szCs w:val="24"/>
        </w:rPr>
        <w:t>индикатор скорее не подтверждается</w:t>
      </w:r>
    </w:p>
    <w:p w:rsidR="00852B14" w:rsidRPr="00852B14" w:rsidRDefault="00852B14" w:rsidP="00852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14">
        <w:rPr>
          <w:rFonts w:ascii="Times New Roman" w:eastAsia="Times New Roman" w:hAnsi="Times New Roman" w:cs="Times New Roman"/>
          <w:sz w:val="24"/>
          <w:szCs w:val="24"/>
        </w:rPr>
        <w:t>индикатор скорее подтверждается</w:t>
      </w:r>
    </w:p>
    <w:p w:rsidR="00852B14" w:rsidRPr="00852B14" w:rsidRDefault="00852B14" w:rsidP="00852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14">
        <w:rPr>
          <w:rFonts w:ascii="Times New Roman" w:eastAsia="Times New Roman" w:hAnsi="Times New Roman" w:cs="Times New Roman"/>
          <w:sz w:val="24"/>
          <w:szCs w:val="24"/>
        </w:rPr>
        <w:t>индикатор подтверждается</w:t>
      </w:r>
    </w:p>
    <w:p w:rsidR="00987069" w:rsidRDefault="00987069"/>
    <w:sectPr w:rsidR="00987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58"/>
    <w:rsid w:val="00097958"/>
    <w:rsid w:val="000D5C63"/>
    <w:rsid w:val="00852B14"/>
    <w:rsid w:val="00987069"/>
    <w:rsid w:val="00A15708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7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3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25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1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2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1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6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2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15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1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57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13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65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0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1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8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67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80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2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8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6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1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3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7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8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7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36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84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31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2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9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4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7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0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63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6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0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4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8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6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5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Любовь</cp:lastModifiedBy>
  <cp:revision>3</cp:revision>
  <cp:lastPrinted>2019-10-04T06:19:00Z</cp:lastPrinted>
  <dcterms:created xsi:type="dcterms:W3CDTF">2019-10-04T06:18:00Z</dcterms:created>
  <dcterms:modified xsi:type="dcterms:W3CDTF">2019-10-12T20:02:00Z</dcterms:modified>
</cp:coreProperties>
</file>