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МОУ СШ №3 - </w:t>
      </w:r>
      <w:r w:rsidRPr="00450065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Региональная инновационная площадка по проблеме</w:t>
      </w:r>
      <w:r w:rsidRPr="0045006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«Общественная экспертиза качества услуг, предоставляемых жителям муниципального района образовательными организациями»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локальный проект МОУ СШ №3: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«Школа – территория здорового и безопасного образа жизни»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Разработан</w:t>
      </w:r>
      <w:proofErr w:type="gram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в рамках комплексного проекта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Тутаевского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муниципального района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проекта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: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Создание </w:t>
      </w:r>
      <w:proofErr w:type="gramStart"/>
      <w:r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института общественной экспертизы качества услуг образовательных организаций</w:t>
      </w:r>
      <w:proofErr w:type="gramEnd"/>
      <w:r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 xml:space="preserve"> на основе развития государственно-общественного управления в муниципальной системе образования.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Цель локального проекта: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Организация общественной экспертизы деятельности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школы по направлению: Школа – территория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здорового и безопасного образа жизни образа жизни»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2857500"/>
            <wp:effectExtent l="38100" t="38100" r="38100" b="38100"/>
            <wp:docPr id="20" name="Рисунок 20" descr="шко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кол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Итоги регионального семинара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Региональный семинар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«Общественная экспертиза качества услуг, предоставляемых жителям муниципального района образовательными организациями»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Наша школа представляла материалы по проведению общественной экспертизы по направлению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«Школа – территория здорового и безопасного образа жизни».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 школы Грачёва Наталья Алексеевна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рассказала об общих подходах к проведению экспертизы, о разработке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критериальной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базы по направлению «Школа – территория здорового и безопасного образа жизни».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Заместитель директора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Крикушина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Любовь Михайловна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познакомила участников семинара с системой работы школы по проблемам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участники семинара работали в качестве экспертов, заполняли экспертные листы, оценивали работу школы по данному направлению.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семинаре был представлен опыт работы образовательного учреждения по направлению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разнообразными формами:</w:t>
      </w:r>
    </w:p>
    <w:p w:rsidR="00450065" w:rsidRDefault="00450065" w:rsidP="00450065">
      <w:pPr>
        <w:spacing w:after="0" w:line="240" w:lineRule="auto"/>
        <w:ind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Ребята из совета старшеклассников «Атлантида», рассказали о творческих игровых программах, проводимых в школе в форме игр по станциям, о месячнике Здорового образа жизни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5" cy="2571750"/>
            <wp:effectExtent l="57150" t="57150" r="66675" b="57150"/>
            <wp:docPr id="19" name="Рисунок 19" descr="DSC_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DSC_00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71750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09925" cy="2143125"/>
            <wp:effectExtent l="57150" t="57150" r="66675" b="66675"/>
            <wp:docPr id="18" name="Рисунок 18" descr="DSC_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DSC_007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0" cy="2352675"/>
            <wp:effectExtent l="57150" t="57150" r="57150" b="66675"/>
            <wp:docPr id="17" name="Рисунок 17" descr="DSC_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DSC_00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52850" cy="2505075"/>
            <wp:effectExtent l="38100" t="38100" r="38100" b="47625"/>
            <wp:docPr id="16" name="Рисунок 16" descr="DSC_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DSC_00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0507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-102870</wp:posOffset>
            </wp:positionH>
            <wp:positionV relativeFrom="margin">
              <wp:posOffset>3786505</wp:posOffset>
            </wp:positionV>
            <wp:extent cx="2698115" cy="2023110"/>
            <wp:effectExtent l="76200" t="76200" r="83185" b="72390"/>
            <wp:wrapSquare wrapText="bothSides"/>
            <wp:docPr id="25" name="Рисунок 25" descr="STH7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STH702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02311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Как обыкновенный у</w:t>
      </w:r>
      <w:r w:rsidR="00C95A9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рок сделать </w:t>
      </w:r>
      <w:proofErr w:type="spellStart"/>
      <w:r w:rsidR="00C95A9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здоровьесберегающим</w:t>
      </w:r>
      <w:proofErr w:type="spellEnd"/>
      <w:r w:rsidR="00C95A9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?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Участники семинара – «эксперты» увидели на открытых уроках Огурцовой Г.Л., Черепановой Т.В.. Воробьёвой Л.И., Первушиной Е.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1400" cy="2390775"/>
            <wp:effectExtent l="76200" t="76200" r="76200" b="85725"/>
            <wp:docPr id="15" name="Рисунок 15" descr="DSC_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DSC_009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90775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-842010</wp:posOffset>
            </wp:positionH>
            <wp:positionV relativeFrom="margin">
              <wp:posOffset>6195695</wp:posOffset>
            </wp:positionV>
            <wp:extent cx="3359150" cy="2240915"/>
            <wp:effectExtent l="76200" t="76200" r="69850" b="83185"/>
            <wp:wrapSquare wrapText="bothSides"/>
            <wp:docPr id="24" name="Рисунок 24" descr="DSC_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DSC_00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224091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2658745</wp:posOffset>
            </wp:positionH>
            <wp:positionV relativeFrom="margin">
              <wp:posOffset>7141210</wp:posOffset>
            </wp:positionV>
            <wp:extent cx="3355975" cy="2517775"/>
            <wp:effectExtent l="76200" t="76200" r="73025" b="73025"/>
            <wp:wrapSquare wrapText="bothSides"/>
            <wp:docPr id="23" name="Рисунок 23" descr="STH7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STH702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51777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9425" cy="2266950"/>
            <wp:effectExtent l="76200" t="76200" r="85725" b="76200"/>
            <wp:docPr id="14" name="Рисунок 14" descr="STH70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STH702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 w="76200" cmpd="sng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Представители Управляющего Совета школы: Пилюгин И.С,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Никонорова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М.В,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Низова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О.В, Лапин А.В рассказали о взаимодействии семьи и школы, об участии родителей в жизнедеятельности школы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5" cy="2238375"/>
            <wp:effectExtent l="57150" t="57150" r="66675" b="66675"/>
            <wp:docPr id="13" name="Рисунок 13" descr="STH70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STH7020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3" t="2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238375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2819400" cy="2286000"/>
            <wp:effectExtent l="57150" t="57150" r="57150" b="57150"/>
            <wp:docPr id="12" name="Рисунок 12" descr="STH7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STH70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2" t="44521" r="37711"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86000"/>
                    </a:xfrm>
                    <a:prstGeom prst="rect">
                      <a:avLst/>
                    </a:prstGeom>
                    <a:noFill/>
                    <a:ln w="57150" cmpd="sng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48350" cy="4381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065" w:rsidRDefault="00450065" w:rsidP="00450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Был представлен кабинет ОБЖ. В 2015 году кабинет занял  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III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 в регионе в конкурсе «Оснащение кабинета ОБЖ».</w:t>
      </w: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Преподаватель ОБЖ </w:t>
      </w:r>
      <w:proofErr w:type="spellStart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Терюкова</w:t>
      </w:r>
      <w:proofErr w:type="spellEnd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Владимировна рассказала о работе кадетского класса «Юный Полицейский». Ребята показали свои навыки и умения, как участники Всероссийского движения «Школа безопасности».</w:t>
      </w:r>
      <w:r w:rsidRPr="0045006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450065" w:rsidRDefault="00450065" w:rsidP="004500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margin">
              <wp:posOffset>3204210</wp:posOffset>
            </wp:positionH>
            <wp:positionV relativeFrom="margin">
              <wp:posOffset>4286885</wp:posOffset>
            </wp:positionV>
            <wp:extent cx="3134995" cy="2089785"/>
            <wp:effectExtent l="0" t="0" r="8255" b="5715"/>
            <wp:wrapTight wrapText="bothSides">
              <wp:wrapPolygon edited="0">
                <wp:start x="0" y="0"/>
                <wp:lineTo x="0" y="21462"/>
                <wp:lineTo x="21526" y="21462"/>
                <wp:lineTo x="21526" y="0"/>
                <wp:lineTo x="0" y="0"/>
              </wp:wrapPolygon>
            </wp:wrapTight>
            <wp:docPr id="22" name="Рисунок 22" descr="DSC_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DSC_010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995" cy="2089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3750" cy="2219325"/>
            <wp:effectExtent l="0" t="0" r="0" b="9525"/>
            <wp:docPr id="10" name="Рисунок 10" descr="DSC_0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DSC_01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038350"/>
            <wp:effectExtent l="0" t="0" r="0" b="0"/>
            <wp:docPr id="9" name="Рисунок 9" descr="STH7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STH7020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171700"/>
            <wp:effectExtent l="0" t="0" r="0" b="0"/>
            <wp:docPr id="8" name="Рисунок 8" descr="DSC_0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DSC_010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О становлении школьной службы медиации рассказала социальный педагог </w:t>
      </w:r>
      <w:proofErr w:type="spellStart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Белкова</w:t>
      </w:r>
      <w:proofErr w:type="spellEnd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Татьяна Анатольевна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3895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Научно-исследовательскую деятельность по проблемам экологии и здоровья представили члены школьного научного общества «Успех». 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638550" cy="2724150"/>
            <wp:effectExtent l="0" t="0" r="0" b="0"/>
            <wp:docPr id="6" name="Рисунок 6" descr="P1110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P11104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Занятие ЛФК (Новикова Лариса Викторовна)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124075"/>
            <wp:effectExtent l="0" t="0" r="9525" b="9525"/>
            <wp:docPr id="5" name="Рисунок 5" descr="DSC_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DSC_013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Pr="00450065" w:rsidRDefault="00450065" w:rsidP="004500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8025" cy="2162175"/>
            <wp:effectExtent l="0" t="0" r="9525" b="9525"/>
            <wp:docPr id="4" name="Рисунок 4" descr="DSC_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016" descr="DSC_014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/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Занятие ОФП, в рамках внеурочной деятельности (Смирнова 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2793365</wp:posOffset>
            </wp:positionH>
            <wp:positionV relativeFrom="margin">
              <wp:posOffset>6189980</wp:posOffset>
            </wp:positionV>
            <wp:extent cx="3019425" cy="2265045"/>
            <wp:effectExtent l="0" t="0" r="9525" b="1905"/>
            <wp:wrapSquare wrapText="bothSides"/>
            <wp:docPr id="21" name="Рисунок 21" descr="STH7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017" descr="STH702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5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8075" cy="2428875"/>
            <wp:effectExtent l="0" t="0" r="9525" b="9525"/>
            <wp:docPr id="3" name="Рисунок 3" descr="DSC_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018" descr="DSC_01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результатах работы кабинета охраны зрения рассказала медсестра - </w:t>
      </w:r>
      <w:proofErr w:type="spellStart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оптометрист</w:t>
      </w:r>
      <w:proofErr w:type="spellEnd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Иванова Марина Сергеевна.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76700" cy="3057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0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- Участники семинара посмотрели тренировку группы в тренажёрном зале (</w:t>
      </w:r>
      <w:proofErr w:type="spellStart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Везломцев</w:t>
      </w:r>
      <w:proofErr w:type="spellEnd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Константин Николаевич)</w:t>
      </w: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- Программу просвещения родителей, раздел «</w:t>
      </w:r>
      <w:proofErr w:type="spellStart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здоровьесбережение</w:t>
      </w:r>
      <w:proofErr w:type="spellEnd"/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» представили классные руководители Белова Наталья Леонидовна и Арефьева Елизавета Викторовна.</w:t>
      </w:r>
    </w:p>
    <w:p w:rsidR="00450065" w:rsidRP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>Совместную работу школы и ГИБДД по профилактике ДДТ участники семинара увидели на занятии во 2 классе, которое интересно провела капитан полиции Королёва Н.А.</w:t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019550" cy="3018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0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41" cy="301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50065" w:rsidRDefault="00450065" w:rsidP="004500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0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семинара – «эксперты» дали высокую оценку работе образовательного учреждения по направлению </w:t>
      </w:r>
      <w:r w:rsidRPr="0045006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«Школа – территория здорового и безопасного образа жизни».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</w:p>
    <w:p w:rsidR="00F34B23" w:rsidRDefault="00F34B23"/>
    <w:sectPr w:rsidR="00F34B23" w:rsidSect="004500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353"/>
    <w:rsid w:val="00450065"/>
    <w:rsid w:val="00523515"/>
    <w:rsid w:val="00A96353"/>
    <w:rsid w:val="00C95A90"/>
    <w:rsid w:val="00F3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65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0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065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Hyperlink"/>
    <w:basedOn w:val="a0"/>
    <w:uiPriority w:val="99"/>
    <w:semiHidden/>
    <w:unhideWhenUsed/>
    <w:rsid w:val="004500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65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0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065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Hyperlink"/>
    <w:basedOn w:val="a0"/>
    <w:uiPriority w:val="99"/>
    <w:semiHidden/>
    <w:unhideWhenUsed/>
    <w:rsid w:val="0045006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0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Зайцева</dc:creator>
  <cp:lastModifiedBy>Галина Дмитриевна Редченкова</cp:lastModifiedBy>
  <cp:revision>2</cp:revision>
  <dcterms:created xsi:type="dcterms:W3CDTF">2016-10-27T13:40:00Z</dcterms:created>
  <dcterms:modified xsi:type="dcterms:W3CDTF">2016-10-27T13:40:00Z</dcterms:modified>
</cp:coreProperties>
</file>